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25" w:rsidRPr="00540BFF" w:rsidRDefault="00540BFF" w:rsidP="00540BFF">
      <w:pPr>
        <w:jc w:val="right"/>
        <w:rPr>
          <w:b/>
          <w:i/>
          <w:sz w:val="28"/>
          <w:szCs w:val="28"/>
        </w:rPr>
      </w:pPr>
      <w:r w:rsidRPr="00540BFF">
        <w:rPr>
          <w:b/>
          <w:i/>
          <w:sz w:val="28"/>
          <w:szCs w:val="28"/>
        </w:rPr>
        <w:t>ПРОЕКТ</w:t>
      </w:r>
    </w:p>
    <w:p w:rsidR="00C81C25" w:rsidRPr="006E0618" w:rsidRDefault="00C81C25" w:rsidP="00540BFF">
      <w:pPr>
        <w:rPr>
          <w:sz w:val="28"/>
          <w:szCs w:val="28"/>
        </w:rPr>
      </w:pPr>
    </w:p>
    <w:p w:rsidR="006E0618" w:rsidRPr="006E0618" w:rsidRDefault="006E0618" w:rsidP="006E0618">
      <w:pPr>
        <w:jc w:val="center"/>
        <w:rPr>
          <w:color w:val="0000FF"/>
          <w:sz w:val="28"/>
          <w:szCs w:val="28"/>
        </w:rPr>
      </w:pPr>
      <w:r w:rsidRPr="006E0618">
        <w:rPr>
          <w:color w:val="0000FF"/>
          <w:sz w:val="28"/>
          <w:szCs w:val="28"/>
        </w:rPr>
        <w:t>РОССИЙСКАЯ  ФЕДЕРАЦИЯ</w:t>
      </w:r>
    </w:p>
    <w:p w:rsidR="006E0618" w:rsidRPr="006E0618" w:rsidRDefault="006E0618" w:rsidP="006E0618">
      <w:pPr>
        <w:jc w:val="center"/>
        <w:rPr>
          <w:color w:val="0000FF"/>
          <w:sz w:val="28"/>
          <w:szCs w:val="28"/>
        </w:rPr>
      </w:pPr>
    </w:p>
    <w:p w:rsidR="006E0618" w:rsidRPr="006E0618" w:rsidRDefault="006E0618" w:rsidP="006E0618">
      <w:pPr>
        <w:jc w:val="center"/>
        <w:rPr>
          <w:color w:val="0000FF"/>
          <w:sz w:val="28"/>
          <w:szCs w:val="28"/>
        </w:rPr>
      </w:pPr>
      <w:r w:rsidRPr="006E0618">
        <w:rPr>
          <w:color w:val="0000FF"/>
          <w:sz w:val="28"/>
          <w:szCs w:val="28"/>
        </w:rPr>
        <w:t>АДМИНИСТРАЦИЯ РУБЦОВСКОГО РАЙОНА</w:t>
      </w:r>
    </w:p>
    <w:p w:rsidR="006E0618" w:rsidRPr="006E0618" w:rsidRDefault="006E0618" w:rsidP="006E0618">
      <w:pPr>
        <w:jc w:val="center"/>
        <w:rPr>
          <w:color w:val="0000FF"/>
          <w:sz w:val="28"/>
          <w:szCs w:val="28"/>
        </w:rPr>
      </w:pPr>
      <w:r w:rsidRPr="006E0618">
        <w:rPr>
          <w:color w:val="0000FF"/>
          <w:sz w:val="28"/>
          <w:szCs w:val="28"/>
        </w:rPr>
        <w:t>АЛТАЙСКОГО КРАЯ</w:t>
      </w:r>
    </w:p>
    <w:p w:rsidR="006E0618" w:rsidRPr="00111579" w:rsidRDefault="006E0618" w:rsidP="006E0618">
      <w:pPr>
        <w:jc w:val="center"/>
        <w:rPr>
          <w:color w:val="0000FF"/>
        </w:rPr>
      </w:pPr>
    </w:p>
    <w:p w:rsidR="006E0618" w:rsidRPr="00111579" w:rsidRDefault="006E0618" w:rsidP="006E0618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6E0618" w:rsidRPr="00111579" w:rsidRDefault="006E0618" w:rsidP="006E0618">
      <w:pPr>
        <w:jc w:val="center"/>
        <w:rPr>
          <w:rFonts w:ascii="Impact" w:hAnsi="Impact"/>
          <w:color w:val="0000FF"/>
          <w:sz w:val="24"/>
        </w:rPr>
      </w:pPr>
    </w:p>
    <w:p w:rsidR="006E0618" w:rsidRPr="006E0618" w:rsidRDefault="006E0618" w:rsidP="006E0618">
      <w:pPr>
        <w:jc w:val="center"/>
        <w:rPr>
          <w:color w:val="0000FF"/>
          <w:sz w:val="28"/>
          <w:szCs w:val="28"/>
        </w:rPr>
      </w:pPr>
      <w:r w:rsidRPr="006E0618">
        <w:rPr>
          <w:color w:val="0000FF"/>
          <w:sz w:val="28"/>
          <w:szCs w:val="28"/>
        </w:rPr>
        <w:t>___________________                                                                 №_____________</w:t>
      </w:r>
    </w:p>
    <w:p w:rsidR="006E0618" w:rsidRPr="006E0618" w:rsidRDefault="006E0618" w:rsidP="006E0618">
      <w:pPr>
        <w:jc w:val="center"/>
        <w:rPr>
          <w:color w:val="0000FF"/>
          <w:sz w:val="28"/>
          <w:szCs w:val="28"/>
        </w:rPr>
      </w:pPr>
      <w:r w:rsidRPr="006E0618">
        <w:rPr>
          <w:color w:val="0000FF"/>
          <w:sz w:val="28"/>
          <w:szCs w:val="28"/>
        </w:rPr>
        <w:t>г</w:t>
      </w:r>
      <w:proofErr w:type="gramStart"/>
      <w:r w:rsidRPr="006E0618">
        <w:rPr>
          <w:color w:val="0000FF"/>
          <w:sz w:val="28"/>
          <w:szCs w:val="28"/>
        </w:rPr>
        <w:t>.Р</w:t>
      </w:r>
      <w:proofErr w:type="gramEnd"/>
      <w:r w:rsidRPr="006E0618">
        <w:rPr>
          <w:color w:val="0000FF"/>
          <w:sz w:val="28"/>
          <w:szCs w:val="28"/>
        </w:rPr>
        <w:t>убцовск</w:t>
      </w:r>
    </w:p>
    <w:p w:rsidR="00540BFF" w:rsidRPr="006E0618" w:rsidRDefault="00540BFF" w:rsidP="006E0618">
      <w:pPr>
        <w:jc w:val="center"/>
        <w:rPr>
          <w:sz w:val="28"/>
          <w:szCs w:val="28"/>
        </w:rPr>
      </w:pPr>
    </w:p>
    <w:p w:rsidR="00540BFF" w:rsidRPr="006E0618" w:rsidRDefault="00540BFF" w:rsidP="006E0618">
      <w:pPr>
        <w:jc w:val="center"/>
        <w:rPr>
          <w:sz w:val="28"/>
          <w:szCs w:val="28"/>
        </w:rPr>
      </w:pPr>
    </w:p>
    <w:p w:rsidR="00C81C25" w:rsidRPr="00540BFF" w:rsidRDefault="00C81C25" w:rsidP="00540BFF">
      <w:pPr>
        <w:ind w:firstLine="567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Об утверждении По</w:t>
      </w:r>
      <w:r w:rsidR="005000F7" w:rsidRPr="00540BFF">
        <w:rPr>
          <w:sz w:val="28"/>
          <w:szCs w:val="28"/>
        </w:rPr>
        <w:t>рядка</w:t>
      </w:r>
    </w:p>
    <w:p w:rsidR="005000F7" w:rsidRPr="00540BFF" w:rsidRDefault="005000F7" w:rsidP="00540BFF">
      <w:pPr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предоставления бесплатного одноразового </w:t>
      </w:r>
    </w:p>
    <w:p w:rsidR="005000F7" w:rsidRPr="00540BFF" w:rsidRDefault="005000F7" w:rsidP="00540BFF">
      <w:pPr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горячего питания </w:t>
      </w:r>
      <w:proofErr w:type="gramStart"/>
      <w:r w:rsidRPr="00540BFF">
        <w:rPr>
          <w:sz w:val="28"/>
          <w:szCs w:val="28"/>
        </w:rPr>
        <w:t>обучающимся</w:t>
      </w:r>
      <w:proofErr w:type="gramEnd"/>
    </w:p>
    <w:p w:rsidR="005000F7" w:rsidRPr="00540BFF" w:rsidRDefault="005000F7" w:rsidP="00540BFF">
      <w:pPr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общеобразовательных учреждений </w:t>
      </w:r>
    </w:p>
    <w:p w:rsidR="005000F7" w:rsidRPr="00540BFF" w:rsidRDefault="005000F7" w:rsidP="00540BFF">
      <w:pPr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Рубцовского района за счет средств </w:t>
      </w:r>
    </w:p>
    <w:p w:rsidR="005000F7" w:rsidRPr="00540BFF" w:rsidRDefault="005000F7" w:rsidP="00540BFF">
      <w:pPr>
        <w:jc w:val="both"/>
        <w:rPr>
          <w:sz w:val="28"/>
          <w:szCs w:val="28"/>
        </w:rPr>
      </w:pPr>
      <w:r w:rsidRPr="00540BFF">
        <w:rPr>
          <w:sz w:val="28"/>
          <w:szCs w:val="28"/>
        </w:rPr>
        <w:t>местного бюджета</w:t>
      </w:r>
    </w:p>
    <w:p w:rsidR="00C81C25" w:rsidRPr="00540BFF" w:rsidRDefault="00C81C25" w:rsidP="00540BFF">
      <w:pPr>
        <w:ind w:hanging="142"/>
        <w:jc w:val="both"/>
        <w:rPr>
          <w:sz w:val="28"/>
          <w:szCs w:val="28"/>
        </w:rPr>
      </w:pPr>
    </w:p>
    <w:p w:rsidR="00C81C25" w:rsidRPr="00540BFF" w:rsidRDefault="00C81C25" w:rsidP="00540BFF">
      <w:pPr>
        <w:ind w:hanging="142"/>
        <w:rPr>
          <w:sz w:val="28"/>
          <w:szCs w:val="28"/>
        </w:rPr>
      </w:pPr>
    </w:p>
    <w:p w:rsidR="00C81C25" w:rsidRPr="00540BFF" w:rsidRDefault="00C81C25" w:rsidP="00540BFF">
      <w:pPr>
        <w:ind w:firstLine="567"/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На основании ст. 37 Федерального закона от 29.12.2012 № 273 – ФЗ «Об образовании в Российской Федерации», </w:t>
      </w:r>
      <w:r w:rsidRPr="00540BFF">
        <w:rPr>
          <w:rFonts w:eastAsia="PT Astra Serif"/>
          <w:sz w:val="28"/>
          <w:szCs w:val="28"/>
        </w:rPr>
        <w:t>в соответствии с указом Губернатора Алтайского края от 23.06.2026 № 194 «О мерах поддержки лиц, принимающих (принимавших) участие в специальной военной операции, и других категориях лиц в Алтайском крае»</w:t>
      </w:r>
      <w:r w:rsidRPr="00540BFF">
        <w:rPr>
          <w:sz w:val="28"/>
          <w:szCs w:val="28"/>
        </w:rPr>
        <w:t>, Устав</w:t>
      </w:r>
      <w:r w:rsidR="00540BFF">
        <w:rPr>
          <w:sz w:val="28"/>
          <w:szCs w:val="28"/>
        </w:rPr>
        <w:t>ом</w:t>
      </w:r>
      <w:r w:rsidRPr="00540BFF">
        <w:rPr>
          <w:sz w:val="28"/>
          <w:szCs w:val="28"/>
        </w:rPr>
        <w:t xml:space="preserve"> муниципального образования Рубцовский район </w:t>
      </w:r>
    </w:p>
    <w:p w:rsidR="00C81C25" w:rsidRPr="00540BFF" w:rsidRDefault="00C81C25" w:rsidP="00540BFF">
      <w:pPr>
        <w:jc w:val="both"/>
        <w:rPr>
          <w:sz w:val="28"/>
          <w:szCs w:val="28"/>
        </w:rPr>
      </w:pPr>
      <w:r w:rsidRPr="00540BFF">
        <w:rPr>
          <w:sz w:val="28"/>
          <w:szCs w:val="28"/>
        </w:rPr>
        <w:t>ПОСТАНОВЛЯЮ:</w:t>
      </w:r>
    </w:p>
    <w:p w:rsidR="00C81C25" w:rsidRPr="00540BFF" w:rsidRDefault="00C81C25" w:rsidP="00540BFF">
      <w:pPr>
        <w:ind w:firstLine="567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1. Утвердить По</w:t>
      </w:r>
      <w:r w:rsidR="005000F7" w:rsidRPr="00540BFF">
        <w:rPr>
          <w:sz w:val="28"/>
          <w:szCs w:val="28"/>
        </w:rPr>
        <w:t>рядок</w:t>
      </w:r>
      <w:r w:rsidR="00540BFF">
        <w:rPr>
          <w:sz w:val="28"/>
          <w:szCs w:val="28"/>
        </w:rPr>
        <w:t xml:space="preserve"> </w:t>
      </w:r>
      <w:r w:rsidR="005000F7" w:rsidRPr="00540BFF">
        <w:rPr>
          <w:sz w:val="28"/>
          <w:szCs w:val="28"/>
        </w:rPr>
        <w:t xml:space="preserve">предоставления бесплатного одноразового горячего питания </w:t>
      </w:r>
      <w:proofErr w:type="gramStart"/>
      <w:r w:rsidR="005000F7" w:rsidRPr="00540BFF">
        <w:rPr>
          <w:sz w:val="28"/>
          <w:szCs w:val="28"/>
        </w:rPr>
        <w:t>обучающимся</w:t>
      </w:r>
      <w:proofErr w:type="gramEnd"/>
      <w:r w:rsidR="005000F7" w:rsidRPr="00540BFF">
        <w:rPr>
          <w:sz w:val="28"/>
          <w:szCs w:val="28"/>
        </w:rPr>
        <w:t xml:space="preserve"> общеобразовательных учреждений Рубцовского района за счет средств местного бюджета</w:t>
      </w:r>
      <w:r w:rsidR="00EE0D67" w:rsidRPr="00540BFF">
        <w:rPr>
          <w:sz w:val="28"/>
          <w:szCs w:val="28"/>
        </w:rPr>
        <w:t xml:space="preserve"> </w:t>
      </w:r>
      <w:r w:rsidRPr="00540BFF">
        <w:rPr>
          <w:sz w:val="28"/>
          <w:szCs w:val="28"/>
        </w:rPr>
        <w:t>(прилагается).</w:t>
      </w:r>
    </w:p>
    <w:p w:rsidR="00C81C25" w:rsidRPr="00540BFF" w:rsidRDefault="00C81C25" w:rsidP="00540BFF">
      <w:pPr>
        <w:ind w:firstLine="567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2. Постановление Администрации района от 26.06.2026 № 285 «Об утверждении Положения об обеспечении питанием обучающихся общеобразовательных учреждений Рубцовского района за счет средств местного бюджета» считать утратившим силу.</w:t>
      </w:r>
    </w:p>
    <w:p w:rsidR="00C81C25" w:rsidRPr="00540BFF" w:rsidRDefault="00C81C25" w:rsidP="00540BFF">
      <w:pPr>
        <w:ind w:firstLine="567"/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3. Настоящее постановление распространяет свое действие на </w:t>
      </w:r>
      <w:r w:rsidR="004C56FB" w:rsidRPr="00540BFF">
        <w:rPr>
          <w:sz w:val="28"/>
          <w:szCs w:val="28"/>
        </w:rPr>
        <w:t>правоотношения, возникающие с 01.07</w:t>
      </w:r>
      <w:r w:rsidRPr="00540BFF">
        <w:rPr>
          <w:sz w:val="28"/>
          <w:szCs w:val="28"/>
        </w:rPr>
        <w:t>.2026.</w:t>
      </w:r>
    </w:p>
    <w:p w:rsidR="00C81C25" w:rsidRPr="00540BFF" w:rsidRDefault="00C81C25" w:rsidP="00540BFF">
      <w:pPr>
        <w:pStyle w:val="a3"/>
        <w:ind w:left="0"/>
        <w:jc w:val="both"/>
        <w:rPr>
          <w:sz w:val="28"/>
          <w:szCs w:val="28"/>
        </w:rPr>
      </w:pPr>
    </w:p>
    <w:p w:rsidR="00C81C25" w:rsidRPr="00540BFF" w:rsidRDefault="00C81C25" w:rsidP="00540BFF">
      <w:pPr>
        <w:pStyle w:val="a3"/>
        <w:ind w:left="0"/>
        <w:jc w:val="both"/>
        <w:rPr>
          <w:sz w:val="28"/>
          <w:szCs w:val="28"/>
        </w:rPr>
      </w:pPr>
    </w:p>
    <w:p w:rsidR="00C81C25" w:rsidRPr="00540BFF" w:rsidRDefault="00C81C25" w:rsidP="00540BFF">
      <w:pPr>
        <w:pStyle w:val="a3"/>
        <w:ind w:left="0"/>
        <w:jc w:val="both"/>
        <w:rPr>
          <w:sz w:val="28"/>
          <w:szCs w:val="28"/>
        </w:rPr>
      </w:pPr>
    </w:p>
    <w:p w:rsidR="00540BFF" w:rsidRDefault="00C81C25" w:rsidP="00540BFF">
      <w:pPr>
        <w:pStyle w:val="a3"/>
        <w:ind w:left="0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Первый заместитель главы</w:t>
      </w:r>
      <w:r w:rsidR="00540BFF">
        <w:rPr>
          <w:sz w:val="28"/>
          <w:szCs w:val="28"/>
        </w:rPr>
        <w:t xml:space="preserve"> </w:t>
      </w:r>
    </w:p>
    <w:p w:rsidR="00C81C25" w:rsidRPr="00540BFF" w:rsidRDefault="00540BFF" w:rsidP="00540BF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</w:t>
      </w:r>
      <w:r w:rsidR="00C81C25" w:rsidRPr="00540BFF">
        <w:rPr>
          <w:sz w:val="28"/>
          <w:szCs w:val="28"/>
        </w:rPr>
        <w:t xml:space="preserve">  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C81C25" w:rsidRPr="00540BFF">
        <w:rPr>
          <w:sz w:val="28"/>
          <w:szCs w:val="28"/>
        </w:rPr>
        <w:t xml:space="preserve">         </w:t>
      </w:r>
      <w:r w:rsidR="00EE0D67" w:rsidRPr="00540BF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</w:t>
      </w:r>
      <w:r w:rsidR="00EE0D67" w:rsidRPr="00540BFF">
        <w:rPr>
          <w:sz w:val="28"/>
          <w:szCs w:val="28"/>
        </w:rPr>
        <w:t xml:space="preserve">   </w:t>
      </w:r>
      <w:r w:rsidR="00C81C25" w:rsidRPr="00540BFF">
        <w:rPr>
          <w:sz w:val="28"/>
          <w:szCs w:val="28"/>
        </w:rPr>
        <w:t xml:space="preserve">     Р.В. Субботин            </w:t>
      </w:r>
    </w:p>
    <w:p w:rsidR="00C81C25" w:rsidRPr="00540BFF" w:rsidRDefault="00C81C25" w:rsidP="00540BFF">
      <w:pPr>
        <w:jc w:val="both"/>
        <w:rPr>
          <w:sz w:val="28"/>
          <w:szCs w:val="28"/>
        </w:rPr>
      </w:pPr>
    </w:p>
    <w:p w:rsidR="00C81C25" w:rsidRDefault="00C81C25" w:rsidP="00C81C25">
      <w:pPr>
        <w:pStyle w:val="a3"/>
        <w:ind w:left="0"/>
        <w:jc w:val="both"/>
        <w:rPr>
          <w:sz w:val="28"/>
          <w:szCs w:val="28"/>
        </w:rPr>
      </w:pPr>
    </w:p>
    <w:p w:rsidR="00540BFF" w:rsidRDefault="00540BFF" w:rsidP="00C81C25">
      <w:pPr>
        <w:pStyle w:val="a3"/>
        <w:ind w:left="0"/>
        <w:jc w:val="both"/>
        <w:rPr>
          <w:sz w:val="28"/>
          <w:szCs w:val="28"/>
        </w:rPr>
      </w:pPr>
    </w:p>
    <w:p w:rsidR="004C56FB" w:rsidRPr="00DE05BF" w:rsidRDefault="004C56FB" w:rsidP="00C81C25">
      <w:pPr>
        <w:pStyle w:val="a3"/>
        <w:ind w:left="0"/>
        <w:jc w:val="both"/>
        <w:rPr>
          <w:sz w:val="28"/>
          <w:szCs w:val="28"/>
        </w:rPr>
      </w:pPr>
    </w:p>
    <w:p w:rsidR="00C81C25" w:rsidRDefault="00C81C25" w:rsidP="00C81C25">
      <w:pPr>
        <w:jc w:val="both"/>
      </w:pPr>
    </w:p>
    <w:p w:rsidR="00C81C25" w:rsidRPr="00540BFF" w:rsidRDefault="00540BFF" w:rsidP="00C81C25">
      <w:pPr>
        <w:jc w:val="right"/>
        <w:rPr>
          <w:rFonts w:eastAsiaTheme="minorEastAsia"/>
          <w:sz w:val="28"/>
          <w:szCs w:val="28"/>
        </w:rPr>
      </w:pPr>
      <w:r w:rsidRPr="00540BFF">
        <w:rPr>
          <w:rFonts w:eastAsiaTheme="minorEastAsia"/>
          <w:sz w:val="28"/>
          <w:szCs w:val="28"/>
        </w:rPr>
        <w:t>УТВЕРЖДЕН</w:t>
      </w:r>
    </w:p>
    <w:p w:rsidR="00C81C25" w:rsidRPr="00540BFF" w:rsidRDefault="00C81C25" w:rsidP="00C81C25">
      <w:pPr>
        <w:jc w:val="right"/>
        <w:rPr>
          <w:rFonts w:eastAsiaTheme="minorEastAsia"/>
          <w:sz w:val="28"/>
          <w:szCs w:val="28"/>
        </w:rPr>
      </w:pPr>
      <w:r w:rsidRPr="00540BFF">
        <w:rPr>
          <w:rFonts w:eastAsiaTheme="minorEastAsia"/>
          <w:sz w:val="28"/>
          <w:szCs w:val="28"/>
        </w:rPr>
        <w:t xml:space="preserve">                                        постановлением Администрации </w:t>
      </w:r>
    </w:p>
    <w:p w:rsidR="00C81C25" w:rsidRPr="00540BFF" w:rsidRDefault="00C81C25" w:rsidP="00C81C25">
      <w:pPr>
        <w:jc w:val="right"/>
        <w:rPr>
          <w:rFonts w:eastAsiaTheme="minorEastAsia"/>
          <w:sz w:val="28"/>
          <w:szCs w:val="28"/>
        </w:rPr>
      </w:pPr>
      <w:r w:rsidRPr="00540BFF">
        <w:rPr>
          <w:rFonts w:eastAsiaTheme="minorEastAsia"/>
          <w:sz w:val="28"/>
          <w:szCs w:val="28"/>
        </w:rPr>
        <w:t>Рубцовского района</w:t>
      </w:r>
    </w:p>
    <w:p w:rsidR="00C81C25" w:rsidRPr="00540BFF" w:rsidRDefault="00540BFF" w:rsidP="00C81C25">
      <w:pPr>
        <w:jc w:val="right"/>
        <w:rPr>
          <w:rFonts w:eastAsiaTheme="minorEastAsia"/>
          <w:sz w:val="28"/>
          <w:szCs w:val="28"/>
        </w:rPr>
      </w:pPr>
      <w:r w:rsidRPr="00540BFF">
        <w:rPr>
          <w:rFonts w:eastAsiaTheme="minorEastAsia"/>
          <w:sz w:val="28"/>
          <w:szCs w:val="28"/>
        </w:rPr>
        <w:t>от ______2026</w:t>
      </w:r>
      <w:r w:rsidR="00C81C25" w:rsidRPr="00540BFF">
        <w:rPr>
          <w:rFonts w:eastAsiaTheme="minorEastAsia"/>
          <w:sz w:val="28"/>
          <w:szCs w:val="28"/>
        </w:rPr>
        <w:t xml:space="preserve"> № ______</w:t>
      </w:r>
    </w:p>
    <w:p w:rsidR="001B38BD" w:rsidRPr="00540BFF" w:rsidRDefault="001B38BD" w:rsidP="00C81C25">
      <w:pPr>
        <w:spacing w:line="238" w:lineRule="exact"/>
        <w:jc w:val="right"/>
        <w:rPr>
          <w:sz w:val="28"/>
          <w:szCs w:val="28"/>
        </w:rPr>
      </w:pPr>
    </w:p>
    <w:p w:rsidR="001B38BD" w:rsidRPr="00540BFF" w:rsidRDefault="001B38BD" w:rsidP="001B38BD">
      <w:pPr>
        <w:spacing w:line="238" w:lineRule="exact"/>
        <w:jc w:val="center"/>
        <w:rPr>
          <w:sz w:val="28"/>
          <w:szCs w:val="28"/>
        </w:rPr>
      </w:pPr>
    </w:p>
    <w:p w:rsidR="001B38BD" w:rsidRPr="00540BFF" w:rsidRDefault="001B38BD" w:rsidP="00540BFF">
      <w:pPr>
        <w:spacing w:line="238" w:lineRule="exact"/>
        <w:rPr>
          <w:sz w:val="28"/>
          <w:szCs w:val="28"/>
        </w:rPr>
      </w:pPr>
    </w:p>
    <w:p w:rsidR="001B38BD" w:rsidRPr="00540BFF" w:rsidRDefault="001B38BD" w:rsidP="001B38BD">
      <w:pPr>
        <w:spacing w:line="238" w:lineRule="exact"/>
        <w:jc w:val="center"/>
        <w:rPr>
          <w:sz w:val="28"/>
          <w:szCs w:val="28"/>
        </w:rPr>
      </w:pPr>
    </w:p>
    <w:p w:rsidR="001B38BD" w:rsidRPr="00540BFF" w:rsidRDefault="001B38BD" w:rsidP="005000F7">
      <w:pPr>
        <w:jc w:val="center"/>
        <w:rPr>
          <w:sz w:val="28"/>
          <w:szCs w:val="28"/>
        </w:rPr>
      </w:pPr>
      <w:r w:rsidRPr="00540BFF">
        <w:rPr>
          <w:sz w:val="28"/>
          <w:szCs w:val="28"/>
        </w:rPr>
        <w:t>ПОРЯДОК</w:t>
      </w:r>
    </w:p>
    <w:p w:rsidR="001B38BD" w:rsidRPr="00540BFF" w:rsidRDefault="001B38BD" w:rsidP="005000F7">
      <w:pPr>
        <w:jc w:val="center"/>
        <w:rPr>
          <w:sz w:val="28"/>
          <w:szCs w:val="28"/>
        </w:rPr>
      </w:pPr>
      <w:r w:rsidRPr="00540BFF">
        <w:rPr>
          <w:sz w:val="28"/>
          <w:szCs w:val="28"/>
        </w:rPr>
        <w:t xml:space="preserve">предоставления бесплатного одноразового горячего питания </w:t>
      </w:r>
    </w:p>
    <w:p w:rsidR="001B38BD" w:rsidRPr="00540BFF" w:rsidRDefault="001B38BD" w:rsidP="005000F7">
      <w:pPr>
        <w:jc w:val="center"/>
        <w:rPr>
          <w:sz w:val="28"/>
          <w:szCs w:val="28"/>
        </w:rPr>
      </w:pPr>
      <w:proofErr w:type="gramStart"/>
      <w:r w:rsidRPr="00540BFF">
        <w:rPr>
          <w:sz w:val="28"/>
          <w:szCs w:val="28"/>
        </w:rPr>
        <w:t>обучающимся</w:t>
      </w:r>
      <w:proofErr w:type="gramEnd"/>
      <w:r w:rsidRPr="00540BFF">
        <w:rPr>
          <w:sz w:val="28"/>
          <w:szCs w:val="28"/>
        </w:rPr>
        <w:t xml:space="preserve"> общеобразовательных учреждений Рубцовского района за счет средств местного бюджета</w:t>
      </w:r>
    </w:p>
    <w:p w:rsidR="001B38BD" w:rsidRPr="00540BFF" w:rsidRDefault="001B38BD" w:rsidP="005000F7">
      <w:pPr>
        <w:shd w:val="clear" w:color="auto" w:fill="FFFFFF"/>
        <w:tabs>
          <w:tab w:val="left" w:pos="192"/>
        </w:tabs>
        <w:jc w:val="both"/>
        <w:rPr>
          <w:sz w:val="28"/>
          <w:szCs w:val="28"/>
        </w:rPr>
      </w:pPr>
    </w:p>
    <w:p w:rsidR="001B38BD" w:rsidRPr="00540BFF" w:rsidRDefault="001B38BD" w:rsidP="001B38BD">
      <w:pPr>
        <w:contextualSpacing/>
        <w:jc w:val="center"/>
        <w:rPr>
          <w:sz w:val="28"/>
          <w:szCs w:val="28"/>
        </w:rPr>
      </w:pPr>
      <w:r w:rsidRPr="00540BFF">
        <w:rPr>
          <w:sz w:val="28"/>
          <w:szCs w:val="28"/>
        </w:rPr>
        <w:t>1. Общие положения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</w:p>
    <w:p w:rsidR="001B38BD" w:rsidRPr="00540BFF" w:rsidRDefault="001B38BD" w:rsidP="001B38BD">
      <w:pPr>
        <w:ind w:firstLine="709"/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1.1. Настоящий Порядок устанавливает </w:t>
      </w:r>
      <w:proofErr w:type="gramStart"/>
      <w:r w:rsidRPr="00540BFF">
        <w:rPr>
          <w:sz w:val="28"/>
          <w:szCs w:val="28"/>
        </w:rPr>
        <w:t>порядок</w:t>
      </w:r>
      <w:proofErr w:type="gramEnd"/>
      <w:r w:rsidRPr="00540BFF">
        <w:rPr>
          <w:sz w:val="28"/>
          <w:szCs w:val="28"/>
        </w:rPr>
        <w:t xml:space="preserve"> и условия предоставления мер поддержки:</w:t>
      </w:r>
    </w:p>
    <w:p w:rsidR="001B38BD" w:rsidRPr="00540BFF" w:rsidRDefault="001B38BD" w:rsidP="001B38BD">
      <w:pPr>
        <w:ind w:firstLine="709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а) бесплатное одноразовое горячее питание (далее - «горячее питание»);</w:t>
      </w:r>
    </w:p>
    <w:p w:rsidR="001B38BD" w:rsidRPr="00540BFF" w:rsidRDefault="001B38BD" w:rsidP="001B38BD">
      <w:pPr>
        <w:ind w:firstLine="709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б) бесплатное одноразовое горячее питание в виде сухого пайка (продуктового набора) (далее – «сухой паек») с возможностью замены сухого пайка денежной компенсацией;</w:t>
      </w:r>
    </w:p>
    <w:p w:rsidR="001B38BD" w:rsidRPr="00540BFF" w:rsidRDefault="001B38BD" w:rsidP="001B38BD">
      <w:pPr>
        <w:ind w:firstLine="709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членам семей: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40BFF">
        <w:rPr>
          <w:sz w:val="28"/>
          <w:szCs w:val="28"/>
        </w:rPr>
        <w:t xml:space="preserve">а) лиц, принимающих (принимавших) участие (содействующих (содействовавших) выполнению задач) в специальной военной операции; </w:t>
      </w:r>
      <w:proofErr w:type="gramEnd"/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б) лиц, выполняющих (выполнявших) задачи по отражению вооруженного вторжения на территорию Российской Федерации (далее – «вооруженное вторжение»),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– «вооруженная провокация»);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в) лиц, принимавших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</w:t>
      </w:r>
      <w:r w:rsidRPr="00540BFF">
        <w:rPr>
          <w:sz w:val="28"/>
          <w:szCs w:val="28"/>
        </w:rPr>
        <w:br/>
        <w:t>и Луганской Народной Республики начиная с 11.05.2014 (далее – «боевые действия»);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40BFF">
        <w:rPr>
          <w:sz w:val="28"/>
          <w:szCs w:val="28"/>
        </w:rPr>
        <w:t xml:space="preserve">г) лиц, погибших (умерших) в связи с участием (выполнением задач) </w:t>
      </w:r>
      <w:r w:rsidRPr="00540BFF">
        <w:rPr>
          <w:sz w:val="28"/>
          <w:szCs w:val="28"/>
        </w:rPr>
        <w:br/>
        <w:t xml:space="preserve">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</w:t>
      </w:r>
      <w:r w:rsidRPr="00540BFF">
        <w:rPr>
          <w:sz w:val="28"/>
          <w:szCs w:val="28"/>
        </w:rPr>
        <w:lastRenderedPageBreak/>
        <w:t xml:space="preserve">безвестно отсутствующими в связи с участием в специальной военной операции, выполнением указанных задач, а также умерших после увольнения </w:t>
      </w:r>
      <w:r w:rsidRPr="00540BFF">
        <w:rPr>
          <w:sz w:val="28"/>
          <w:szCs w:val="28"/>
        </w:rPr>
        <w:br/>
        <w:t>с военной службы (службы, работы) или</w:t>
      </w:r>
      <w:proofErr w:type="gramEnd"/>
      <w:r w:rsidRPr="00540BFF">
        <w:rPr>
          <w:sz w:val="28"/>
          <w:szCs w:val="28"/>
        </w:rPr>
        <w:t xml:space="preserve"> исключения из добровольческих формирований, предусмотренных Федеральным законом от 31.05.1996 </w:t>
      </w:r>
      <w:r w:rsidRPr="00540BFF">
        <w:rPr>
          <w:sz w:val="28"/>
          <w:szCs w:val="28"/>
        </w:rPr>
        <w:br/>
        <w:t xml:space="preserve">№ 61-ФЗ «Об обороне», если смерть таких лиц наступила вследствие увечья (ранения, травмы, контузии) или заболевания, полученных ими в связи </w:t>
      </w:r>
      <w:r w:rsidRPr="00540BFF">
        <w:rPr>
          <w:sz w:val="28"/>
          <w:szCs w:val="28"/>
        </w:rPr>
        <w:br/>
        <w:t>с участием в специальной военной операции, выполнением указанных задач.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1.2. К членам семьи лиц, установленных пунктом 1.1 настоящего Порядка, относятся лица, указанные в подпунктах «б» и «е» пункта 3 указа Губернатора Алтайского края от 23.06.2026 № 194 «О мерах поддержки лиц, принимающих (принимавших) участие в специальной военной операции, и других категорий лиц в Алтайском крае».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1.3. </w:t>
      </w:r>
      <w:proofErr w:type="gramStart"/>
      <w:r w:rsidRPr="00540BFF">
        <w:rPr>
          <w:sz w:val="28"/>
          <w:szCs w:val="28"/>
        </w:rPr>
        <w:t>Предоставление меры поддержки членам семей лиц, названных в пункте 1.1 настоящего Порядка, осуществляется на срок не менее чем до конца года, следующего за годом завершения специальной военной операции, а членам семьи лиц, названных в подпунктах «а» - «в» пункта 1.1 настоящего Порядка, признанных в установленном порядке инвалидами вследствие увечья (ранения, травмы, контузии) или заболевания, полученных ими в связи с участием (выполнением</w:t>
      </w:r>
      <w:proofErr w:type="gramEnd"/>
      <w:r w:rsidRPr="00540BFF">
        <w:rPr>
          <w:sz w:val="28"/>
          <w:szCs w:val="28"/>
        </w:rPr>
        <w:t xml:space="preserve"> задач) в специальной военной операции, выполнением задач по отражению вооруженного вторжения, в ходе вооруженной провокации, в ходе боевых действий, и членам семей лиц, названных в подпунктах «а» - «в» пункта 1.1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</w:p>
    <w:p w:rsidR="001B38BD" w:rsidRPr="00540BFF" w:rsidRDefault="001B38BD" w:rsidP="001B38BD">
      <w:pPr>
        <w:contextualSpacing/>
        <w:jc w:val="center"/>
        <w:rPr>
          <w:sz w:val="28"/>
          <w:szCs w:val="28"/>
        </w:rPr>
      </w:pPr>
      <w:r w:rsidRPr="00540BFF">
        <w:rPr>
          <w:sz w:val="28"/>
          <w:szCs w:val="28"/>
        </w:rPr>
        <w:t>2. Условия предоставления горячего питания</w:t>
      </w:r>
    </w:p>
    <w:p w:rsidR="001B38BD" w:rsidRPr="00540BFF" w:rsidRDefault="001B38BD" w:rsidP="001B38BD">
      <w:pPr>
        <w:contextualSpacing/>
        <w:rPr>
          <w:sz w:val="28"/>
          <w:szCs w:val="28"/>
        </w:rPr>
      </w:pP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2.1. Горячее питание предоставляется общеобразовательными организациями (далее соответственно - «общеобразовательная организация»</w:t>
      </w:r>
      <w:r w:rsidR="007C1656" w:rsidRPr="00540BFF">
        <w:rPr>
          <w:sz w:val="28"/>
          <w:szCs w:val="28"/>
        </w:rPr>
        <w:t>)</w:t>
      </w:r>
      <w:r w:rsidRPr="00540BFF">
        <w:rPr>
          <w:sz w:val="28"/>
          <w:szCs w:val="28"/>
        </w:rPr>
        <w:t>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2.2. Горячее питание предоставляется в заявительном порядке.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2.3. Заявление в образовательную организацию подается в свободной форме при личном обращении родителя (законного представителя) несовершеннолетнего ребенка, совершеннолетнего обучающегося (далее – «заявитель»). Одновременно с заявлением предъявляется паспорт или иной документ, удостоверяющий личность заявителя.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Заявление в общеобразовательную организацию может быть подано в электронном виде, включая упреждающий (</w:t>
      </w:r>
      <w:proofErr w:type="spellStart"/>
      <w:r w:rsidRPr="00540BFF">
        <w:rPr>
          <w:sz w:val="28"/>
          <w:szCs w:val="28"/>
        </w:rPr>
        <w:t>проактивный</w:t>
      </w:r>
      <w:proofErr w:type="spellEnd"/>
      <w:r w:rsidRPr="00540BFF">
        <w:rPr>
          <w:sz w:val="28"/>
          <w:szCs w:val="28"/>
        </w:rPr>
        <w:t>) режим,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2.4. Документами, необходимыми для предоставления горячего питания, являются: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2.4.1. документы, выдаваемые: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федеральными государственными органами - в отношении лиц, названных в подпунктах «а» и «б» пункта 1.1 настоящего Порядка;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lastRenderedPageBreak/>
        <w:t xml:space="preserve">уполномоченными органами исполнительной власти Донецкой Народной Республики, Луганской Народной Республики - в отношении лиц, названных </w:t>
      </w:r>
      <w:r w:rsidRPr="00540BFF">
        <w:rPr>
          <w:sz w:val="28"/>
          <w:szCs w:val="28"/>
        </w:rPr>
        <w:br/>
        <w:t>в подпункте «в» пункта 1.1 настоящего Порядка;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40BFF">
        <w:rPr>
          <w:sz w:val="28"/>
          <w:szCs w:val="28"/>
        </w:rPr>
        <w:t>2.4.2. свидетельство о заключении брака, выданное органами записи актов гражданского состояния (в случае регистрации такого акта за пределами Российской Федерации - свидетельство о государственной регистрации актов гражданского состояния, выданное компетентными органами иностранного государства, и его нотариально удостоверенного перевода на русский язык) - для предоставления меры поддержки лицу, являющемуся супругом лица, указанного в пункте 1.1 настоящего Порядка;</w:t>
      </w:r>
      <w:proofErr w:type="gramEnd"/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40BFF">
        <w:rPr>
          <w:sz w:val="28"/>
          <w:szCs w:val="28"/>
        </w:rPr>
        <w:t>2.4.3. свидетельство о рождении ребенка, выданное органами записи актов гражданского состояния (в случае регистрации такого акта за пределами Российской Федерации - свидетельство о государственной регистрации актов гражданского состояния, выданное компетентными органами иностранного государства, и его нотариально удостоверенного перевода на русский язык) - для предоставления меры поддержки лицам, являющимся детьми лиц, указанных в пункте 1.1 настоящего Порядка;</w:t>
      </w:r>
      <w:proofErr w:type="gramEnd"/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2.4.4. решение суда об установлении факта нахождения члена семьи лица, указанного в пункте 1.1 настоящего Порядка, на его иждивении - для предоставления меры поддержки лицам, находящимся на иждивении лиц, указанных в пункте 1.1 настоящего Порядка;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40BFF">
        <w:rPr>
          <w:sz w:val="28"/>
          <w:szCs w:val="28"/>
        </w:rPr>
        <w:t>2.4.5. документ о признании в установленном порядке</w:t>
      </w:r>
      <w:r w:rsidR="00540BFF" w:rsidRPr="00540BFF">
        <w:rPr>
          <w:sz w:val="28"/>
          <w:szCs w:val="28"/>
        </w:rPr>
        <w:t xml:space="preserve"> </w:t>
      </w:r>
      <w:r w:rsidRPr="00540BFF">
        <w:rPr>
          <w:sz w:val="28"/>
          <w:szCs w:val="28"/>
        </w:rPr>
        <w:t>лиц, названных в подпунктах «а» - «в» пункта 1.1 настоящего Порядка, инвалидом вследствие увечья (ранения, травмы, контузии) или заболевания, полученного им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- для предоставления меры поддержки лицам, являющимсячленами семей лиц, названных</w:t>
      </w:r>
      <w:proofErr w:type="gramEnd"/>
      <w:r w:rsidRPr="00540BFF">
        <w:rPr>
          <w:sz w:val="28"/>
          <w:szCs w:val="28"/>
        </w:rPr>
        <w:t xml:space="preserve"> в подпунктах «а» - «в» пункта 1.1 настоящего Порядка;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2.4.6. документ о смерти в связи с участием в специальной военной операции, выполнением задач по отражению вооруженного вторжения, вооруженной провокации, боевых действий лица, указанного в подпунктах «а» - «в» пункта 1.1 настоящего Порядка - для предоставления меры поддержки лицам, являющимся членами семей лиц, названных в подпунктах «а» - «в» пункта 1.1 настоящего Порядка.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2.5. При подаче заявления в свободной форме при личном обращении </w:t>
      </w:r>
      <w:r w:rsidRPr="00540BFF">
        <w:rPr>
          <w:sz w:val="28"/>
          <w:szCs w:val="28"/>
        </w:rPr>
        <w:br/>
        <w:t xml:space="preserve">в образовательную организацию документы, предусмотренные пунктами </w:t>
      </w:r>
      <w:r w:rsidRPr="00540BFF">
        <w:rPr>
          <w:sz w:val="28"/>
          <w:szCs w:val="28"/>
        </w:rPr>
        <w:br/>
        <w:t xml:space="preserve">2.4.1 – 2.4.3, 2.4.5 настоящего Порядка, за исключением свидетельств </w:t>
      </w:r>
      <w:r w:rsidRPr="00540BFF">
        <w:rPr>
          <w:sz w:val="28"/>
          <w:szCs w:val="28"/>
        </w:rPr>
        <w:br/>
        <w:t xml:space="preserve">о государственной регистрации актов гражданского состояния, выданных компетентными органами иностранного государства, и их нотариально удостоверенного перевода на русский язык, заявитель вправе представить </w:t>
      </w:r>
      <w:r w:rsidRPr="00540BFF">
        <w:rPr>
          <w:sz w:val="28"/>
          <w:szCs w:val="28"/>
        </w:rPr>
        <w:br/>
        <w:t>по собственной инициативе.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40BFF">
        <w:rPr>
          <w:sz w:val="28"/>
          <w:szCs w:val="28"/>
        </w:rPr>
        <w:t xml:space="preserve">В случае непредоставления заявителем документов, указанных в пунктах 2.4.1 - 2.4.3, 2.4.5 настоящего Порядка, за исключением свидетельств </w:t>
      </w:r>
      <w:r w:rsidRPr="00540BFF">
        <w:rPr>
          <w:sz w:val="28"/>
          <w:szCs w:val="28"/>
        </w:rPr>
        <w:br/>
      </w:r>
      <w:r w:rsidRPr="00540BFF">
        <w:rPr>
          <w:sz w:val="28"/>
          <w:szCs w:val="28"/>
        </w:rPr>
        <w:lastRenderedPageBreak/>
        <w:t xml:space="preserve">о государственной регистрации актов гражданского состояния, выданных компетентными органами иностранного государства, и их нотариально удостоверенного перевода на русский язык, и их отсутствия в образовательной организации она самостоятельно запрашивает данные сведения </w:t>
      </w:r>
      <w:r w:rsidRPr="00540BFF">
        <w:rPr>
          <w:sz w:val="28"/>
          <w:szCs w:val="28"/>
        </w:rPr>
        <w:br/>
        <w:t>в уполномоченных органах в рамках межведомственного информационного взаимодействия, в том числе посредством получения сведений</w:t>
      </w:r>
      <w:proofErr w:type="gramEnd"/>
      <w:r w:rsidRPr="00540BFF">
        <w:rPr>
          <w:sz w:val="28"/>
          <w:szCs w:val="28"/>
        </w:rPr>
        <w:t xml:space="preserve"> витрины данных Министерства обороны Российской Федерации (при наличии технической возможности).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Документы, предусмотренные пунктами 2.4.4 настоящего Порядка, заявитель обязан предоставить самостоятельно.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Образовательная организация обязана направить соответствующий запрос не позднее одного рабочего дня после подачи заявителем заявления.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2.</w:t>
      </w:r>
      <w:r w:rsidR="00D253A9" w:rsidRPr="00540BFF">
        <w:rPr>
          <w:sz w:val="28"/>
          <w:szCs w:val="28"/>
        </w:rPr>
        <w:t>6. </w:t>
      </w:r>
      <w:proofErr w:type="gramStart"/>
      <w:r w:rsidR="00D253A9" w:rsidRPr="00540BFF">
        <w:rPr>
          <w:sz w:val="28"/>
          <w:szCs w:val="28"/>
        </w:rPr>
        <w:t>Образовательная организация</w:t>
      </w:r>
      <w:r w:rsidRPr="00540BFF">
        <w:rPr>
          <w:sz w:val="28"/>
          <w:szCs w:val="28"/>
        </w:rPr>
        <w:t xml:space="preserve"> не позднее одного рабочего дня, следующего со дня получения заявления и документов (сведений), указанных в пунктах 2.4, 2.5 настоящего Порядка, осуществляет рассмотрение представленных заявителем документов (сведений) на предмет соответствия их требованиям, установленным пунктами 2.4 настоящего Порядка, и принимает одно из решений: о предоставлении горячего питания или об отказе в предоставлении горячего питания.</w:t>
      </w:r>
      <w:proofErr w:type="gramEnd"/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Решение о предоставлении горячего питания или об отказе в предоставлении горячего питания оформляется в форме приказа образовательной организации.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2.7. Горячее питание предоставляется в дни учебных занятий с учебного дня, следующего за днем издания приказа образовательной организации.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Денежная компенсация за пропущенные дни не предоставляется.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2.8. Основаниями для отказа в предоставлении горячего питания являются: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а) </w:t>
      </w:r>
      <w:proofErr w:type="spellStart"/>
      <w:r w:rsidRPr="00540BFF">
        <w:rPr>
          <w:sz w:val="28"/>
          <w:szCs w:val="28"/>
        </w:rPr>
        <w:t>неподтверждение</w:t>
      </w:r>
      <w:proofErr w:type="spellEnd"/>
      <w:r w:rsidRPr="00540BFF">
        <w:rPr>
          <w:sz w:val="28"/>
          <w:szCs w:val="28"/>
        </w:rPr>
        <w:t xml:space="preserve"> факта отнесения лица к категориям, указанным в пункте 1.1 настоящего Порядка;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б) </w:t>
      </w:r>
      <w:proofErr w:type="spellStart"/>
      <w:r w:rsidRPr="00540BFF">
        <w:rPr>
          <w:sz w:val="28"/>
          <w:szCs w:val="28"/>
        </w:rPr>
        <w:t>неподтверждение</w:t>
      </w:r>
      <w:proofErr w:type="spellEnd"/>
      <w:r w:rsidRPr="00540BFF">
        <w:rPr>
          <w:sz w:val="28"/>
          <w:szCs w:val="28"/>
        </w:rPr>
        <w:t xml:space="preserve"> факта отнесения лица, которому предоставляется горячее питание, к членам семьи лица, указанного в пункте 1.1 настоящего Порядка.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2.9. Образовательная организация </w:t>
      </w:r>
      <w:r w:rsidR="00540BFF" w:rsidRPr="00540BFF">
        <w:rPr>
          <w:sz w:val="28"/>
          <w:szCs w:val="28"/>
        </w:rPr>
        <w:t>выдает</w:t>
      </w:r>
      <w:r w:rsidRPr="00540BFF">
        <w:rPr>
          <w:sz w:val="28"/>
          <w:szCs w:val="28"/>
        </w:rPr>
        <w:t xml:space="preserve"> заявителю уведомление </w:t>
      </w:r>
      <w:r w:rsidRPr="00540BFF">
        <w:rPr>
          <w:sz w:val="28"/>
          <w:szCs w:val="28"/>
        </w:rPr>
        <w:br/>
        <w:t xml:space="preserve">об отказе в предоставлении горячего питания лично под подпись или </w:t>
      </w:r>
      <w:r w:rsidR="00540BFF" w:rsidRPr="00540BFF">
        <w:rPr>
          <w:sz w:val="28"/>
          <w:szCs w:val="28"/>
        </w:rPr>
        <w:t xml:space="preserve">направляет </w:t>
      </w:r>
      <w:r w:rsidRPr="00540BFF">
        <w:rPr>
          <w:sz w:val="28"/>
          <w:szCs w:val="28"/>
        </w:rPr>
        <w:t xml:space="preserve">заказным письмом с уведомлением о вручении в течение одного рабочего дня </w:t>
      </w:r>
      <w:proofErr w:type="gramStart"/>
      <w:r w:rsidRPr="00540BFF">
        <w:rPr>
          <w:sz w:val="28"/>
          <w:szCs w:val="28"/>
        </w:rPr>
        <w:t>с даты принятия</w:t>
      </w:r>
      <w:proofErr w:type="gramEnd"/>
      <w:r w:rsidRPr="00540BFF">
        <w:rPr>
          <w:sz w:val="28"/>
          <w:szCs w:val="28"/>
        </w:rPr>
        <w:t xml:space="preserve"> соответствующего решения.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2.10. Основаниями для прекращения предоставления горячего питания являются: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отчисление обучающегося из образовательной организации;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540BFF">
        <w:rPr>
          <w:sz w:val="28"/>
          <w:szCs w:val="28"/>
        </w:rPr>
        <w:t>31 декабря года, следующего за годом окончания проведения специальной военной операции - для членов семьи лиц, названных в пункте 1.1 настоящего Порядка, за исключением членов семьи лиц, которым мера поддержки предоставляется бессрочно.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</w:p>
    <w:p w:rsidR="001B38BD" w:rsidRPr="00540BFF" w:rsidRDefault="001B38BD" w:rsidP="001B38BD">
      <w:pPr>
        <w:contextualSpacing/>
        <w:jc w:val="center"/>
        <w:outlineLvl w:val="1"/>
        <w:rPr>
          <w:sz w:val="28"/>
          <w:szCs w:val="28"/>
        </w:rPr>
      </w:pPr>
      <w:r w:rsidRPr="00540BFF">
        <w:rPr>
          <w:sz w:val="28"/>
          <w:szCs w:val="28"/>
        </w:rPr>
        <w:t>3. Порядок предоставления сухого пайка с возможностью замены его денежной компенсацией</w:t>
      </w:r>
    </w:p>
    <w:p w:rsidR="001B38BD" w:rsidRPr="00540BFF" w:rsidRDefault="001B38BD" w:rsidP="001B38BD">
      <w:pPr>
        <w:ind w:firstLine="709"/>
        <w:contextualSpacing/>
        <w:jc w:val="both"/>
        <w:outlineLvl w:val="1"/>
        <w:rPr>
          <w:sz w:val="28"/>
          <w:szCs w:val="28"/>
        </w:rPr>
      </w:pP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bookmarkStart w:id="1" w:name="undefined"/>
      <w:bookmarkEnd w:id="1"/>
      <w:r w:rsidRPr="00540BFF">
        <w:rPr>
          <w:sz w:val="28"/>
          <w:szCs w:val="28"/>
        </w:rPr>
        <w:t>3.1. Сухой паек либо денежная компенсация предоставляется общеобразовательной организацией при личном обращении заявителя.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3.2. Сухой паек либо денежная компенсация предоставляется взамен горячего питания.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3.3. Для получения сухого пайка либо денежной компенсации заявитель представляет в общеобразовательную организацию:</w:t>
      </w:r>
    </w:p>
    <w:p w:rsidR="001B38BD" w:rsidRPr="00540BFF" w:rsidRDefault="002B3FDE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- </w:t>
      </w:r>
      <w:r w:rsidR="001B38BD" w:rsidRPr="00540BFF">
        <w:rPr>
          <w:sz w:val="28"/>
          <w:szCs w:val="28"/>
        </w:rPr>
        <w:t>заявление в свободной форме;</w:t>
      </w:r>
    </w:p>
    <w:p w:rsidR="001B38BD" w:rsidRPr="00540BFF" w:rsidRDefault="002B3FDE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- </w:t>
      </w:r>
      <w:r w:rsidR="001B38BD" w:rsidRPr="00540BFF">
        <w:rPr>
          <w:sz w:val="28"/>
          <w:szCs w:val="28"/>
        </w:rPr>
        <w:t>документы, указанные в пункте 2.4 настоящего Порядка;</w:t>
      </w:r>
    </w:p>
    <w:p w:rsidR="001B38BD" w:rsidRPr="00540BFF" w:rsidRDefault="002B3FDE" w:rsidP="001B38B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40BFF">
        <w:rPr>
          <w:sz w:val="28"/>
          <w:szCs w:val="28"/>
        </w:rPr>
        <w:t xml:space="preserve">- </w:t>
      </w:r>
      <w:r w:rsidR="001B38BD" w:rsidRPr="00540BFF">
        <w:rPr>
          <w:sz w:val="28"/>
          <w:szCs w:val="28"/>
        </w:rPr>
        <w:t>медицинское заключение, выданное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 на дому, утвержденный федеральным органом исполнительной власти, осуществляющим функции по выработке и реализации государственной политики</w:t>
      </w:r>
      <w:proofErr w:type="gramEnd"/>
      <w:r w:rsidR="001B38BD" w:rsidRPr="00540BFF">
        <w:rPr>
          <w:sz w:val="28"/>
          <w:szCs w:val="28"/>
        </w:rPr>
        <w:t xml:space="preserve"> и нормативно-правовому регулированию в сфере здравоохранения, срок действия которого не истек на дату подачи заявления;</w:t>
      </w:r>
    </w:p>
    <w:p w:rsidR="001B38BD" w:rsidRPr="00540BFF" w:rsidRDefault="002B3FDE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- </w:t>
      </w:r>
      <w:r w:rsidR="001B38BD" w:rsidRPr="00540BFF">
        <w:rPr>
          <w:sz w:val="28"/>
          <w:szCs w:val="28"/>
        </w:rPr>
        <w:t xml:space="preserve">документ, содержащий банковские реквизиты счета заявителя </w:t>
      </w:r>
      <w:r w:rsidR="001B38BD" w:rsidRPr="00540BFF">
        <w:rPr>
          <w:sz w:val="28"/>
          <w:szCs w:val="28"/>
        </w:rPr>
        <w:br/>
        <w:t>для перевода денежных средств.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Одновременно с заявлением предъявляется паспорт или иной документ, удостоверяющий личность заявителя.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3.4. Решение о предоставлении сухого пайка либо денежной компенсации оформляется приказом общеобразовательной организации в течение одного рабочего дня, следующего со дня представления документов, указанных в пункте 3.3 настоящего Порядка.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3.5. Сухой паек либо денежная компенсация предоставляется с учебного дня, следующего за днем принятия решения о предоставлении сухого пайка.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3.6. Выплата денежной компенсации осуществляется общеобразовательной организацией ежемесячно, до 15 числа месяца, следующего за месяцем ее начисления, посредством перечисления на счет заявителя, указанный в заявлении.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Выплата денежной компенсации за декабрь осуществляется до 20 декабря (включительно). 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3.7. Основанием для отказа в предоставлении сухого пайка либо денежной компенсации является непредставление одного или нескольких документов, указанных в пункте 3.3 настоящего Порядка.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3.8. Процедура выдачи сухого пайка </w:t>
      </w:r>
      <w:proofErr w:type="gramStart"/>
      <w:r w:rsidRPr="00540BFF">
        <w:rPr>
          <w:sz w:val="28"/>
          <w:szCs w:val="28"/>
        </w:rPr>
        <w:t>обучающимся</w:t>
      </w:r>
      <w:proofErr w:type="gramEnd"/>
      <w:r w:rsidRPr="00540BFF">
        <w:rPr>
          <w:sz w:val="28"/>
          <w:szCs w:val="28"/>
        </w:rPr>
        <w:t xml:space="preserve"> определяется общеобразовательной организацией самостоятельно.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3.9. Основаниями прекращения предоставления сухого пайка являются: 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lastRenderedPageBreak/>
        <w:t>а) отчисление обучающегося из общеобразовательной организации;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б) 31 декабря года, следующего за годом окончания проведения специальной военной операции - для членов семьи лиц, названных в пункте 1.1 настоящего Порядка, за исключением членов семьи лиц, которым мера поддержки предоставляется бессрочно;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в) предоставление денежной компенсации взамен бесплатного одноразового питания </w:t>
      </w:r>
      <w:proofErr w:type="gramStart"/>
      <w:r w:rsidRPr="00540BFF">
        <w:rPr>
          <w:sz w:val="28"/>
          <w:szCs w:val="28"/>
        </w:rPr>
        <w:t>обучающемуся</w:t>
      </w:r>
      <w:proofErr w:type="gramEnd"/>
      <w:r w:rsidRPr="00540BFF">
        <w:rPr>
          <w:sz w:val="28"/>
          <w:szCs w:val="28"/>
        </w:rPr>
        <w:t>;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г) прекращение срока действия медицинского заключения.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3.10. Основаниями для прекращения выплаты денежной компенсации являются: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а) отчисление обучающегося из общеобразовательной организации;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б) 31 декабря года, следующего за годом окончания проведения специальной военной операции - для членов семьи лиц, названных в пункте 1.1 настоящего Порядка, за исключением членов семьи лиц, которым мера поддержки предоставляется бессрочно;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в) предоставление сухого пайка (продуктового набора);</w:t>
      </w:r>
    </w:p>
    <w:p w:rsidR="001B38BD" w:rsidRPr="00540BFF" w:rsidRDefault="001B38BD" w:rsidP="001B38BD">
      <w:pPr>
        <w:ind w:firstLine="709"/>
        <w:contextualSpacing/>
        <w:jc w:val="both"/>
        <w:rPr>
          <w:sz w:val="28"/>
          <w:szCs w:val="28"/>
        </w:rPr>
      </w:pPr>
      <w:r w:rsidRPr="00540BFF">
        <w:rPr>
          <w:sz w:val="28"/>
          <w:szCs w:val="28"/>
        </w:rPr>
        <w:t>г) прекращение действия медицинского заключения.</w:t>
      </w:r>
    </w:p>
    <w:p w:rsidR="001B38BD" w:rsidRPr="00540BFF" w:rsidRDefault="001B38BD" w:rsidP="001B38BD">
      <w:pPr>
        <w:contextualSpacing/>
        <w:jc w:val="both"/>
        <w:rPr>
          <w:sz w:val="28"/>
          <w:szCs w:val="28"/>
        </w:rPr>
      </w:pPr>
    </w:p>
    <w:p w:rsidR="002B3FDE" w:rsidRPr="00540BFF" w:rsidRDefault="002B3FDE" w:rsidP="002B3FDE">
      <w:pPr>
        <w:ind w:left="-567" w:firstLine="567"/>
        <w:jc w:val="center"/>
        <w:rPr>
          <w:sz w:val="28"/>
          <w:szCs w:val="28"/>
        </w:rPr>
      </w:pPr>
      <w:r w:rsidRPr="00540BFF">
        <w:rPr>
          <w:sz w:val="28"/>
          <w:szCs w:val="28"/>
        </w:rPr>
        <w:t>4.</w:t>
      </w:r>
      <w:r w:rsidRPr="00540BFF">
        <w:rPr>
          <w:sz w:val="28"/>
          <w:szCs w:val="28"/>
        </w:rPr>
        <w:tab/>
        <w:t>Финансирование и учет расходов на предоставление питания.</w:t>
      </w:r>
    </w:p>
    <w:p w:rsidR="002B3FDE" w:rsidRPr="00540BFF" w:rsidRDefault="002B3FDE" w:rsidP="002B3FDE">
      <w:pPr>
        <w:ind w:firstLine="709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4.1</w:t>
      </w:r>
      <w:r w:rsidRPr="00540BFF">
        <w:rPr>
          <w:sz w:val="28"/>
          <w:szCs w:val="28"/>
        </w:rPr>
        <w:tab/>
        <w:t>Учредитель образовательного учреждения устанавливает объем денежных средств, выделяемых на питание за счет средств местного бюджета.</w:t>
      </w:r>
    </w:p>
    <w:p w:rsidR="002B3FDE" w:rsidRPr="00540BFF" w:rsidRDefault="002B3FDE" w:rsidP="002B3FDE">
      <w:pPr>
        <w:ind w:left="426" w:firstLine="283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4.2</w:t>
      </w:r>
      <w:r w:rsidRPr="00540BFF">
        <w:rPr>
          <w:sz w:val="28"/>
          <w:szCs w:val="28"/>
        </w:rPr>
        <w:tab/>
        <w:t>Общеобразовательные учреждения района предоставляют в комитет Администрации Рубцовского района по образованию:</w:t>
      </w:r>
    </w:p>
    <w:p w:rsidR="002B3FDE" w:rsidRPr="00540BFF" w:rsidRDefault="002B3FDE" w:rsidP="002B3FDE">
      <w:pPr>
        <w:ind w:firstLine="567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-</w:t>
      </w:r>
      <w:r w:rsidRPr="00540BFF">
        <w:rPr>
          <w:sz w:val="28"/>
          <w:szCs w:val="28"/>
        </w:rPr>
        <w:tab/>
        <w:t>утвержденные приказом руководителя образовательного уч</w:t>
      </w:r>
      <w:r w:rsidR="00785859" w:rsidRPr="00540BFF">
        <w:rPr>
          <w:sz w:val="28"/>
          <w:szCs w:val="28"/>
        </w:rPr>
        <w:t>реждения в соответствии с п. 2.6, 3.4</w:t>
      </w:r>
      <w:r w:rsidRPr="00540BFF">
        <w:rPr>
          <w:sz w:val="28"/>
          <w:szCs w:val="28"/>
        </w:rPr>
        <w:t xml:space="preserve"> По</w:t>
      </w:r>
      <w:r w:rsidR="00785859" w:rsidRPr="00540BFF">
        <w:rPr>
          <w:sz w:val="28"/>
          <w:szCs w:val="28"/>
        </w:rPr>
        <w:t>рядка</w:t>
      </w:r>
      <w:r w:rsidRPr="00540BFF">
        <w:rPr>
          <w:sz w:val="28"/>
          <w:szCs w:val="28"/>
        </w:rPr>
        <w:t xml:space="preserve"> списки </w:t>
      </w:r>
      <w:proofErr w:type="gramStart"/>
      <w:r w:rsidRPr="00540BFF">
        <w:rPr>
          <w:sz w:val="28"/>
          <w:szCs w:val="28"/>
        </w:rPr>
        <w:t>обучающихся</w:t>
      </w:r>
      <w:proofErr w:type="gramEnd"/>
      <w:r w:rsidRPr="00540BFF">
        <w:rPr>
          <w:sz w:val="28"/>
          <w:szCs w:val="28"/>
        </w:rPr>
        <w:t>;</w:t>
      </w:r>
    </w:p>
    <w:p w:rsidR="002B3FDE" w:rsidRPr="00540BFF" w:rsidRDefault="002B3FDE" w:rsidP="002B3FDE">
      <w:pPr>
        <w:ind w:firstLine="567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-</w:t>
      </w:r>
      <w:r w:rsidRPr="00540BFF">
        <w:rPr>
          <w:sz w:val="28"/>
          <w:szCs w:val="28"/>
        </w:rPr>
        <w:tab/>
        <w:t>информацию о средней стоимости питания в образовательном учреждении в день на одного обучающегося.</w:t>
      </w:r>
    </w:p>
    <w:p w:rsidR="002B3FDE" w:rsidRPr="00540BFF" w:rsidRDefault="002B3FDE" w:rsidP="002B3FDE">
      <w:pPr>
        <w:ind w:firstLine="709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4.3</w:t>
      </w:r>
      <w:r w:rsidRPr="00540BFF">
        <w:rPr>
          <w:sz w:val="28"/>
          <w:szCs w:val="28"/>
        </w:rPr>
        <w:tab/>
        <w:t xml:space="preserve">Комитет Администрации Рубцовского района по образованию на основании представленных образовательными учреждениями списков и информаций производит расчет, направляемых для каждого образовательного учреждения, средств от общего объема выделенных денежных средств на питание за счет средств местного бюджета по формуле E=n*d*c, где </w:t>
      </w:r>
      <w:proofErr w:type="gramStart"/>
      <w:r w:rsidRPr="00540BFF">
        <w:rPr>
          <w:sz w:val="28"/>
          <w:szCs w:val="28"/>
        </w:rPr>
        <w:t>п</w:t>
      </w:r>
      <w:proofErr w:type="gramEnd"/>
      <w:r w:rsidRPr="00540BFF">
        <w:rPr>
          <w:sz w:val="28"/>
          <w:szCs w:val="28"/>
        </w:rPr>
        <w:t xml:space="preserve"> - количество учебных дней, d - количество обучающихся образовательного учреждения., в соответствии с п.2.6 Положения, с - стоимость питания образовательного учреждения в день.</w:t>
      </w:r>
    </w:p>
    <w:p w:rsidR="002B3FDE" w:rsidRPr="00540BFF" w:rsidRDefault="002B3FDE" w:rsidP="002B3FDE">
      <w:pPr>
        <w:ind w:firstLine="709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4.4</w:t>
      </w:r>
      <w:proofErr w:type="gramStart"/>
      <w:r w:rsidRPr="00540BFF">
        <w:rPr>
          <w:sz w:val="28"/>
          <w:szCs w:val="28"/>
        </w:rPr>
        <w:t>З</w:t>
      </w:r>
      <w:proofErr w:type="gramEnd"/>
      <w:r w:rsidRPr="00540BFF">
        <w:rPr>
          <w:sz w:val="28"/>
          <w:szCs w:val="28"/>
        </w:rPr>
        <w:t>а учредителем остается право корректировать денежную сумму на питание по мере необходимости.</w:t>
      </w:r>
    </w:p>
    <w:p w:rsidR="002B3FDE" w:rsidRPr="00540BFF" w:rsidRDefault="002B3FDE" w:rsidP="002B3FDE">
      <w:pPr>
        <w:ind w:firstLine="709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4.5 Предоставление средств бюджета Рубцовского района на питание производится в учебные дни, в пределах утвержденных планов финансово - хозяйственной деятельности.</w:t>
      </w:r>
    </w:p>
    <w:p w:rsidR="002B3FDE" w:rsidRPr="00540BFF" w:rsidRDefault="002B3FDE" w:rsidP="002B3FDE">
      <w:pPr>
        <w:ind w:firstLine="709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4.6 Перечень отчетных документов образовательных учреждений по организации питания обучающихся:</w:t>
      </w:r>
    </w:p>
    <w:p w:rsidR="002B3FDE" w:rsidRPr="00540BFF" w:rsidRDefault="002B3FDE" w:rsidP="002B3FDE">
      <w:pPr>
        <w:ind w:firstLine="709"/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- приказ об утверждении списков обучающихся, в соответствии </w:t>
      </w:r>
      <w:proofErr w:type="gramStart"/>
      <w:r w:rsidRPr="00540BFF">
        <w:rPr>
          <w:sz w:val="28"/>
          <w:szCs w:val="28"/>
        </w:rPr>
        <w:t>п</w:t>
      </w:r>
      <w:proofErr w:type="gramEnd"/>
      <w:r w:rsidRPr="00540BFF">
        <w:rPr>
          <w:sz w:val="28"/>
          <w:szCs w:val="28"/>
        </w:rPr>
        <w:t xml:space="preserve"> 2.3 Положения;</w:t>
      </w:r>
    </w:p>
    <w:p w:rsidR="002B3FDE" w:rsidRPr="00540BFF" w:rsidRDefault="002B3FDE" w:rsidP="002B3FDE">
      <w:pPr>
        <w:ind w:left="-567" w:firstLine="1276"/>
        <w:jc w:val="both"/>
        <w:rPr>
          <w:sz w:val="28"/>
          <w:szCs w:val="28"/>
        </w:rPr>
      </w:pPr>
      <w:r w:rsidRPr="00540BFF">
        <w:rPr>
          <w:sz w:val="28"/>
          <w:szCs w:val="28"/>
        </w:rPr>
        <w:lastRenderedPageBreak/>
        <w:t>- накладные и счет - фактуры на используемые продукты питания;</w:t>
      </w:r>
    </w:p>
    <w:p w:rsidR="002B3FDE" w:rsidRPr="00540BFF" w:rsidRDefault="002B3FDE" w:rsidP="002B3FDE">
      <w:pPr>
        <w:ind w:left="-567" w:firstLine="1276"/>
        <w:jc w:val="both"/>
        <w:rPr>
          <w:sz w:val="28"/>
          <w:szCs w:val="28"/>
        </w:rPr>
      </w:pPr>
      <w:r w:rsidRPr="00540BFF">
        <w:rPr>
          <w:sz w:val="28"/>
          <w:szCs w:val="28"/>
        </w:rPr>
        <w:t xml:space="preserve">- табель учета посещаемости </w:t>
      </w:r>
      <w:proofErr w:type="gramStart"/>
      <w:r w:rsidRPr="00540BFF">
        <w:rPr>
          <w:sz w:val="28"/>
          <w:szCs w:val="28"/>
        </w:rPr>
        <w:t>обучающихся</w:t>
      </w:r>
      <w:proofErr w:type="gramEnd"/>
      <w:r w:rsidRPr="00540BFF">
        <w:rPr>
          <w:sz w:val="28"/>
          <w:szCs w:val="28"/>
        </w:rPr>
        <w:t>;</w:t>
      </w:r>
    </w:p>
    <w:p w:rsidR="002B3FDE" w:rsidRPr="00540BFF" w:rsidRDefault="002B3FDE" w:rsidP="002B3FDE">
      <w:pPr>
        <w:ind w:left="-567" w:firstLine="1276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- меню-требование;</w:t>
      </w:r>
    </w:p>
    <w:p w:rsidR="002B3FDE" w:rsidRPr="00540BFF" w:rsidRDefault="002B3FDE" w:rsidP="002B3FDE">
      <w:pPr>
        <w:ind w:left="-567" w:firstLine="1276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- накопительные ведомости по приходу и расходу продуктов питания.</w:t>
      </w:r>
    </w:p>
    <w:p w:rsidR="002B3FDE" w:rsidRPr="00540BFF" w:rsidRDefault="002B3FDE" w:rsidP="002B3FDE">
      <w:pPr>
        <w:ind w:firstLine="709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4.7</w:t>
      </w:r>
      <w:proofErr w:type="gramStart"/>
      <w:r w:rsidRPr="00540BFF">
        <w:rPr>
          <w:sz w:val="28"/>
          <w:szCs w:val="28"/>
        </w:rPr>
        <w:tab/>
        <w:t>В</w:t>
      </w:r>
      <w:proofErr w:type="gramEnd"/>
      <w:r w:rsidRPr="00540BFF">
        <w:rPr>
          <w:sz w:val="28"/>
          <w:szCs w:val="28"/>
        </w:rPr>
        <w:t xml:space="preserve"> случае неполного использования денежных средств в течение календарного месяца, руководитель образовательного учреждения подает заявку в комитет Администрации Рубцовского района по образованию на следующий месяц с учетом остатка.</w:t>
      </w:r>
    </w:p>
    <w:p w:rsidR="002B3FDE" w:rsidRPr="00540BFF" w:rsidRDefault="002B3FDE" w:rsidP="002B3FDE">
      <w:pPr>
        <w:ind w:firstLine="709"/>
        <w:jc w:val="both"/>
        <w:rPr>
          <w:sz w:val="28"/>
          <w:szCs w:val="28"/>
        </w:rPr>
      </w:pPr>
      <w:r w:rsidRPr="00540BFF">
        <w:rPr>
          <w:sz w:val="28"/>
          <w:szCs w:val="28"/>
        </w:rPr>
        <w:t>4.8</w:t>
      </w:r>
      <w:r w:rsidRPr="00540BFF">
        <w:rPr>
          <w:sz w:val="28"/>
          <w:szCs w:val="28"/>
        </w:rPr>
        <w:tab/>
      </w:r>
      <w:proofErr w:type="gramStart"/>
      <w:r w:rsidRPr="00540BFF">
        <w:rPr>
          <w:sz w:val="28"/>
          <w:szCs w:val="28"/>
        </w:rPr>
        <w:t>Контроль за</w:t>
      </w:r>
      <w:proofErr w:type="gramEnd"/>
      <w:r w:rsidRPr="00540BFF">
        <w:rPr>
          <w:sz w:val="28"/>
          <w:szCs w:val="28"/>
        </w:rPr>
        <w:t xml:space="preserve"> целевым использованием средств, выделенных на организацию питания обучающихся, осуществляет комитет Администрации Рубцовского района по образованию.</w:t>
      </w:r>
    </w:p>
    <w:p w:rsidR="00AB49B5" w:rsidRPr="00540BFF" w:rsidRDefault="00AB49B5">
      <w:pPr>
        <w:rPr>
          <w:sz w:val="28"/>
          <w:szCs w:val="28"/>
        </w:rPr>
      </w:pPr>
    </w:p>
    <w:sectPr w:rsidR="00AB49B5" w:rsidRPr="00540BFF" w:rsidSect="00540B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8BD"/>
    <w:rsid w:val="001B38BD"/>
    <w:rsid w:val="002B3FDE"/>
    <w:rsid w:val="002D3951"/>
    <w:rsid w:val="004C56FB"/>
    <w:rsid w:val="005000F7"/>
    <w:rsid w:val="00540BFF"/>
    <w:rsid w:val="005F0FEE"/>
    <w:rsid w:val="006E0618"/>
    <w:rsid w:val="00785859"/>
    <w:rsid w:val="007C1656"/>
    <w:rsid w:val="00AB49B5"/>
    <w:rsid w:val="00C81C25"/>
    <w:rsid w:val="00D253A9"/>
    <w:rsid w:val="00E130D2"/>
    <w:rsid w:val="00E531E6"/>
    <w:rsid w:val="00E57AB7"/>
    <w:rsid w:val="00EE0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25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2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2026-07-17T08:31:00Z</cp:lastPrinted>
  <dcterms:created xsi:type="dcterms:W3CDTF">2026-07-17T08:31:00Z</dcterms:created>
  <dcterms:modified xsi:type="dcterms:W3CDTF">2026-07-17T08:58:00Z</dcterms:modified>
</cp:coreProperties>
</file>