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B0" w:rsidRPr="003C06B0" w:rsidRDefault="003C06B0" w:rsidP="003C06B0">
      <w:pPr>
        <w:jc w:val="center"/>
        <w:rPr>
          <w:color w:val="0000FF"/>
          <w:sz w:val="28"/>
          <w:szCs w:val="28"/>
        </w:rPr>
      </w:pPr>
      <w:r w:rsidRPr="003C06B0">
        <w:rPr>
          <w:color w:val="0000FF"/>
          <w:sz w:val="28"/>
          <w:szCs w:val="28"/>
        </w:rPr>
        <w:t>РОССИЙСКАЯ  ФЕДЕРАЦИЯ</w:t>
      </w:r>
    </w:p>
    <w:p w:rsidR="003C06B0" w:rsidRPr="003C06B0" w:rsidRDefault="003C06B0" w:rsidP="003C06B0">
      <w:pPr>
        <w:jc w:val="center"/>
        <w:rPr>
          <w:color w:val="0000FF"/>
          <w:sz w:val="28"/>
          <w:szCs w:val="28"/>
        </w:rPr>
      </w:pPr>
    </w:p>
    <w:p w:rsidR="003C06B0" w:rsidRPr="003C06B0" w:rsidRDefault="003C06B0" w:rsidP="003C06B0">
      <w:pPr>
        <w:jc w:val="center"/>
        <w:rPr>
          <w:color w:val="0000FF"/>
          <w:sz w:val="28"/>
          <w:szCs w:val="28"/>
        </w:rPr>
      </w:pPr>
      <w:r w:rsidRPr="003C06B0">
        <w:rPr>
          <w:color w:val="0000FF"/>
          <w:sz w:val="28"/>
          <w:szCs w:val="28"/>
        </w:rPr>
        <w:t>АДМИНИСТРАЦИЯ РУБЦОВСКОГО РАЙОНА</w:t>
      </w:r>
    </w:p>
    <w:p w:rsidR="003C06B0" w:rsidRPr="003C06B0" w:rsidRDefault="003C06B0" w:rsidP="003C06B0">
      <w:pPr>
        <w:jc w:val="center"/>
        <w:rPr>
          <w:color w:val="0000FF"/>
          <w:sz w:val="28"/>
          <w:szCs w:val="28"/>
        </w:rPr>
      </w:pPr>
      <w:r w:rsidRPr="003C06B0">
        <w:rPr>
          <w:color w:val="0000FF"/>
          <w:sz w:val="28"/>
          <w:szCs w:val="28"/>
        </w:rPr>
        <w:t>АЛТАЙСКОГО КРАЯ</w:t>
      </w:r>
    </w:p>
    <w:p w:rsidR="003C06B0" w:rsidRPr="00111579" w:rsidRDefault="003C06B0" w:rsidP="003C06B0">
      <w:pPr>
        <w:jc w:val="center"/>
        <w:rPr>
          <w:color w:val="0000FF"/>
        </w:rPr>
      </w:pPr>
    </w:p>
    <w:p w:rsidR="003C06B0" w:rsidRPr="003C06B0" w:rsidRDefault="003C06B0" w:rsidP="003C06B0">
      <w:pPr>
        <w:jc w:val="center"/>
        <w:rPr>
          <w:rFonts w:ascii="Impact" w:hAnsi="Impact"/>
          <w:color w:val="0000FF"/>
          <w:sz w:val="52"/>
          <w:szCs w:val="52"/>
        </w:rPr>
      </w:pPr>
      <w:proofErr w:type="gramStart"/>
      <w:r w:rsidRPr="003C06B0">
        <w:rPr>
          <w:rFonts w:ascii="Impact" w:hAnsi="Impact"/>
          <w:color w:val="0000FF"/>
          <w:sz w:val="52"/>
          <w:szCs w:val="52"/>
        </w:rPr>
        <w:t>П</w:t>
      </w:r>
      <w:proofErr w:type="gramEnd"/>
      <w:r w:rsidRPr="003C06B0">
        <w:rPr>
          <w:rFonts w:ascii="Impact" w:hAnsi="Impact"/>
          <w:color w:val="0000FF"/>
          <w:sz w:val="52"/>
          <w:szCs w:val="52"/>
        </w:rPr>
        <w:t xml:space="preserve"> О С Т А Н О В Л Е Н И Е</w:t>
      </w:r>
    </w:p>
    <w:p w:rsidR="003C06B0" w:rsidRPr="00111579" w:rsidRDefault="003C06B0" w:rsidP="003C06B0">
      <w:pPr>
        <w:jc w:val="center"/>
        <w:rPr>
          <w:rFonts w:ascii="Impact" w:hAnsi="Impact"/>
          <w:color w:val="0000FF"/>
        </w:rPr>
      </w:pPr>
    </w:p>
    <w:p w:rsidR="003C06B0" w:rsidRPr="003C06B0" w:rsidRDefault="003C06B0" w:rsidP="003C06B0">
      <w:pPr>
        <w:rPr>
          <w:color w:val="0000FF"/>
          <w:sz w:val="28"/>
          <w:szCs w:val="28"/>
        </w:rPr>
      </w:pPr>
      <w:r w:rsidRPr="003C06B0">
        <w:rPr>
          <w:color w:val="0000FF"/>
          <w:sz w:val="28"/>
          <w:szCs w:val="28"/>
        </w:rPr>
        <w:t>______</w:t>
      </w:r>
      <w:r w:rsidR="0006391C" w:rsidRPr="0006391C">
        <w:rPr>
          <w:color w:val="0000FF"/>
          <w:sz w:val="28"/>
          <w:szCs w:val="28"/>
          <w:u w:val="single"/>
        </w:rPr>
        <w:t>13.06.2024</w:t>
      </w:r>
      <w:r w:rsidRPr="003C06B0">
        <w:rPr>
          <w:color w:val="0000FF"/>
          <w:sz w:val="28"/>
          <w:szCs w:val="28"/>
        </w:rPr>
        <w:t>_______                                            №____</w:t>
      </w:r>
      <w:r w:rsidR="0006391C" w:rsidRPr="0006391C">
        <w:rPr>
          <w:color w:val="0000FF"/>
          <w:sz w:val="28"/>
          <w:szCs w:val="28"/>
          <w:u w:val="single"/>
        </w:rPr>
        <w:t>252</w:t>
      </w:r>
      <w:r w:rsidRPr="0006391C">
        <w:rPr>
          <w:color w:val="0000FF"/>
          <w:sz w:val="28"/>
          <w:szCs w:val="28"/>
          <w:u w:val="single"/>
        </w:rPr>
        <w:t>_</w:t>
      </w:r>
      <w:r w:rsidRPr="003C06B0">
        <w:rPr>
          <w:color w:val="0000FF"/>
          <w:sz w:val="28"/>
          <w:szCs w:val="28"/>
        </w:rPr>
        <w:t>___</w:t>
      </w:r>
    </w:p>
    <w:p w:rsidR="003C06B0" w:rsidRPr="003C06B0" w:rsidRDefault="003C06B0" w:rsidP="003C06B0">
      <w:pPr>
        <w:jc w:val="center"/>
        <w:rPr>
          <w:color w:val="0000FF"/>
          <w:sz w:val="28"/>
          <w:szCs w:val="28"/>
        </w:rPr>
      </w:pPr>
      <w:r w:rsidRPr="003C06B0">
        <w:rPr>
          <w:color w:val="0000FF"/>
          <w:sz w:val="28"/>
          <w:szCs w:val="28"/>
        </w:rPr>
        <w:t>г</w:t>
      </w:r>
      <w:proofErr w:type="gramStart"/>
      <w:r w:rsidRPr="003C06B0">
        <w:rPr>
          <w:color w:val="0000FF"/>
          <w:sz w:val="28"/>
          <w:szCs w:val="28"/>
        </w:rPr>
        <w:t>.Р</w:t>
      </w:r>
      <w:proofErr w:type="gramEnd"/>
      <w:r w:rsidRPr="003C06B0">
        <w:rPr>
          <w:color w:val="0000FF"/>
          <w:sz w:val="28"/>
          <w:szCs w:val="28"/>
        </w:rPr>
        <w:t>убцовск</w:t>
      </w:r>
    </w:p>
    <w:p w:rsidR="003C06B0" w:rsidRDefault="003C06B0" w:rsidP="003C06B0"/>
    <w:p w:rsidR="003C06B0" w:rsidRDefault="003C06B0" w:rsidP="003C06B0"/>
    <w:p w:rsidR="0051649A" w:rsidRPr="00C4779E" w:rsidRDefault="0051649A" w:rsidP="0051649A">
      <w:pPr>
        <w:ind w:firstLine="708"/>
        <w:jc w:val="center"/>
        <w:rPr>
          <w:b/>
          <w:sz w:val="28"/>
          <w:szCs w:val="28"/>
        </w:rPr>
      </w:pPr>
    </w:p>
    <w:p w:rsidR="00C4779E" w:rsidRPr="00964AB4" w:rsidRDefault="003C21BC" w:rsidP="00CB0D05">
      <w:pPr>
        <w:spacing w:line="240" w:lineRule="auto"/>
        <w:ind w:right="1560" w:firstLine="708"/>
        <w:jc w:val="left"/>
        <w:rPr>
          <w:sz w:val="28"/>
          <w:szCs w:val="28"/>
        </w:rPr>
      </w:pPr>
      <w:r w:rsidRPr="00964AB4">
        <w:rPr>
          <w:sz w:val="28"/>
          <w:szCs w:val="28"/>
        </w:rPr>
        <w:t>Об утверждении Порядка и условий</w:t>
      </w:r>
      <w:r w:rsidR="0051649A" w:rsidRPr="00964AB4">
        <w:rPr>
          <w:sz w:val="28"/>
          <w:szCs w:val="28"/>
        </w:rPr>
        <w:t xml:space="preserve"> </w:t>
      </w:r>
    </w:p>
    <w:p w:rsidR="00C4779E" w:rsidRPr="00964AB4" w:rsidRDefault="003C21BC" w:rsidP="00410DD9">
      <w:pPr>
        <w:spacing w:line="240" w:lineRule="auto"/>
        <w:ind w:right="1560" w:firstLine="0"/>
        <w:jc w:val="left"/>
        <w:rPr>
          <w:sz w:val="28"/>
          <w:szCs w:val="28"/>
        </w:rPr>
      </w:pPr>
      <w:r w:rsidRPr="00964AB4">
        <w:rPr>
          <w:sz w:val="28"/>
          <w:szCs w:val="28"/>
        </w:rPr>
        <w:t>заключения соглашений</w:t>
      </w:r>
      <w:r w:rsidR="00C4779E" w:rsidRPr="00964AB4">
        <w:rPr>
          <w:sz w:val="28"/>
          <w:szCs w:val="28"/>
        </w:rPr>
        <w:t xml:space="preserve"> </w:t>
      </w:r>
      <w:r w:rsidRPr="00964AB4">
        <w:rPr>
          <w:sz w:val="28"/>
          <w:szCs w:val="28"/>
        </w:rPr>
        <w:t>о защите и</w:t>
      </w:r>
      <w:r w:rsidR="003A0D08" w:rsidRPr="00964AB4">
        <w:rPr>
          <w:sz w:val="28"/>
          <w:szCs w:val="28"/>
        </w:rPr>
        <w:t xml:space="preserve"> </w:t>
      </w:r>
      <w:r w:rsidRPr="00964AB4">
        <w:rPr>
          <w:sz w:val="28"/>
          <w:szCs w:val="28"/>
        </w:rPr>
        <w:t xml:space="preserve">поощрении капиталовложений со стороны муниципального </w:t>
      </w:r>
    </w:p>
    <w:p w:rsidR="0051649A" w:rsidRPr="00964AB4" w:rsidRDefault="0051649A" w:rsidP="00410DD9">
      <w:pPr>
        <w:spacing w:line="240" w:lineRule="auto"/>
        <w:ind w:right="1560" w:firstLine="0"/>
        <w:jc w:val="left"/>
        <w:rPr>
          <w:sz w:val="28"/>
          <w:szCs w:val="28"/>
        </w:rPr>
      </w:pPr>
      <w:r w:rsidRPr="00964AB4">
        <w:rPr>
          <w:sz w:val="28"/>
          <w:szCs w:val="28"/>
        </w:rPr>
        <w:t xml:space="preserve">образования </w:t>
      </w:r>
      <w:r w:rsidR="00A431F4" w:rsidRPr="00964AB4">
        <w:rPr>
          <w:sz w:val="28"/>
          <w:szCs w:val="28"/>
        </w:rPr>
        <w:t>Рубцовский район</w:t>
      </w:r>
    </w:p>
    <w:p w:rsidR="003C21BC" w:rsidRPr="00964AB4" w:rsidRDefault="00836B37" w:rsidP="00410DD9">
      <w:pPr>
        <w:spacing w:line="240" w:lineRule="auto"/>
        <w:ind w:right="1560" w:firstLine="0"/>
        <w:jc w:val="left"/>
        <w:rPr>
          <w:sz w:val="28"/>
          <w:szCs w:val="28"/>
        </w:rPr>
      </w:pPr>
      <w:bookmarkStart w:id="0" w:name="_GoBack"/>
      <w:bookmarkEnd w:id="0"/>
      <w:r>
        <w:rPr>
          <w:sz w:val="28"/>
          <w:szCs w:val="28"/>
        </w:rPr>
        <w:t>Алтайского края</w:t>
      </w:r>
    </w:p>
    <w:p w:rsidR="00CB1AC5" w:rsidRPr="00C4779E" w:rsidRDefault="00CB1AC5" w:rsidP="00410DD9">
      <w:pPr>
        <w:spacing w:line="240" w:lineRule="auto"/>
        <w:ind w:right="1560" w:firstLine="0"/>
        <w:jc w:val="left"/>
        <w:rPr>
          <w:b/>
          <w:sz w:val="28"/>
          <w:szCs w:val="28"/>
        </w:rPr>
      </w:pPr>
    </w:p>
    <w:p w:rsidR="00CB1AC5" w:rsidRPr="00C4779E" w:rsidRDefault="00CB1AC5" w:rsidP="00410DD9">
      <w:pPr>
        <w:spacing w:line="240" w:lineRule="auto"/>
        <w:ind w:right="1560" w:firstLine="0"/>
        <w:jc w:val="left"/>
        <w:rPr>
          <w:b/>
          <w:sz w:val="28"/>
          <w:szCs w:val="28"/>
        </w:rPr>
      </w:pPr>
    </w:p>
    <w:p w:rsidR="00B81A40" w:rsidRDefault="003C21BC" w:rsidP="00C4779E">
      <w:pPr>
        <w:spacing w:line="240" w:lineRule="auto"/>
        <w:ind w:firstLine="709"/>
        <w:rPr>
          <w:sz w:val="28"/>
          <w:szCs w:val="28"/>
        </w:rPr>
      </w:pPr>
      <w:r w:rsidRPr="00C4779E">
        <w:rPr>
          <w:sz w:val="28"/>
          <w:szCs w:val="28"/>
        </w:rPr>
        <w:t>В соответствии с частью 8 статьи 4 Федеральног</w:t>
      </w:r>
      <w:r w:rsidR="004A4B2F">
        <w:rPr>
          <w:sz w:val="28"/>
          <w:szCs w:val="28"/>
        </w:rPr>
        <w:t>о закона от 01.04.2020 № 69-ФЗ «</w:t>
      </w:r>
      <w:r w:rsidRPr="00C4779E">
        <w:rPr>
          <w:sz w:val="28"/>
          <w:szCs w:val="28"/>
        </w:rPr>
        <w:t>О защите и поощрении капиталовложений в Российской Федерации»</w:t>
      </w:r>
      <w:r w:rsidR="0051649A" w:rsidRPr="00C4779E">
        <w:rPr>
          <w:sz w:val="28"/>
          <w:szCs w:val="28"/>
        </w:rPr>
        <w:t xml:space="preserve">, </w:t>
      </w:r>
      <w:r w:rsidR="0051649A" w:rsidRPr="00C4779E">
        <w:rPr>
          <w:color w:val="000000"/>
          <w:sz w:val="28"/>
          <w:szCs w:val="28"/>
        </w:rPr>
        <w:t xml:space="preserve"> </w:t>
      </w:r>
      <w:r w:rsidR="005D19F2" w:rsidRPr="00C4779E">
        <w:rPr>
          <w:color w:val="000000"/>
          <w:sz w:val="28"/>
          <w:szCs w:val="28"/>
        </w:rPr>
        <w:t>постановлением Правите</w:t>
      </w:r>
      <w:r w:rsidR="004A4B2F">
        <w:rPr>
          <w:color w:val="000000"/>
          <w:sz w:val="28"/>
          <w:szCs w:val="28"/>
        </w:rPr>
        <w:t>льства РФ от 13.09.2022 № 1602 «</w:t>
      </w:r>
      <w:r w:rsidR="005D19F2" w:rsidRPr="00C4779E">
        <w:rPr>
          <w:color w:val="000000"/>
          <w:sz w:val="28"/>
          <w:szCs w:val="28"/>
        </w:rPr>
        <w:t xml:space="preserve">О </w:t>
      </w:r>
      <w:proofErr w:type="gramStart"/>
      <w:r w:rsidR="005D19F2" w:rsidRPr="00C4779E">
        <w:rPr>
          <w:color w:val="000000"/>
          <w:sz w:val="28"/>
          <w:szCs w:val="28"/>
        </w:rPr>
        <w:t>соглашениях</w:t>
      </w:r>
      <w:proofErr w:type="gramEnd"/>
      <w:r w:rsidR="005D19F2" w:rsidRPr="00C4779E">
        <w:rPr>
          <w:color w:val="000000"/>
          <w:sz w:val="28"/>
          <w:szCs w:val="28"/>
        </w:rPr>
        <w:t xml:space="preserve"> о защите и поощрении капиталовложений</w:t>
      </w:r>
      <w:r w:rsidR="004A4B2F">
        <w:rPr>
          <w:color w:val="000000"/>
          <w:sz w:val="28"/>
          <w:szCs w:val="28"/>
        </w:rPr>
        <w:t>»</w:t>
      </w:r>
      <w:r w:rsidR="005D19F2" w:rsidRPr="00C4779E">
        <w:rPr>
          <w:sz w:val="28"/>
          <w:szCs w:val="28"/>
        </w:rPr>
        <w:t xml:space="preserve">, </w:t>
      </w:r>
      <w:r w:rsidR="005D19F2" w:rsidRPr="00C4779E">
        <w:rPr>
          <w:color w:val="000000"/>
          <w:sz w:val="28"/>
          <w:szCs w:val="28"/>
        </w:rPr>
        <w:t>постановлением</w:t>
      </w:r>
      <w:r w:rsidR="0051649A" w:rsidRPr="00C4779E">
        <w:rPr>
          <w:color w:val="000000"/>
          <w:sz w:val="28"/>
          <w:szCs w:val="28"/>
        </w:rPr>
        <w:t xml:space="preserve"> Правительства </w:t>
      </w:r>
      <w:r w:rsidR="00A431F4">
        <w:rPr>
          <w:color w:val="000000"/>
          <w:sz w:val="28"/>
          <w:szCs w:val="28"/>
        </w:rPr>
        <w:t xml:space="preserve">Алтайского края </w:t>
      </w:r>
      <w:r w:rsidR="0051649A" w:rsidRPr="00C4779E">
        <w:rPr>
          <w:color w:val="000000"/>
          <w:sz w:val="28"/>
          <w:szCs w:val="28"/>
        </w:rPr>
        <w:t xml:space="preserve"> от </w:t>
      </w:r>
      <w:r w:rsidR="00A431F4">
        <w:rPr>
          <w:color w:val="000000"/>
          <w:sz w:val="28"/>
          <w:szCs w:val="28"/>
        </w:rPr>
        <w:t>2</w:t>
      </w:r>
      <w:r w:rsidR="0051649A" w:rsidRPr="00C4779E">
        <w:rPr>
          <w:color w:val="000000"/>
          <w:sz w:val="28"/>
          <w:szCs w:val="28"/>
        </w:rPr>
        <w:t>8.11.2022 №</w:t>
      </w:r>
      <w:r w:rsidR="00A431F4">
        <w:rPr>
          <w:color w:val="000000"/>
          <w:sz w:val="28"/>
          <w:szCs w:val="28"/>
        </w:rPr>
        <w:t>449</w:t>
      </w:r>
      <w:r w:rsidR="0051649A" w:rsidRPr="00C4779E">
        <w:rPr>
          <w:color w:val="000000"/>
          <w:sz w:val="28"/>
          <w:szCs w:val="28"/>
        </w:rPr>
        <w:t xml:space="preserve"> «Об </w:t>
      </w:r>
      <w:r w:rsidR="00A431F4">
        <w:rPr>
          <w:color w:val="000000"/>
          <w:sz w:val="28"/>
          <w:szCs w:val="28"/>
        </w:rPr>
        <w:t xml:space="preserve">утверждении Порядка заключения </w:t>
      </w:r>
      <w:r w:rsidR="0051649A" w:rsidRPr="00C4779E">
        <w:rPr>
          <w:color w:val="000000"/>
          <w:sz w:val="28"/>
          <w:szCs w:val="28"/>
        </w:rPr>
        <w:t xml:space="preserve">соглашений о защите и поощрении капиталовложений, стороной которых является </w:t>
      </w:r>
      <w:r w:rsidR="00B81A40">
        <w:rPr>
          <w:color w:val="000000"/>
          <w:sz w:val="28"/>
          <w:szCs w:val="28"/>
        </w:rPr>
        <w:t xml:space="preserve">Алтайский край и не является Российская Федерация, и порядка </w:t>
      </w:r>
      <w:proofErr w:type="gramStart"/>
      <w:r w:rsidR="00B81A40">
        <w:rPr>
          <w:color w:val="000000"/>
          <w:sz w:val="28"/>
          <w:szCs w:val="28"/>
        </w:rPr>
        <w:t>осу</w:t>
      </w:r>
      <w:r w:rsidR="00B61BFC">
        <w:rPr>
          <w:color w:val="000000"/>
          <w:sz w:val="28"/>
          <w:szCs w:val="28"/>
        </w:rPr>
        <w:t>ществления мониторинга исполнени</w:t>
      </w:r>
      <w:r w:rsidR="00B81A40">
        <w:rPr>
          <w:color w:val="000000"/>
          <w:sz w:val="28"/>
          <w:szCs w:val="28"/>
        </w:rPr>
        <w:t>я условий таких соглашений</w:t>
      </w:r>
      <w:proofErr w:type="gramEnd"/>
      <w:r w:rsidR="00B81A40">
        <w:rPr>
          <w:color w:val="000000"/>
          <w:sz w:val="28"/>
          <w:szCs w:val="28"/>
        </w:rPr>
        <w:t>»</w:t>
      </w:r>
    </w:p>
    <w:p w:rsidR="003C21BC" w:rsidRPr="00C4779E" w:rsidRDefault="00B81A40" w:rsidP="00B81A40">
      <w:pPr>
        <w:spacing w:line="240" w:lineRule="auto"/>
        <w:ind w:firstLine="0"/>
        <w:rPr>
          <w:sz w:val="28"/>
          <w:szCs w:val="28"/>
        </w:rPr>
      </w:pPr>
      <w:r>
        <w:rPr>
          <w:sz w:val="28"/>
          <w:szCs w:val="28"/>
        </w:rPr>
        <w:t>ПОСТАНОВЛЯЮ:</w:t>
      </w:r>
    </w:p>
    <w:p w:rsidR="00CB1AC5" w:rsidRPr="00C4779E" w:rsidRDefault="00C4779E" w:rsidP="00C54B7A">
      <w:pPr>
        <w:spacing w:line="240" w:lineRule="auto"/>
        <w:ind w:right="142" w:firstLine="708"/>
        <w:rPr>
          <w:sz w:val="28"/>
          <w:szCs w:val="28"/>
        </w:rPr>
      </w:pPr>
      <w:r>
        <w:rPr>
          <w:sz w:val="28"/>
          <w:szCs w:val="28"/>
        </w:rPr>
        <w:t>1.</w:t>
      </w:r>
      <w:r w:rsidR="00CB0D05">
        <w:rPr>
          <w:sz w:val="28"/>
          <w:szCs w:val="28"/>
        </w:rPr>
        <w:t xml:space="preserve"> </w:t>
      </w:r>
      <w:r w:rsidR="003C21BC" w:rsidRPr="00C4779E">
        <w:rPr>
          <w:sz w:val="28"/>
          <w:szCs w:val="28"/>
        </w:rPr>
        <w:t xml:space="preserve">Утвердить Порядок и условия заключения соглашений о защите и поощрении капиталовложений со стороны муниципального образования </w:t>
      </w:r>
      <w:r w:rsidR="00B81A40" w:rsidRPr="00C54B7A">
        <w:rPr>
          <w:sz w:val="28"/>
          <w:szCs w:val="28"/>
        </w:rPr>
        <w:t xml:space="preserve">Рубцовский район </w:t>
      </w:r>
      <w:r w:rsidR="00C54B7A">
        <w:rPr>
          <w:sz w:val="28"/>
          <w:szCs w:val="28"/>
        </w:rPr>
        <w:t>Алтайского к</w:t>
      </w:r>
      <w:r w:rsidR="00B61BFC">
        <w:rPr>
          <w:sz w:val="28"/>
          <w:szCs w:val="28"/>
        </w:rPr>
        <w:t xml:space="preserve">рая </w:t>
      </w:r>
      <w:r w:rsidR="003C21BC" w:rsidRPr="00C4779E">
        <w:rPr>
          <w:sz w:val="28"/>
          <w:szCs w:val="28"/>
        </w:rPr>
        <w:t>(прилагается).</w:t>
      </w:r>
    </w:p>
    <w:p w:rsidR="00876EA1" w:rsidRPr="00C4779E" w:rsidRDefault="00C54B7A" w:rsidP="00C54B7A">
      <w:pPr>
        <w:tabs>
          <w:tab w:val="left" w:pos="993"/>
          <w:tab w:val="left" w:pos="1560"/>
        </w:tabs>
        <w:spacing w:after="200" w:line="240" w:lineRule="auto"/>
        <w:ind w:firstLine="0"/>
        <w:contextualSpacing/>
        <w:rPr>
          <w:rFonts w:eastAsia="Times New Roman"/>
          <w:sz w:val="28"/>
          <w:szCs w:val="28"/>
          <w:lang w:eastAsia="ru-RU"/>
        </w:rPr>
      </w:pPr>
      <w:r>
        <w:rPr>
          <w:sz w:val="28"/>
          <w:szCs w:val="28"/>
        </w:rPr>
        <w:tab/>
      </w:r>
      <w:r w:rsidR="00CB1AC5" w:rsidRPr="00C4779E">
        <w:rPr>
          <w:sz w:val="28"/>
          <w:szCs w:val="28"/>
        </w:rPr>
        <w:t xml:space="preserve"> </w:t>
      </w:r>
    </w:p>
    <w:p w:rsidR="008901A2" w:rsidRPr="00C4779E" w:rsidRDefault="008901A2" w:rsidP="00441AC0">
      <w:pPr>
        <w:spacing w:line="240" w:lineRule="auto"/>
        <w:ind w:firstLine="0"/>
        <w:rPr>
          <w:rFonts w:eastAsia="Times New Roman"/>
          <w:sz w:val="28"/>
          <w:szCs w:val="28"/>
          <w:lang w:eastAsia="ru-RU"/>
        </w:rPr>
      </w:pPr>
    </w:p>
    <w:p w:rsidR="005D19F2" w:rsidRPr="00C4779E" w:rsidRDefault="005D19F2" w:rsidP="00441AC0">
      <w:pPr>
        <w:spacing w:line="240" w:lineRule="auto"/>
        <w:ind w:firstLine="0"/>
        <w:rPr>
          <w:rFonts w:eastAsia="Times New Roman"/>
          <w:sz w:val="28"/>
          <w:szCs w:val="28"/>
          <w:lang w:eastAsia="ru-RU"/>
        </w:rPr>
      </w:pPr>
    </w:p>
    <w:p w:rsidR="005D19F2" w:rsidRPr="00C4779E" w:rsidRDefault="005D19F2" w:rsidP="00441AC0">
      <w:pPr>
        <w:spacing w:line="240" w:lineRule="auto"/>
        <w:ind w:firstLine="0"/>
        <w:rPr>
          <w:rFonts w:eastAsia="Times New Roman"/>
          <w:sz w:val="28"/>
          <w:szCs w:val="28"/>
          <w:lang w:eastAsia="ru-RU"/>
        </w:rPr>
      </w:pPr>
    </w:p>
    <w:p w:rsidR="00CB1AC5" w:rsidRPr="00C4779E" w:rsidRDefault="00C4779E" w:rsidP="00C54B7A">
      <w:pPr>
        <w:widowControl w:val="0"/>
        <w:autoSpaceDE w:val="0"/>
        <w:autoSpaceDN w:val="0"/>
        <w:adjustRightInd w:val="0"/>
        <w:spacing w:line="240" w:lineRule="auto"/>
        <w:ind w:firstLine="0"/>
        <w:jc w:val="left"/>
        <w:rPr>
          <w:rFonts w:eastAsia="Times New Roman"/>
          <w:bCs/>
          <w:color w:val="000000"/>
          <w:sz w:val="28"/>
          <w:szCs w:val="28"/>
          <w:lang w:eastAsia="ru-RU"/>
        </w:rPr>
        <w:sectPr w:rsidR="00CB1AC5" w:rsidRPr="00C4779E" w:rsidSect="00F278E8">
          <w:headerReference w:type="default" r:id="rId8"/>
          <w:footerReference w:type="default" r:id="rId9"/>
          <w:pgSz w:w="11906" w:h="16838"/>
          <w:pgMar w:top="1134" w:right="707" w:bottom="2127" w:left="1701" w:header="708" w:footer="708" w:gutter="0"/>
          <w:cols w:space="708"/>
          <w:docGrid w:linePitch="360"/>
        </w:sectPr>
      </w:pPr>
      <w:r>
        <w:rPr>
          <w:rFonts w:eastAsia="Times New Roman"/>
          <w:bCs/>
          <w:color w:val="000000"/>
          <w:sz w:val="28"/>
          <w:szCs w:val="28"/>
          <w:lang w:eastAsia="ru-RU"/>
        </w:rPr>
        <w:t xml:space="preserve"> </w:t>
      </w:r>
      <w:r w:rsidR="00B53665" w:rsidRPr="00C4779E">
        <w:rPr>
          <w:rFonts w:eastAsia="Times New Roman"/>
          <w:bCs/>
          <w:color w:val="000000"/>
          <w:sz w:val="28"/>
          <w:szCs w:val="28"/>
          <w:lang w:eastAsia="ru-RU"/>
        </w:rPr>
        <w:t xml:space="preserve">Глава </w:t>
      </w:r>
      <w:r w:rsidR="00C54B7A">
        <w:rPr>
          <w:rFonts w:eastAsia="Times New Roman"/>
          <w:bCs/>
          <w:color w:val="000000"/>
          <w:sz w:val="28"/>
          <w:szCs w:val="28"/>
          <w:lang w:eastAsia="ru-RU"/>
        </w:rPr>
        <w:t xml:space="preserve">района                         </w:t>
      </w:r>
      <w:r w:rsidR="00C54B7A">
        <w:rPr>
          <w:rFonts w:eastAsia="Times New Roman"/>
          <w:bCs/>
          <w:color w:val="000000"/>
          <w:sz w:val="28"/>
          <w:szCs w:val="28"/>
          <w:lang w:eastAsia="ru-RU"/>
        </w:rPr>
        <w:tab/>
      </w:r>
      <w:r w:rsidR="00C54B7A">
        <w:rPr>
          <w:rFonts w:eastAsia="Times New Roman"/>
          <w:bCs/>
          <w:color w:val="000000"/>
          <w:sz w:val="28"/>
          <w:szCs w:val="28"/>
          <w:lang w:eastAsia="ru-RU"/>
        </w:rPr>
        <w:tab/>
      </w:r>
      <w:r w:rsidR="00C54B7A">
        <w:rPr>
          <w:rFonts w:eastAsia="Times New Roman"/>
          <w:bCs/>
          <w:color w:val="000000"/>
          <w:sz w:val="28"/>
          <w:szCs w:val="28"/>
          <w:lang w:eastAsia="ru-RU"/>
        </w:rPr>
        <w:tab/>
      </w:r>
      <w:r w:rsidR="00C54B7A">
        <w:rPr>
          <w:rFonts w:eastAsia="Times New Roman"/>
          <w:bCs/>
          <w:color w:val="000000"/>
          <w:sz w:val="28"/>
          <w:szCs w:val="28"/>
          <w:lang w:eastAsia="ru-RU"/>
        </w:rPr>
        <w:tab/>
      </w:r>
      <w:r w:rsidR="00C54B7A">
        <w:rPr>
          <w:rFonts w:eastAsia="Times New Roman"/>
          <w:bCs/>
          <w:color w:val="000000"/>
          <w:sz w:val="28"/>
          <w:szCs w:val="28"/>
          <w:lang w:eastAsia="ru-RU"/>
        </w:rPr>
        <w:tab/>
      </w:r>
      <w:r w:rsidR="00C54B7A">
        <w:rPr>
          <w:rFonts w:eastAsia="Times New Roman"/>
          <w:bCs/>
          <w:color w:val="000000"/>
          <w:sz w:val="28"/>
          <w:szCs w:val="28"/>
          <w:lang w:eastAsia="ru-RU"/>
        </w:rPr>
        <w:tab/>
      </w:r>
      <w:r w:rsidR="00964AB4">
        <w:rPr>
          <w:rFonts w:eastAsia="Times New Roman"/>
          <w:bCs/>
          <w:color w:val="000000"/>
          <w:sz w:val="28"/>
          <w:szCs w:val="28"/>
          <w:lang w:eastAsia="ru-RU"/>
        </w:rPr>
        <w:t xml:space="preserve">       </w:t>
      </w:r>
      <w:r w:rsidR="00C54B7A">
        <w:rPr>
          <w:rFonts w:eastAsia="Times New Roman"/>
          <w:bCs/>
          <w:color w:val="000000"/>
          <w:sz w:val="28"/>
          <w:szCs w:val="28"/>
          <w:lang w:eastAsia="ru-RU"/>
        </w:rPr>
        <w:t>П.И.</w:t>
      </w:r>
      <w:r w:rsidR="00695D3C">
        <w:rPr>
          <w:rFonts w:eastAsia="Times New Roman"/>
          <w:bCs/>
          <w:color w:val="000000"/>
          <w:sz w:val="28"/>
          <w:szCs w:val="28"/>
          <w:lang w:eastAsia="ru-RU"/>
        </w:rPr>
        <w:t xml:space="preserve"> </w:t>
      </w:r>
      <w:r w:rsidR="00C54B7A">
        <w:rPr>
          <w:rFonts w:eastAsia="Times New Roman"/>
          <w:bCs/>
          <w:color w:val="000000"/>
          <w:sz w:val="28"/>
          <w:szCs w:val="28"/>
          <w:lang w:eastAsia="ru-RU"/>
        </w:rPr>
        <w:t>Афанасьев</w:t>
      </w:r>
    </w:p>
    <w:p w:rsidR="003C21BC" w:rsidRPr="00F0659D" w:rsidRDefault="00F0659D" w:rsidP="00F0659D">
      <w:pPr>
        <w:spacing w:line="240" w:lineRule="auto"/>
        <w:ind w:firstLine="0"/>
        <w:jc w:val="right"/>
        <w:rPr>
          <w:rFonts w:eastAsiaTheme="minorHAnsi"/>
          <w:sz w:val="28"/>
          <w:szCs w:val="28"/>
        </w:rPr>
      </w:pPr>
      <w:r w:rsidRPr="00F0659D">
        <w:rPr>
          <w:rFonts w:eastAsiaTheme="minorHAnsi"/>
          <w:sz w:val="28"/>
          <w:szCs w:val="28"/>
        </w:rPr>
        <w:lastRenderedPageBreak/>
        <w:t>У</w:t>
      </w:r>
      <w:r w:rsidR="00695D3C">
        <w:rPr>
          <w:rFonts w:eastAsiaTheme="minorHAnsi"/>
          <w:sz w:val="28"/>
          <w:szCs w:val="28"/>
        </w:rPr>
        <w:t>ТВЕРЖДЕНО</w:t>
      </w:r>
    </w:p>
    <w:p w:rsidR="00300E4E" w:rsidRDefault="00300E4E" w:rsidP="00F0659D">
      <w:pPr>
        <w:spacing w:line="240" w:lineRule="auto"/>
        <w:ind w:firstLine="0"/>
        <w:jc w:val="right"/>
        <w:rPr>
          <w:rFonts w:eastAsiaTheme="minorHAnsi"/>
          <w:sz w:val="28"/>
          <w:szCs w:val="28"/>
        </w:rPr>
      </w:pPr>
      <w:r>
        <w:rPr>
          <w:rFonts w:eastAsiaTheme="minorHAnsi"/>
          <w:sz w:val="28"/>
          <w:szCs w:val="28"/>
        </w:rPr>
        <w:t>п</w:t>
      </w:r>
      <w:r w:rsidR="00F0659D" w:rsidRPr="00F0659D">
        <w:rPr>
          <w:rFonts w:eastAsiaTheme="minorHAnsi"/>
          <w:sz w:val="28"/>
          <w:szCs w:val="28"/>
        </w:rPr>
        <w:t>остановлением</w:t>
      </w:r>
    </w:p>
    <w:p w:rsidR="00300E4E" w:rsidRPr="00F0659D" w:rsidRDefault="00F0659D" w:rsidP="00300E4E">
      <w:pPr>
        <w:spacing w:line="240" w:lineRule="auto"/>
        <w:ind w:firstLine="0"/>
        <w:jc w:val="right"/>
        <w:rPr>
          <w:rFonts w:eastAsiaTheme="minorHAnsi"/>
          <w:sz w:val="28"/>
          <w:szCs w:val="28"/>
        </w:rPr>
      </w:pPr>
      <w:r w:rsidRPr="00F0659D">
        <w:rPr>
          <w:rFonts w:eastAsiaTheme="minorHAnsi"/>
          <w:sz w:val="28"/>
          <w:szCs w:val="28"/>
        </w:rPr>
        <w:t xml:space="preserve"> </w:t>
      </w:r>
      <w:r w:rsidR="003C21BC" w:rsidRPr="00F0659D">
        <w:rPr>
          <w:rFonts w:eastAsiaTheme="minorHAnsi"/>
          <w:sz w:val="28"/>
          <w:szCs w:val="28"/>
        </w:rPr>
        <w:t xml:space="preserve">Администрации </w:t>
      </w:r>
      <w:r w:rsidR="00300E4E" w:rsidRPr="00F0659D">
        <w:rPr>
          <w:rFonts w:eastAsiaTheme="minorHAnsi"/>
          <w:sz w:val="28"/>
          <w:szCs w:val="28"/>
        </w:rPr>
        <w:t>района</w:t>
      </w:r>
    </w:p>
    <w:p w:rsidR="003C06B0" w:rsidRDefault="003C21BC" w:rsidP="003C06B0">
      <w:pPr>
        <w:spacing w:line="240" w:lineRule="auto"/>
        <w:ind w:firstLine="0"/>
        <w:jc w:val="right"/>
        <w:rPr>
          <w:rFonts w:eastAsiaTheme="minorHAnsi"/>
          <w:sz w:val="28"/>
          <w:szCs w:val="28"/>
        </w:rPr>
      </w:pPr>
      <w:r w:rsidRPr="00F0659D">
        <w:rPr>
          <w:rFonts w:eastAsiaTheme="minorHAnsi"/>
          <w:sz w:val="28"/>
          <w:szCs w:val="28"/>
        </w:rPr>
        <w:t xml:space="preserve">от </w:t>
      </w:r>
      <w:r w:rsidR="0006391C">
        <w:rPr>
          <w:rFonts w:eastAsiaTheme="minorHAnsi"/>
          <w:sz w:val="28"/>
          <w:szCs w:val="28"/>
        </w:rPr>
        <w:t xml:space="preserve">  13.06.2024  </w:t>
      </w:r>
      <w:r w:rsidR="00300E4E">
        <w:rPr>
          <w:rFonts w:eastAsiaTheme="minorHAnsi"/>
          <w:sz w:val="28"/>
          <w:szCs w:val="28"/>
        </w:rPr>
        <w:t xml:space="preserve"> </w:t>
      </w:r>
      <w:r w:rsidR="001F372A">
        <w:rPr>
          <w:rFonts w:eastAsiaTheme="minorHAnsi"/>
          <w:sz w:val="28"/>
          <w:szCs w:val="28"/>
        </w:rPr>
        <w:t xml:space="preserve"> </w:t>
      </w:r>
      <w:r w:rsidR="00300E4E">
        <w:rPr>
          <w:rFonts w:eastAsiaTheme="minorHAnsi"/>
          <w:sz w:val="28"/>
          <w:szCs w:val="28"/>
        </w:rPr>
        <w:t>№</w:t>
      </w:r>
      <w:r w:rsidR="0006391C">
        <w:rPr>
          <w:rFonts w:eastAsiaTheme="minorHAnsi"/>
          <w:sz w:val="28"/>
          <w:szCs w:val="28"/>
        </w:rPr>
        <w:t xml:space="preserve">  252</w:t>
      </w:r>
    </w:p>
    <w:p w:rsidR="003C06B0" w:rsidRDefault="003C06B0" w:rsidP="003C06B0">
      <w:pPr>
        <w:spacing w:line="240" w:lineRule="auto"/>
        <w:ind w:firstLine="0"/>
        <w:jc w:val="right"/>
        <w:rPr>
          <w:rFonts w:eastAsiaTheme="minorHAnsi"/>
          <w:sz w:val="28"/>
          <w:szCs w:val="28"/>
        </w:rPr>
      </w:pPr>
    </w:p>
    <w:p w:rsidR="003C06B0" w:rsidRDefault="003C06B0" w:rsidP="003C06B0">
      <w:pPr>
        <w:spacing w:line="240" w:lineRule="auto"/>
        <w:ind w:firstLine="0"/>
        <w:jc w:val="right"/>
        <w:rPr>
          <w:rFonts w:eastAsiaTheme="minorHAnsi"/>
          <w:sz w:val="28"/>
          <w:szCs w:val="28"/>
        </w:rPr>
      </w:pPr>
    </w:p>
    <w:p w:rsidR="0006520D" w:rsidRPr="00574AF7" w:rsidRDefault="00C96D78" w:rsidP="003C06B0">
      <w:pPr>
        <w:spacing w:line="240" w:lineRule="auto"/>
        <w:ind w:firstLine="0"/>
        <w:jc w:val="center"/>
        <w:rPr>
          <w:color w:val="000000"/>
          <w:sz w:val="28"/>
          <w:szCs w:val="28"/>
        </w:rPr>
      </w:pPr>
      <w:r>
        <w:rPr>
          <w:color w:val="000000"/>
          <w:sz w:val="28"/>
          <w:szCs w:val="28"/>
        </w:rPr>
        <w:t>Порядок</w:t>
      </w:r>
    </w:p>
    <w:p w:rsidR="0006520D" w:rsidRPr="00574AF7" w:rsidRDefault="0006520D" w:rsidP="00B17800">
      <w:pPr>
        <w:spacing w:line="240" w:lineRule="auto"/>
        <w:jc w:val="center"/>
        <w:rPr>
          <w:color w:val="000000"/>
          <w:sz w:val="28"/>
          <w:szCs w:val="28"/>
        </w:rPr>
      </w:pPr>
      <w:r w:rsidRPr="00574AF7">
        <w:rPr>
          <w:color w:val="000000"/>
          <w:sz w:val="28"/>
          <w:szCs w:val="28"/>
        </w:rPr>
        <w:t xml:space="preserve">об условиях и порядке заключения соглашений о защите и поощрении капиталовложений со стороны муниципального образования </w:t>
      </w:r>
      <w:bookmarkStart w:id="1" w:name="_Hlk151637825"/>
    </w:p>
    <w:bookmarkEnd w:id="1"/>
    <w:p w:rsidR="008A2D37" w:rsidRPr="00574AF7" w:rsidRDefault="008A2D37" w:rsidP="00B17800">
      <w:pPr>
        <w:spacing w:line="240" w:lineRule="auto"/>
        <w:jc w:val="center"/>
        <w:rPr>
          <w:sz w:val="28"/>
          <w:szCs w:val="28"/>
        </w:rPr>
      </w:pPr>
      <w:r w:rsidRPr="00574AF7">
        <w:rPr>
          <w:sz w:val="28"/>
          <w:szCs w:val="28"/>
        </w:rPr>
        <w:t xml:space="preserve">Рубцовский район Алтайского края </w:t>
      </w:r>
    </w:p>
    <w:p w:rsidR="008A2D37" w:rsidRPr="00574AF7" w:rsidRDefault="008A2D37" w:rsidP="00574AF7">
      <w:pPr>
        <w:jc w:val="center"/>
        <w:rPr>
          <w:sz w:val="28"/>
          <w:szCs w:val="28"/>
        </w:rPr>
      </w:pPr>
    </w:p>
    <w:p w:rsidR="0006520D" w:rsidRPr="00574AF7" w:rsidRDefault="0006520D" w:rsidP="00574AF7">
      <w:pPr>
        <w:pStyle w:val="af1"/>
        <w:numPr>
          <w:ilvl w:val="0"/>
          <w:numId w:val="21"/>
        </w:numPr>
        <w:spacing w:after="0" w:line="240" w:lineRule="auto"/>
        <w:ind w:left="0" w:firstLine="0"/>
        <w:jc w:val="center"/>
        <w:rPr>
          <w:color w:val="000000"/>
          <w:sz w:val="28"/>
          <w:szCs w:val="28"/>
        </w:rPr>
      </w:pPr>
      <w:r w:rsidRPr="00574AF7">
        <w:rPr>
          <w:color w:val="000000"/>
          <w:sz w:val="28"/>
          <w:szCs w:val="28"/>
        </w:rPr>
        <w:t>Общие положения</w:t>
      </w:r>
    </w:p>
    <w:p w:rsidR="0006520D" w:rsidRPr="00574AF7" w:rsidRDefault="0006520D" w:rsidP="00F470FF">
      <w:pPr>
        <w:spacing w:line="240" w:lineRule="auto"/>
        <w:jc w:val="center"/>
        <w:rPr>
          <w:color w:val="000000"/>
          <w:sz w:val="28"/>
          <w:szCs w:val="28"/>
        </w:rPr>
      </w:pPr>
    </w:p>
    <w:p w:rsidR="0006520D" w:rsidRPr="00964AB4" w:rsidRDefault="0006520D" w:rsidP="00AA3CFE">
      <w:pPr>
        <w:pStyle w:val="af1"/>
        <w:numPr>
          <w:ilvl w:val="1"/>
          <w:numId w:val="21"/>
        </w:numPr>
        <w:spacing w:after="0" w:line="240" w:lineRule="auto"/>
        <w:ind w:left="0" w:firstLine="709"/>
        <w:rPr>
          <w:color w:val="000000"/>
          <w:sz w:val="28"/>
          <w:szCs w:val="28"/>
        </w:rPr>
      </w:pPr>
      <w:proofErr w:type="gramStart"/>
      <w:r w:rsidRPr="00574AF7">
        <w:rPr>
          <w:color w:val="000000"/>
          <w:sz w:val="28"/>
          <w:szCs w:val="28"/>
        </w:rPr>
        <w:t>Настоящ</w:t>
      </w:r>
      <w:r w:rsidR="00C96D78">
        <w:rPr>
          <w:color w:val="000000"/>
          <w:sz w:val="28"/>
          <w:szCs w:val="28"/>
        </w:rPr>
        <w:t>ий</w:t>
      </w:r>
      <w:r w:rsidRPr="00574AF7">
        <w:rPr>
          <w:color w:val="000000"/>
          <w:sz w:val="28"/>
          <w:szCs w:val="28"/>
        </w:rPr>
        <w:t xml:space="preserve"> </w:t>
      </w:r>
      <w:r w:rsidR="00C96D78">
        <w:rPr>
          <w:color w:val="000000"/>
          <w:sz w:val="28"/>
          <w:szCs w:val="28"/>
        </w:rPr>
        <w:t xml:space="preserve">Порядок </w:t>
      </w:r>
      <w:r w:rsidRPr="00574AF7">
        <w:rPr>
          <w:color w:val="000000"/>
          <w:sz w:val="28"/>
          <w:szCs w:val="28"/>
        </w:rPr>
        <w:t>разработан в соответствии с частью 8 статьи 4 Федерального закона от 1 апреля 2020 года № 69-ФЗ «О защите и поощрении капиталовложений в Российской Федерации» (далее - Федеральный закон) и регулирует условия и порядок заключения соглашений о защите и поощрении капиталовложений со стороны</w:t>
      </w:r>
      <w:r w:rsidRPr="00964AB4">
        <w:rPr>
          <w:color w:val="000000"/>
          <w:sz w:val="28"/>
          <w:szCs w:val="28"/>
        </w:rPr>
        <w:t xml:space="preserve"> муниципального образования </w:t>
      </w:r>
      <w:r w:rsidR="008A2D37" w:rsidRPr="00964AB4">
        <w:rPr>
          <w:sz w:val="28"/>
          <w:szCs w:val="28"/>
        </w:rPr>
        <w:t xml:space="preserve">Рубцовский район Алтайского края </w:t>
      </w:r>
      <w:r w:rsidRPr="00964AB4">
        <w:rPr>
          <w:color w:val="000000"/>
          <w:sz w:val="28"/>
          <w:szCs w:val="28"/>
        </w:rPr>
        <w:t>(далее - Соглашение).</w:t>
      </w:r>
      <w:proofErr w:type="gramEnd"/>
    </w:p>
    <w:p w:rsidR="0006520D" w:rsidRDefault="008F2776" w:rsidP="00AA3CFE">
      <w:pPr>
        <w:pStyle w:val="af1"/>
        <w:numPr>
          <w:ilvl w:val="1"/>
          <w:numId w:val="21"/>
        </w:numPr>
        <w:spacing w:after="0" w:line="240" w:lineRule="auto"/>
        <w:ind w:left="0" w:firstLine="709"/>
        <w:rPr>
          <w:color w:val="000000"/>
          <w:sz w:val="28"/>
          <w:szCs w:val="28"/>
        </w:rPr>
      </w:pPr>
      <w:r>
        <w:rPr>
          <w:rFonts w:eastAsia="Times New Roman"/>
          <w:sz w:val="28"/>
          <w:szCs w:val="28"/>
        </w:rPr>
        <w:t>Уполномоченным</w:t>
      </w:r>
      <w:r w:rsidR="00C96D78">
        <w:rPr>
          <w:rFonts w:eastAsia="Times New Roman"/>
          <w:sz w:val="28"/>
          <w:szCs w:val="28"/>
        </w:rPr>
        <w:t xml:space="preserve"> </w:t>
      </w:r>
      <w:r>
        <w:rPr>
          <w:rFonts w:eastAsia="Times New Roman"/>
          <w:sz w:val="28"/>
          <w:szCs w:val="28"/>
        </w:rPr>
        <w:t xml:space="preserve"> </w:t>
      </w:r>
      <w:r w:rsidR="00C96D78">
        <w:rPr>
          <w:rFonts w:eastAsia="Times New Roman"/>
          <w:sz w:val="28"/>
          <w:szCs w:val="28"/>
        </w:rPr>
        <w:t xml:space="preserve">органом </w:t>
      </w:r>
      <w:r>
        <w:rPr>
          <w:rFonts w:eastAsia="Times New Roman"/>
          <w:sz w:val="28"/>
          <w:szCs w:val="28"/>
        </w:rPr>
        <w:t xml:space="preserve"> Администрации района в сфере согласования Соглашений</w:t>
      </w:r>
      <w:r w:rsidR="00961F27">
        <w:rPr>
          <w:rFonts w:eastAsia="Times New Roman"/>
          <w:sz w:val="28"/>
          <w:szCs w:val="28"/>
        </w:rPr>
        <w:t xml:space="preserve"> и </w:t>
      </w:r>
      <w:r>
        <w:rPr>
          <w:rFonts w:eastAsia="Times New Roman"/>
          <w:sz w:val="28"/>
          <w:szCs w:val="28"/>
        </w:rPr>
        <w:t xml:space="preserve"> </w:t>
      </w:r>
      <w:r w:rsidR="00961F27" w:rsidRPr="00964AB4">
        <w:rPr>
          <w:color w:val="000000"/>
          <w:sz w:val="28"/>
          <w:szCs w:val="28"/>
        </w:rPr>
        <w:t>осуществление монитор</w:t>
      </w:r>
      <w:r w:rsidR="00961F27">
        <w:rPr>
          <w:color w:val="000000"/>
          <w:sz w:val="28"/>
          <w:szCs w:val="28"/>
        </w:rPr>
        <w:t xml:space="preserve">инга </w:t>
      </w:r>
      <w:r>
        <w:rPr>
          <w:rFonts w:eastAsia="Times New Roman"/>
          <w:spacing w:val="-1"/>
          <w:sz w:val="28"/>
          <w:szCs w:val="28"/>
        </w:rPr>
        <w:t xml:space="preserve">является отдел по  экономике Администрации </w:t>
      </w:r>
      <w:r>
        <w:rPr>
          <w:rFonts w:eastAsia="Times New Roman"/>
          <w:sz w:val="28"/>
          <w:szCs w:val="28"/>
        </w:rPr>
        <w:t xml:space="preserve">района (далее </w:t>
      </w:r>
      <w:r w:rsidR="00AB3C11">
        <w:rPr>
          <w:rFonts w:eastAsia="Times New Roman"/>
          <w:sz w:val="28"/>
          <w:szCs w:val="28"/>
        </w:rPr>
        <w:t>–</w:t>
      </w:r>
      <w:r>
        <w:rPr>
          <w:rFonts w:eastAsia="Times New Roman"/>
          <w:sz w:val="28"/>
          <w:szCs w:val="28"/>
        </w:rPr>
        <w:t xml:space="preserve"> </w:t>
      </w:r>
      <w:r w:rsidR="00AB3C11">
        <w:rPr>
          <w:rFonts w:eastAsia="Times New Roman"/>
          <w:sz w:val="28"/>
          <w:szCs w:val="28"/>
        </w:rPr>
        <w:t>отдел по экономике</w:t>
      </w:r>
      <w:r>
        <w:rPr>
          <w:rFonts w:eastAsia="Times New Roman"/>
          <w:sz w:val="28"/>
          <w:szCs w:val="28"/>
        </w:rPr>
        <w:t>)</w:t>
      </w:r>
    </w:p>
    <w:p w:rsidR="0006520D" w:rsidRPr="00964AB4" w:rsidRDefault="0006520D" w:rsidP="00AA3CFE">
      <w:pPr>
        <w:pStyle w:val="af1"/>
        <w:numPr>
          <w:ilvl w:val="1"/>
          <w:numId w:val="21"/>
        </w:numPr>
        <w:spacing w:after="0" w:line="240" w:lineRule="auto"/>
        <w:ind w:left="0" w:firstLine="709"/>
        <w:rPr>
          <w:color w:val="000000"/>
          <w:sz w:val="28"/>
          <w:szCs w:val="28"/>
        </w:rPr>
      </w:pPr>
      <w:r w:rsidRPr="00964AB4">
        <w:rPr>
          <w:color w:val="000000"/>
          <w:sz w:val="28"/>
          <w:szCs w:val="28"/>
        </w:rPr>
        <w:t xml:space="preserve">К отношениям, возникающим в связи с заключением, изменением и расторжением Соглашения,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Федеральным законом. </w:t>
      </w:r>
    </w:p>
    <w:p w:rsidR="00C4779E" w:rsidRPr="00964AB4" w:rsidRDefault="0006520D" w:rsidP="00AA3CFE">
      <w:pPr>
        <w:pStyle w:val="af1"/>
        <w:numPr>
          <w:ilvl w:val="1"/>
          <w:numId w:val="21"/>
        </w:numPr>
        <w:spacing w:after="0" w:line="240" w:lineRule="auto"/>
        <w:ind w:left="0" w:firstLine="709"/>
        <w:rPr>
          <w:color w:val="000000"/>
          <w:sz w:val="28"/>
          <w:szCs w:val="28"/>
        </w:rPr>
      </w:pPr>
      <w:r w:rsidRPr="00964AB4">
        <w:rPr>
          <w:color w:val="000000"/>
          <w:sz w:val="28"/>
          <w:szCs w:val="28"/>
        </w:rPr>
        <w:t xml:space="preserve">Понятия и термины, применяемые в настоящем </w:t>
      </w:r>
      <w:r w:rsidR="00C96D78">
        <w:rPr>
          <w:color w:val="000000"/>
          <w:sz w:val="28"/>
          <w:szCs w:val="28"/>
        </w:rPr>
        <w:t>Порядке</w:t>
      </w:r>
      <w:r w:rsidRPr="00964AB4">
        <w:rPr>
          <w:color w:val="000000"/>
          <w:sz w:val="28"/>
          <w:szCs w:val="28"/>
        </w:rPr>
        <w:t xml:space="preserve">, применяются в значении, определенном </w:t>
      </w:r>
      <w:bookmarkStart w:id="2" w:name="_Hlk151640257"/>
      <w:r w:rsidRPr="00964AB4">
        <w:rPr>
          <w:color w:val="000000"/>
          <w:sz w:val="28"/>
          <w:szCs w:val="28"/>
        </w:rPr>
        <w:t>Федеральным закон</w:t>
      </w:r>
      <w:bookmarkEnd w:id="2"/>
      <w:r w:rsidRPr="00964AB4">
        <w:rPr>
          <w:color w:val="000000"/>
          <w:sz w:val="28"/>
          <w:szCs w:val="28"/>
        </w:rPr>
        <w:t>ом.</w:t>
      </w:r>
    </w:p>
    <w:p w:rsidR="0006520D" w:rsidRPr="00964AB4" w:rsidRDefault="0006520D" w:rsidP="00AA3CFE">
      <w:pPr>
        <w:pStyle w:val="af1"/>
        <w:spacing w:after="0" w:line="240" w:lineRule="auto"/>
        <w:ind w:left="0" w:firstLine="709"/>
        <w:rPr>
          <w:color w:val="000000"/>
          <w:sz w:val="28"/>
          <w:szCs w:val="28"/>
        </w:rPr>
      </w:pPr>
    </w:p>
    <w:p w:rsidR="0006520D" w:rsidRPr="001E4F39" w:rsidRDefault="00CF53E7" w:rsidP="001E4F39">
      <w:pPr>
        <w:pStyle w:val="af1"/>
        <w:numPr>
          <w:ilvl w:val="0"/>
          <w:numId w:val="21"/>
        </w:numPr>
        <w:spacing w:line="240" w:lineRule="auto"/>
        <w:jc w:val="center"/>
        <w:rPr>
          <w:color w:val="000000"/>
          <w:sz w:val="28"/>
          <w:szCs w:val="28"/>
        </w:rPr>
      </w:pPr>
      <w:r w:rsidRPr="001E4F39">
        <w:rPr>
          <w:color w:val="000000"/>
          <w:sz w:val="28"/>
          <w:szCs w:val="28"/>
        </w:rPr>
        <w:t>Предмет и у</w:t>
      </w:r>
      <w:r w:rsidR="0006520D" w:rsidRPr="001E4F39">
        <w:rPr>
          <w:color w:val="000000"/>
          <w:sz w:val="28"/>
          <w:szCs w:val="28"/>
        </w:rPr>
        <w:t>словия заключения Соглашения</w:t>
      </w:r>
    </w:p>
    <w:p w:rsidR="0006520D" w:rsidRPr="00964AB4" w:rsidRDefault="0006520D" w:rsidP="00AA3CFE">
      <w:pPr>
        <w:pStyle w:val="af1"/>
        <w:spacing w:after="0" w:line="240" w:lineRule="auto"/>
        <w:ind w:left="0" w:firstLine="709"/>
        <w:rPr>
          <w:color w:val="000000"/>
          <w:sz w:val="28"/>
          <w:szCs w:val="28"/>
        </w:rPr>
      </w:pPr>
    </w:p>
    <w:p w:rsidR="00CF53E7" w:rsidRDefault="00CF53E7" w:rsidP="00AA3CFE">
      <w:pPr>
        <w:pStyle w:val="af1"/>
        <w:shd w:val="clear" w:color="auto" w:fill="FFFFFF"/>
        <w:spacing w:after="0" w:line="240" w:lineRule="auto"/>
        <w:ind w:left="0" w:firstLine="709"/>
      </w:pPr>
      <w:r w:rsidRPr="00CF53E7">
        <w:rPr>
          <w:spacing w:val="-9"/>
          <w:sz w:val="28"/>
          <w:szCs w:val="28"/>
        </w:rPr>
        <w:t>2.1.</w:t>
      </w:r>
      <w:r w:rsidRPr="00CF53E7">
        <w:rPr>
          <w:sz w:val="28"/>
          <w:szCs w:val="28"/>
        </w:rPr>
        <w:tab/>
      </w:r>
      <w:r w:rsidRPr="00CF53E7">
        <w:rPr>
          <w:rFonts w:eastAsia="Times New Roman"/>
          <w:sz w:val="28"/>
          <w:szCs w:val="28"/>
        </w:rPr>
        <w:t>Настоящий Порядок применяется к Соглашению (дополнительным</w:t>
      </w:r>
      <w:r w:rsidRPr="00CF53E7">
        <w:rPr>
          <w:rFonts w:eastAsia="Times New Roman"/>
          <w:sz w:val="28"/>
          <w:szCs w:val="28"/>
        </w:rPr>
        <w:br/>
        <w:t>соглашениям к нему), заключаемому (заключаемым) в случае частной</w:t>
      </w:r>
      <w:r w:rsidRPr="00CF53E7">
        <w:rPr>
          <w:rFonts w:eastAsia="Times New Roman"/>
          <w:sz w:val="28"/>
          <w:szCs w:val="28"/>
        </w:rPr>
        <w:br/>
        <w:t>проектной инициативы на основании заявления о заключении Соглашения о</w:t>
      </w:r>
      <w:r w:rsidRPr="00CF53E7">
        <w:rPr>
          <w:rFonts w:eastAsia="Times New Roman"/>
          <w:sz w:val="28"/>
          <w:szCs w:val="28"/>
        </w:rPr>
        <w:br/>
        <w:t>защите и поощрении капиталовложений.</w:t>
      </w:r>
    </w:p>
    <w:p w:rsidR="00CF53E7" w:rsidRDefault="00CF53E7" w:rsidP="00AA3CFE">
      <w:pPr>
        <w:pStyle w:val="af1"/>
        <w:shd w:val="clear" w:color="auto" w:fill="FFFFFF"/>
        <w:tabs>
          <w:tab w:val="left" w:pos="1418"/>
        </w:tabs>
        <w:spacing w:after="0" w:line="240" w:lineRule="auto"/>
        <w:ind w:left="0" w:firstLine="709"/>
      </w:pPr>
      <w:r>
        <w:rPr>
          <w:spacing w:val="-7"/>
          <w:sz w:val="28"/>
          <w:szCs w:val="28"/>
        </w:rPr>
        <w:t xml:space="preserve"> </w:t>
      </w:r>
      <w:r w:rsidRPr="00CF53E7">
        <w:rPr>
          <w:spacing w:val="-7"/>
          <w:sz w:val="28"/>
          <w:szCs w:val="28"/>
        </w:rPr>
        <w:t>2.2.</w:t>
      </w:r>
      <w:r>
        <w:rPr>
          <w:spacing w:val="-7"/>
          <w:sz w:val="28"/>
          <w:szCs w:val="28"/>
        </w:rPr>
        <w:t xml:space="preserve"> </w:t>
      </w:r>
      <w:r w:rsidRPr="00CF53E7">
        <w:rPr>
          <w:sz w:val="28"/>
          <w:szCs w:val="28"/>
        </w:rPr>
        <w:tab/>
      </w:r>
      <w:r w:rsidRPr="00CF53E7">
        <w:rPr>
          <w:rFonts w:eastAsia="Times New Roman"/>
          <w:sz w:val="28"/>
          <w:szCs w:val="28"/>
        </w:rPr>
        <w:t>Соглашение может быть заключено не позднее 1 января 2030 г.</w:t>
      </w:r>
    </w:p>
    <w:p w:rsidR="00CF53E7" w:rsidRDefault="00E2543F" w:rsidP="001E4F39">
      <w:pPr>
        <w:pStyle w:val="af1"/>
        <w:shd w:val="clear" w:color="auto" w:fill="FFFFFF"/>
        <w:spacing w:after="0" w:line="240" w:lineRule="auto"/>
        <w:ind w:left="0" w:firstLine="709"/>
        <w:rPr>
          <w:rFonts w:eastAsia="Times New Roman"/>
          <w:sz w:val="28"/>
          <w:szCs w:val="28"/>
        </w:rPr>
      </w:pPr>
      <w:r>
        <w:rPr>
          <w:spacing w:val="-7"/>
          <w:sz w:val="28"/>
          <w:szCs w:val="28"/>
        </w:rPr>
        <w:t xml:space="preserve"> </w:t>
      </w:r>
      <w:r w:rsidR="00CF53E7" w:rsidRPr="00CF53E7">
        <w:rPr>
          <w:spacing w:val="-7"/>
          <w:sz w:val="28"/>
          <w:szCs w:val="28"/>
        </w:rPr>
        <w:t>2.3.</w:t>
      </w:r>
      <w:r w:rsidR="00CF53E7" w:rsidRPr="00CF53E7">
        <w:rPr>
          <w:sz w:val="28"/>
          <w:szCs w:val="28"/>
        </w:rPr>
        <w:tab/>
      </w:r>
      <w:r w:rsidR="00CF53E7">
        <w:rPr>
          <w:sz w:val="28"/>
          <w:szCs w:val="28"/>
        </w:rPr>
        <w:t xml:space="preserve"> </w:t>
      </w:r>
      <w:r w:rsidR="00CF53E7" w:rsidRPr="00CF53E7">
        <w:rPr>
          <w:rFonts w:eastAsia="Times New Roman"/>
          <w:sz w:val="28"/>
          <w:szCs w:val="28"/>
        </w:rPr>
        <w:t xml:space="preserve">Муниципальное образование </w:t>
      </w:r>
      <w:r w:rsidR="00CF53E7">
        <w:rPr>
          <w:rFonts w:eastAsia="Times New Roman"/>
          <w:sz w:val="28"/>
          <w:szCs w:val="28"/>
        </w:rPr>
        <w:t xml:space="preserve">Рубцовский </w:t>
      </w:r>
      <w:r w:rsidR="00CF53E7" w:rsidRPr="00CF53E7">
        <w:rPr>
          <w:rFonts w:eastAsia="Times New Roman"/>
          <w:sz w:val="28"/>
          <w:szCs w:val="28"/>
        </w:rPr>
        <w:t>район может быть стороной</w:t>
      </w:r>
      <w:r w:rsidR="002F27F0">
        <w:rPr>
          <w:rFonts w:eastAsia="Times New Roman"/>
          <w:sz w:val="28"/>
          <w:szCs w:val="28"/>
        </w:rPr>
        <w:t xml:space="preserve"> </w:t>
      </w:r>
      <w:r w:rsidR="00CF53E7" w:rsidRPr="00CF53E7">
        <w:rPr>
          <w:rFonts w:eastAsia="Times New Roman"/>
          <w:sz w:val="28"/>
          <w:szCs w:val="28"/>
        </w:rPr>
        <w:t>соглашения, если одновременно стороной такого соглашения является</w:t>
      </w:r>
      <w:r>
        <w:rPr>
          <w:rFonts w:eastAsia="Times New Roman"/>
          <w:sz w:val="28"/>
          <w:szCs w:val="28"/>
        </w:rPr>
        <w:t xml:space="preserve"> </w:t>
      </w:r>
      <w:r w:rsidR="00CF53E7">
        <w:rPr>
          <w:rFonts w:eastAsia="Times New Roman"/>
          <w:sz w:val="28"/>
          <w:szCs w:val="28"/>
        </w:rPr>
        <w:t>Алтайский</w:t>
      </w:r>
      <w:r w:rsidR="00CF53E7" w:rsidRPr="00CF53E7">
        <w:rPr>
          <w:rFonts w:eastAsia="Times New Roman"/>
          <w:sz w:val="28"/>
          <w:szCs w:val="28"/>
        </w:rPr>
        <w:t xml:space="preserve"> край.</w:t>
      </w:r>
    </w:p>
    <w:p w:rsidR="00CF53E7" w:rsidRDefault="00CF53E7" w:rsidP="001E4F39">
      <w:pPr>
        <w:pStyle w:val="af1"/>
        <w:shd w:val="clear" w:color="auto" w:fill="FFFFFF"/>
        <w:spacing w:after="0" w:line="240" w:lineRule="auto"/>
        <w:ind w:left="0" w:firstLine="709"/>
        <w:rPr>
          <w:color w:val="000000"/>
          <w:sz w:val="28"/>
          <w:szCs w:val="28"/>
        </w:rPr>
      </w:pPr>
      <w:r>
        <w:rPr>
          <w:rFonts w:eastAsia="Times New Roman"/>
          <w:sz w:val="28"/>
          <w:szCs w:val="28"/>
        </w:rPr>
        <w:t xml:space="preserve"> 2.4. </w:t>
      </w:r>
      <w:r w:rsidR="0006520D" w:rsidRPr="00CF53E7">
        <w:rPr>
          <w:color w:val="000000"/>
          <w:sz w:val="28"/>
          <w:szCs w:val="28"/>
        </w:rPr>
        <w:t>Соглашение заключается с российским юридическим лицом, которое соответствует следующим требованиям:</w:t>
      </w:r>
    </w:p>
    <w:p w:rsidR="0006520D" w:rsidRPr="00964AB4" w:rsidRDefault="00E2543F" w:rsidP="001E4F39">
      <w:pPr>
        <w:pStyle w:val="af1"/>
        <w:shd w:val="clear" w:color="auto" w:fill="FFFFFF"/>
        <w:spacing w:after="0" w:line="240" w:lineRule="auto"/>
        <w:ind w:left="0" w:firstLine="709"/>
        <w:rPr>
          <w:color w:val="000000"/>
          <w:sz w:val="28"/>
          <w:szCs w:val="28"/>
        </w:rPr>
      </w:pPr>
      <w:r>
        <w:rPr>
          <w:color w:val="000000"/>
          <w:sz w:val="28"/>
          <w:szCs w:val="28"/>
        </w:rPr>
        <w:t xml:space="preserve"> </w:t>
      </w:r>
      <w:r w:rsidR="0006520D" w:rsidRPr="00964AB4">
        <w:rPr>
          <w:color w:val="000000"/>
          <w:sz w:val="28"/>
          <w:szCs w:val="28"/>
        </w:rPr>
        <w:t>1) заявитель отвечает признакам организации, реализующей инвестиционный проект, установленным пунктом 8 части 1 статьи 2 Федерального закона;</w:t>
      </w:r>
    </w:p>
    <w:p w:rsidR="0006520D" w:rsidRPr="00964AB4" w:rsidRDefault="0006520D" w:rsidP="00AA3CFE">
      <w:pPr>
        <w:spacing w:line="240" w:lineRule="auto"/>
        <w:ind w:firstLine="709"/>
        <w:rPr>
          <w:color w:val="000000"/>
          <w:sz w:val="28"/>
          <w:szCs w:val="28"/>
        </w:rPr>
      </w:pPr>
      <w:r w:rsidRPr="00964AB4">
        <w:rPr>
          <w:color w:val="000000"/>
          <w:sz w:val="28"/>
          <w:szCs w:val="28"/>
        </w:rPr>
        <w:lastRenderedPageBreak/>
        <w:t>2) 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w:t>
      </w:r>
    </w:p>
    <w:p w:rsidR="0006520D" w:rsidRPr="00964AB4" w:rsidRDefault="0006520D" w:rsidP="00AA3CFE">
      <w:pPr>
        <w:spacing w:line="240" w:lineRule="auto"/>
        <w:ind w:firstLine="709"/>
        <w:rPr>
          <w:color w:val="000000"/>
          <w:sz w:val="28"/>
          <w:szCs w:val="28"/>
        </w:rPr>
      </w:pPr>
      <w:r w:rsidRPr="00964AB4">
        <w:rPr>
          <w:color w:val="000000"/>
          <w:sz w:val="28"/>
          <w:szCs w:val="28"/>
        </w:rPr>
        <w:t>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w:t>
      </w:r>
    </w:p>
    <w:p w:rsidR="0006520D" w:rsidRPr="00964AB4" w:rsidRDefault="0006520D" w:rsidP="00AA3CFE">
      <w:pPr>
        <w:spacing w:line="240" w:lineRule="auto"/>
        <w:ind w:firstLine="709"/>
        <w:rPr>
          <w:color w:val="000000"/>
          <w:sz w:val="28"/>
          <w:szCs w:val="28"/>
        </w:rPr>
      </w:pPr>
      <w:r w:rsidRPr="00964AB4">
        <w:rPr>
          <w:color w:val="000000"/>
          <w:sz w:val="28"/>
          <w:szCs w:val="28"/>
        </w:rPr>
        <w:t>в отношении заявителя в соответствии с Федеральным законом от 26.10.2002 N 127-ФЗ "О несостоятельности (банкротстве)" не возбуждено производство по делу о несостоятельности (банкротстве).</w:t>
      </w:r>
    </w:p>
    <w:p w:rsidR="0006520D" w:rsidRPr="00964AB4" w:rsidRDefault="0006520D" w:rsidP="00AA3CFE">
      <w:pPr>
        <w:pStyle w:val="af1"/>
        <w:numPr>
          <w:ilvl w:val="1"/>
          <w:numId w:val="22"/>
        </w:numPr>
        <w:spacing w:after="0" w:line="240" w:lineRule="auto"/>
        <w:ind w:left="0" w:firstLine="709"/>
        <w:rPr>
          <w:color w:val="000000"/>
          <w:sz w:val="28"/>
          <w:szCs w:val="28"/>
        </w:rPr>
      </w:pPr>
      <w:r w:rsidRPr="00964AB4">
        <w:rPr>
          <w:color w:val="000000"/>
          <w:sz w:val="28"/>
          <w:szCs w:val="28"/>
        </w:rPr>
        <w:t>Соглашение заключается в отношении инвестиционного проекта, который соответствует следующим требованиям:</w:t>
      </w:r>
    </w:p>
    <w:p w:rsidR="0006520D" w:rsidRPr="00964AB4" w:rsidRDefault="00C4779E" w:rsidP="00AA3CFE">
      <w:pPr>
        <w:spacing w:line="240" w:lineRule="auto"/>
        <w:ind w:firstLine="709"/>
        <w:rPr>
          <w:color w:val="000000"/>
          <w:sz w:val="28"/>
          <w:szCs w:val="28"/>
        </w:rPr>
      </w:pPr>
      <w:r w:rsidRPr="00964AB4">
        <w:rPr>
          <w:color w:val="000000"/>
          <w:sz w:val="28"/>
          <w:szCs w:val="28"/>
        </w:rPr>
        <w:t>1)</w:t>
      </w:r>
      <w:r w:rsidR="0048795B">
        <w:rPr>
          <w:color w:val="000000"/>
          <w:sz w:val="28"/>
          <w:szCs w:val="28"/>
        </w:rPr>
        <w:t xml:space="preserve"> </w:t>
      </w:r>
      <w:r w:rsidR="0006520D" w:rsidRPr="00964AB4">
        <w:rPr>
          <w:color w:val="000000"/>
          <w:sz w:val="28"/>
          <w:szCs w:val="28"/>
        </w:rPr>
        <w:t>инвестиционный проект отвечает признакам инвестиционного проекта, предусмотренным пунктом 3 части 1 статьи 2 Федерального закона;</w:t>
      </w:r>
    </w:p>
    <w:p w:rsidR="0006520D" w:rsidRPr="00964AB4" w:rsidRDefault="00C4779E" w:rsidP="00AA3CFE">
      <w:pPr>
        <w:spacing w:line="240" w:lineRule="auto"/>
        <w:ind w:firstLine="709"/>
        <w:rPr>
          <w:color w:val="000000"/>
          <w:sz w:val="28"/>
          <w:szCs w:val="28"/>
        </w:rPr>
      </w:pPr>
      <w:r w:rsidRPr="00964AB4">
        <w:rPr>
          <w:color w:val="000000"/>
          <w:sz w:val="28"/>
          <w:szCs w:val="28"/>
        </w:rPr>
        <w:t>2)</w:t>
      </w:r>
      <w:r w:rsidR="0048795B">
        <w:rPr>
          <w:color w:val="000000"/>
          <w:sz w:val="28"/>
          <w:szCs w:val="28"/>
        </w:rPr>
        <w:t xml:space="preserve"> </w:t>
      </w:r>
      <w:r w:rsidR="0006520D" w:rsidRPr="00964AB4">
        <w:rPr>
          <w:color w:val="000000"/>
          <w:sz w:val="28"/>
          <w:szCs w:val="28"/>
        </w:rPr>
        <w:t>инвестиционный проект отвечает признакам нового инвестиционного проекта, предусмотренным пунктом 6 части 1 статьи 2 Федерального закона;</w:t>
      </w:r>
    </w:p>
    <w:p w:rsidR="0006520D" w:rsidRPr="00964AB4" w:rsidRDefault="00C4779E" w:rsidP="00AA3CFE">
      <w:pPr>
        <w:spacing w:line="240" w:lineRule="auto"/>
        <w:ind w:firstLine="709"/>
        <w:rPr>
          <w:color w:val="000000"/>
          <w:sz w:val="28"/>
          <w:szCs w:val="28"/>
        </w:rPr>
      </w:pPr>
      <w:r w:rsidRPr="00964AB4">
        <w:rPr>
          <w:color w:val="000000"/>
          <w:sz w:val="28"/>
          <w:szCs w:val="28"/>
        </w:rPr>
        <w:t>3)</w:t>
      </w:r>
      <w:r w:rsidR="0048795B">
        <w:rPr>
          <w:color w:val="000000"/>
          <w:sz w:val="28"/>
          <w:szCs w:val="28"/>
        </w:rPr>
        <w:t xml:space="preserve"> </w:t>
      </w:r>
      <w:r w:rsidR="0006520D" w:rsidRPr="00964AB4">
        <w:rPr>
          <w:color w:val="000000"/>
          <w:sz w:val="28"/>
          <w:szCs w:val="28"/>
        </w:rPr>
        <w:t>инвестиционный проект реализуется в сфере российской экономики, которая отвечает требованиям, установленным статьей 6 Федерального закона;</w:t>
      </w:r>
    </w:p>
    <w:p w:rsidR="0006520D" w:rsidRPr="00964AB4" w:rsidRDefault="00C4779E" w:rsidP="00AA3CFE">
      <w:pPr>
        <w:spacing w:line="240" w:lineRule="auto"/>
        <w:ind w:firstLine="709"/>
        <w:rPr>
          <w:color w:val="000000"/>
          <w:sz w:val="28"/>
          <w:szCs w:val="28"/>
        </w:rPr>
      </w:pPr>
      <w:proofErr w:type="gramStart"/>
      <w:r w:rsidRPr="00964AB4">
        <w:rPr>
          <w:color w:val="000000"/>
          <w:sz w:val="28"/>
          <w:szCs w:val="28"/>
        </w:rPr>
        <w:t>4)</w:t>
      </w:r>
      <w:r w:rsidR="0048795B">
        <w:rPr>
          <w:color w:val="000000"/>
          <w:sz w:val="28"/>
          <w:szCs w:val="28"/>
        </w:rPr>
        <w:t xml:space="preserve"> </w:t>
      </w:r>
      <w:r w:rsidR="0006520D" w:rsidRPr="00964AB4">
        <w:rPr>
          <w:color w:val="000000"/>
          <w:sz w:val="28"/>
          <w:szCs w:val="28"/>
        </w:rPr>
        <w:t>планируемый заявителем объем капиталовложений в инвестиционный проект (а в случае, если инвестиционный проект реализуется на момент подачи заявления о заключении соглашения - общий объем осуществленных и планируемых к осуществлению капиталовложений) соответствует положениям пункта 1 части 4 статьи 9 Федерального закона (при этом для случаев заключения соглашения в отношении нового инвестиционного проекта, предусмотренного подпунктом "а" пункта 6 части 1 статьи 2</w:t>
      </w:r>
      <w:proofErr w:type="gramEnd"/>
      <w:r w:rsidR="0006520D" w:rsidRPr="00964AB4">
        <w:rPr>
          <w:color w:val="000000"/>
          <w:sz w:val="28"/>
          <w:szCs w:val="28"/>
        </w:rPr>
        <w:t xml:space="preserve"> </w:t>
      </w:r>
      <w:proofErr w:type="gramStart"/>
      <w:r w:rsidR="0006520D" w:rsidRPr="00964AB4">
        <w:rPr>
          <w:color w:val="000000"/>
          <w:sz w:val="28"/>
          <w:szCs w:val="28"/>
        </w:rPr>
        <w:t>Федерального закона, соблюдаются требования, установленные частью 3.1 статьи 7 Федерального закона);</w:t>
      </w:r>
      <w:proofErr w:type="gramEnd"/>
    </w:p>
    <w:p w:rsidR="0006520D" w:rsidRPr="00964AB4" w:rsidRDefault="0006520D" w:rsidP="00AA3CFE">
      <w:pPr>
        <w:spacing w:line="240" w:lineRule="auto"/>
        <w:ind w:firstLine="709"/>
        <w:rPr>
          <w:color w:val="000000"/>
          <w:sz w:val="28"/>
          <w:szCs w:val="28"/>
        </w:rPr>
      </w:pPr>
      <w:r w:rsidRPr="00964AB4">
        <w:rPr>
          <w:color w:val="000000"/>
          <w:sz w:val="28"/>
          <w:szCs w:val="28"/>
        </w:rPr>
        <w:t>5) вложенные в инвестиционный проект и (или) планируемые к вложению в инвестиционный проект денежные средства (капиталовложения) отвечают требованиям, установленным пунктом 5 части 1 статьи 2 Федерального закона.</w:t>
      </w:r>
    </w:p>
    <w:p w:rsidR="0006520D" w:rsidRDefault="0048795B" w:rsidP="00AA3CFE">
      <w:pPr>
        <w:spacing w:line="240" w:lineRule="auto"/>
        <w:ind w:firstLine="709"/>
        <w:rPr>
          <w:color w:val="000000"/>
          <w:sz w:val="28"/>
          <w:szCs w:val="28"/>
        </w:rPr>
      </w:pPr>
      <w:r>
        <w:rPr>
          <w:color w:val="000000"/>
          <w:sz w:val="28"/>
          <w:szCs w:val="28"/>
        </w:rPr>
        <w:t>2.6</w:t>
      </w:r>
      <w:r w:rsidR="0006520D" w:rsidRPr="00964AB4">
        <w:rPr>
          <w:color w:val="000000"/>
          <w:sz w:val="28"/>
          <w:szCs w:val="28"/>
        </w:rPr>
        <w:t>. Администрация</w:t>
      </w:r>
      <w:r w:rsidR="00745FC8">
        <w:rPr>
          <w:color w:val="000000"/>
          <w:sz w:val="28"/>
          <w:szCs w:val="28"/>
        </w:rPr>
        <w:t xml:space="preserve"> района</w:t>
      </w:r>
      <w:r w:rsidR="0006520D" w:rsidRPr="00964AB4">
        <w:rPr>
          <w:color w:val="000000"/>
          <w:sz w:val="28"/>
          <w:szCs w:val="28"/>
        </w:rPr>
        <w:t>, заключившая Соглашение,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rsidR="001E4F39" w:rsidRDefault="001E4F39" w:rsidP="00AA3CFE">
      <w:pPr>
        <w:spacing w:line="240" w:lineRule="auto"/>
        <w:ind w:firstLine="709"/>
        <w:rPr>
          <w:color w:val="000000"/>
          <w:sz w:val="28"/>
          <w:szCs w:val="28"/>
        </w:rPr>
      </w:pPr>
    </w:p>
    <w:p w:rsidR="00AA3CFE" w:rsidRPr="001E4F39" w:rsidRDefault="002F27F0" w:rsidP="001E4F39">
      <w:pPr>
        <w:pStyle w:val="af1"/>
        <w:numPr>
          <w:ilvl w:val="0"/>
          <w:numId w:val="22"/>
        </w:numPr>
        <w:shd w:val="clear" w:color="auto" w:fill="FFFFFF"/>
        <w:spacing w:line="240" w:lineRule="auto"/>
        <w:jc w:val="center"/>
        <w:rPr>
          <w:rFonts w:eastAsia="Times New Roman"/>
          <w:sz w:val="28"/>
          <w:szCs w:val="28"/>
        </w:rPr>
      </w:pPr>
      <w:r w:rsidRPr="001E4F39">
        <w:rPr>
          <w:rFonts w:eastAsia="Times New Roman"/>
          <w:sz w:val="28"/>
          <w:szCs w:val="28"/>
        </w:rPr>
        <w:t>Согласование Соглашения</w:t>
      </w:r>
    </w:p>
    <w:p w:rsidR="002F27F0" w:rsidRDefault="002F27F0" w:rsidP="00AA3CFE">
      <w:pPr>
        <w:shd w:val="clear" w:color="auto" w:fill="FFFFFF"/>
        <w:spacing w:line="240" w:lineRule="auto"/>
        <w:ind w:firstLine="709"/>
      </w:pPr>
      <w:r>
        <w:rPr>
          <w:sz w:val="28"/>
          <w:szCs w:val="28"/>
        </w:rPr>
        <w:t xml:space="preserve">3.1. </w:t>
      </w:r>
      <w:proofErr w:type="gramStart"/>
      <w:r>
        <w:rPr>
          <w:rFonts w:eastAsia="Times New Roman"/>
          <w:sz w:val="28"/>
          <w:szCs w:val="28"/>
        </w:rPr>
        <w:t xml:space="preserve">При поступлении заявления, прилагаемых к нему документов и </w:t>
      </w:r>
      <w:r>
        <w:rPr>
          <w:rFonts w:eastAsia="Times New Roman"/>
          <w:spacing w:val="-2"/>
          <w:sz w:val="28"/>
          <w:szCs w:val="28"/>
        </w:rPr>
        <w:t xml:space="preserve">материалов, </w:t>
      </w:r>
      <w:r w:rsidR="003C06B0">
        <w:rPr>
          <w:rFonts w:eastAsia="Times New Roman"/>
          <w:spacing w:val="-2"/>
          <w:sz w:val="28"/>
          <w:szCs w:val="28"/>
        </w:rPr>
        <w:t>п</w:t>
      </w:r>
      <w:r>
        <w:rPr>
          <w:rFonts w:eastAsia="Times New Roman"/>
          <w:spacing w:val="-2"/>
          <w:sz w:val="28"/>
          <w:szCs w:val="28"/>
        </w:rPr>
        <w:t>роекта Соглашения (проекта  дополнительного соглашения к</w:t>
      </w:r>
      <w:r w:rsidR="001E4F39">
        <w:rPr>
          <w:rFonts w:eastAsia="Times New Roman"/>
          <w:spacing w:val="-2"/>
          <w:sz w:val="28"/>
          <w:szCs w:val="28"/>
        </w:rPr>
        <w:t xml:space="preserve"> </w:t>
      </w:r>
      <w:r>
        <w:rPr>
          <w:rFonts w:eastAsia="Times New Roman"/>
          <w:sz w:val="28"/>
          <w:szCs w:val="28"/>
        </w:rPr>
        <w:t xml:space="preserve">нему) от органа государственной власти </w:t>
      </w:r>
      <w:r w:rsidR="001E4F39">
        <w:rPr>
          <w:rFonts w:eastAsia="Times New Roman"/>
          <w:sz w:val="28"/>
          <w:szCs w:val="28"/>
        </w:rPr>
        <w:t>Алтайского</w:t>
      </w:r>
      <w:r>
        <w:rPr>
          <w:rFonts w:eastAsia="Times New Roman"/>
          <w:sz w:val="28"/>
          <w:szCs w:val="28"/>
        </w:rPr>
        <w:t xml:space="preserve"> края, уполномоченного на подписание Соглашения (далее - уполномоченный орган </w:t>
      </w:r>
      <w:r w:rsidR="001E4F39">
        <w:rPr>
          <w:rFonts w:eastAsia="Times New Roman"/>
          <w:sz w:val="28"/>
          <w:szCs w:val="28"/>
        </w:rPr>
        <w:t>Алтайского</w:t>
      </w:r>
      <w:r>
        <w:rPr>
          <w:rFonts w:eastAsia="Times New Roman"/>
          <w:sz w:val="28"/>
          <w:szCs w:val="28"/>
        </w:rPr>
        <w:t xml:space="preserve"> края), </w:t>
      </w:r>
      <w:r w:rsidR="00AB3C11">
        <w:rPr>
          <w:rFonts w:eastAsia="Times New Roman"/>
          <w:sz w:val="28"/>
          <w:szCs w:val="28"/>
        </w:rPr>
        <w:t>отдел по экономике</w:t>
      </w:r>
      <w:r>
        <w:rPr>
          <w:rFonts w:eastAsia="Times New Roman"/>
          <w:sz w:val="28"/>
          <w:szCs w:val="28"/>
        </w:rPr>
        <w:t xml:space="preserve"> рассматривает указанные в настоящем пункте документы, а также (если применимо) ходатайство Заявителя о признании ранее заключенного договора в качестве связанного договора и (или) о включении в</w:t>
      </w:r>
      <w:proofErr w:type="gramEnd"/>
      <w:r>
        <w:rPr>
          <w:rFonts w:eastAsia="Times New Roman"/>
          <w:sz w:val="28"/>
          <w:szCs w:val="28"/>
        </w:rPr>
        <w:t xml:space="preserve"> Соглашение обязанностей муниципального образования </w:t>
      </w:r>
      <w:r w:rsidR="001E4F39">
        <w:rPr>
          <w:rFonts w:eastAsia="Times New Roman"/>
          <w:sz w:val="28"/>
          <w:szCs w:val="28"/>
        </w:rPr>
        <w:t xml:space="preserve">Рубцовский </w:t>
      </w:r>
      <w:r>
        <w:rPr>
          <w:rFonts w:eastAsia="Times New Roman"/>
          <w:sz w:val="28"/>
          <w:szCs w:val="28"/>
        </w:rPr>
        <w:t xml:space="preserve"> район, предусмотренных частью 9 статьи 10 Федерального закона № 69-ФЗ, в срок, указанный в письме </w:t>
      </w:r>
      <w:r>
        <w:rPr>
          <w:rFonts w:eastAsia="Times New Roman"/>
          <w:spacing w:val="-1"/>
          <w:sz w:val="28"/>
          <w:szCs w:val="28"/>
        </w:rPr>
        <w:t xml:space="preserve">уполномоченного </w:t>
      </w:r>
      <w:r>
        <w:rPr>
          <w:rFonts w:eastAsia="Times New Roman"/>
          <w:spacing w:val="-1"/>
          <w:sz w:val="28"/>
          <w:szCs w:val="28"/>
        </w:rPr>
        <w:lastRenderedPageBreak/>
        <w:t xml:space="preserve">органа </w:t>
      </w:r>
      <w:r w:rsidR="00AB3C11">
        <w:rPr>
          <w:rFonts w:eastAsia="Times New Roman"/>
          <w:spacing w:val="-1"/>
          <w:sz w:val="28"/>
          <w:szCs w:val="28"/>
        </w:rPr>
        <w:t>Алтайского</w:t>
      </w:r>
      <w:r>
        <w:rPr>
          <w:rFonts w:eastAsia="Times New Roman"/>
          <w:spacing w:val="-1"/>
          <w:sz w:val="28"/>
          <w:szCs w:val="28"/>
        </w:rPr>
        <w:t xml:space="preserve"> края, но не превышающий 15 рабочих </w:t>
      </w:r>
      <w:r>
        <w:rPr>
          <w:rFonts w:eastAsia="Times New Roman"/>
          <w:sz w:val="28"/>
          <w:szCs w:val="28"/>
        </w:rPr>
        <w:t>дней со дня поступления сопроводительного письма, а также заявления и прилагаемых к нему документов.</w:t>
      </w:r>
    </w:p>
    <w:p w:rsidR="002F27F0" w:rsidRDefault="002F27F0" w:rsidP="00AA3CFE">
      <w:pPr>
        <w:widowControl w:val="0"/>
        <w:numPr>
          <w:ilvl w:val="0"/>
          <w:numId w:val="23"/>
        </w:numPr>
        <w:shd w:val="clear" w:color="auto" w:fill="FFFFFF"/>
        <w:tabs>
          <w:tab w:val="left" w:pos="1282"/>
        </w:tabs>
        <w:autoSpaceDE w:val="0"/>
        <w:autoSpaceDN w:val="0"/>
        <w:adjustRightInd w:val="0"/>
        <w:spacing w:line="240" w:lineRule="auto"/>
        <w:ind w:firstLine="709"/>
        <w:rPr>
          <w:spacing w:val="-7"/>
          <w:sz w:val="28"/>
          <w:szCs w:val="28"/>
        </w:rPr>
      </w:pPr>
      <w:r>
        <w:rPr>
          <w:rFonts w:eastAsia="Times New Roman"/>
          <w:sz w:val="28"/>
          <w:szCs w:val="28"/>
        </w:rPr>
        <w:t>При отсутствии оснований, предусмотренных частью 14 статьи 7 Федерального закона</w:t>
      </w:r>
      <w:proofErr w:type="gramStart"/>
      <w:r>
        <w:rPr>
          <w:rFonts w:eastAsia="Times New Roman"/>
          <w:sz w:val="28"/>
          <w:szCs w:val="28"/>
        </w:rPr>
        <w:t xml:space="preserve"> ,</w:t>
      </w:r>
      <w:proofErr w:type="gramEnd"/>
      <w:r>
        <w:rPr>
          <w:rFonts w:eastAsia="Times New Roman"/>
          <w:sz w:val="28"/>
          <w:szCs w:val="28"/>
        </w:rPr>
        <w:t xml:space="preserve"> </w:t>
      </w:r>
      <w:r w:rsidR="00AB3C11">
        <w:rPr>
          <w:rFonts w:eastAsia="Times New Roman"/>
          <w:sz w:val="28"/>
          <w:szCs w:val="28"/>
        </w:rPr>
        <w:t>Г</w:t>
      </w:r>
      <w:r>
        <w:rPr>
          <w:rFonts w:eastAsia="Times New Roman"/>
          <w:sz w:val="28"/>
          <w:szCs w:val="28"/>
        </w:rPr>
        <w:t xml:space="preserve">лава </w:t>
      </w:r>
      <w:r w:rsidR="00AB3C11">
        <w:rPr>
          <w:rFonts w:eastAsia="Times New Roman"/>
          <w:sz w:val="28"/>
          <w:szCs w:val="28"/>
        </w:rPr>
        <w:t xml:space="preserve">Рубцовского </w:t>
      </w:r>
      <w:r>
        <w:rPr>
          <w:rFonts w:eastAsia="Times New Roman"/>
          <w:sz w:val="28"/>
          <w:szCs w:val="28"/>
        </w:rPr>
        <w:t>район</w:t>
      </w:r>
      <w:r w:rsidR="00AB3C11">
        <w:rPr>
          <w:rFonts w:eastAsia="Times New Roman"/>
          <w:sz w:val="28"/>
          <w:szCs w:val="28"/>
        </w:rPr>
        <w:t>а</w:t>
      </w:r>
      <w:r>
        <w:rPr>
          <w:rFonts w:eastAsia="Times New Roman"/>
          <w:sz w:val="28"/>
          <w:szCs w:val="28"/>
        </w:rPr>
        <w:t xml:space="preserve"> подписывает проект Соглашения не позднее срока, указанного в пункте 3.1 настоящего Порядка, и все экземпляры подписанного проекта Соглашения </w:t>
      </w:r>
      <w:r w:rsidR="00AB3C11">
        <w:rPr>
          <w:rFonts w:eastAsia="Times New Roman"/>
          <w:sz w:val="28"/>
          <w:szCs w:val="28"/>
        </w:rPr>
        <w:t xml:space="preserve">отдел по экономике отдел по экономике </w:t>
      </w:r>
      <w:r>
        <w:rPr>
          <w:rFonts w:eastAsia="Times New Roman"/>
          <w:sz w:val="28"/>
          <w:szCs w:val="28"/>
        </w:rPr>
        <w:t xml:space="preserve">направляет в уполномоченный орган </w:t>
      </w:r>
      <w:r w:rsidR="00AB3C11">
        <w:rPr>
          <w:rFonts w:eastAsia="Times New Roman"/>
          <w:sz w:val="28"/>
          <w:szCs w:val="28"/>
        </w:rPr>
        <w:t xml:space="preserve">Алтайского </w:t>
      </w:r>
      <w:r>
        <w:rPr>
          <w:rFonts w:eastAsia="Times New Roman"/>
          <w:sz w:val="28"/>
          <w:szCs w:val="28"/>
        </w:rPr>
        <w:t>края.</w:t>
      </w:r>
    </w:p>
    <w:p w:rsidR="002F27F0" w:rsidRPr="00E2543F" w:rsidRDefault="002F27F0" w:rsidP="00AA3CFE">
      <w:pPr>
        <w:widowControl w:val="0"/>
        <w:numPr>
          <w:ilvl w:val="0"/>
          <w:numId w:val="23"/>
        </w:numPr>
        <w:shd w:val="clear" w:color="auto" w:fill="FFFFFF"/>
        <w:tabs>
          <w:tab w:val="left" w:pos="1282"/>
        </w:tabs>
        <w:autoSpaceDE w:val="0"/>
        <w:autoSpaceDN w:val="0"/>
        <w:adjustRightInd w:val="0"/>
        <w:spacing w:line="240" w:lineRule="auto"/>
        <w:ind w:firstLine="709"/>
        <w:rPr>
          <w:spacing w:val="-9"/>
          <w:sz w:val="28"/>
          <w:szCs w:val="28"/>
        </w:rPr>
      </w:pPr>
      <w:r>
        <w:rPr>
          <w:rFonts w:eastAsia="Times New Roman"/>
          <w:sz w:val="28"/>
          <w:szCs w:val="28"/>
        </w:rPr>
        <w:t>Изменение условий Соглашения не допускается, за исключением случаев, указанных в части 6 статьи 11 Федерального закона, путем заключения дополнительного соглашения.</w:t>
      </w:r>
    </w:p>
    <w:p w:rsidR="00E2543F" w:rsidRDefault="00E2543F" w:rsidP="00AA3CFE">
      <w:pPr>
        <w:widowControl w:val="0"/>
        <w:shd w:val="clear" w:color="auto" w:fill="FFFFFF"/>
        <w:tabs>
          <w:tab w:val="left" w:pos="1282"/>
        </w:tabs>
        <w:autoSpaceDE w:val="0"/>
        <w:autoSpaceDN w:val="0"/>
        <w:adjustRightInd w:val="0"/>
        <w:spacing w:line="240" w:lineRule="auto"/>
        <w:ind w:firstLine="709"/>
        <w:rPr>
          <w:spacing w:val="-9"/>
          <w:sz w:val="28"/>
          <w:szCs w:val="28"/>
        </w:rPr>
      </w:pPr>
    </w:p>
    <w:p w:rsidR="002F27F0" w:rsidRDefault="002F27F0" w:rsidP="00AA3CFE">
      <w:pPr>
        <w:shd w:val="clear" w:color="auto" w:fill="FFFFFF"/>
        <w:spacing w:line="240" w:lineRule="auto"/>
        <w:ind w:firstLine="709"/>
        <w:jc w:val="center"/>
        <w:rPr>
          <w:rFonts w:eastAsia="Times New Roman"/>
          <w:sz w:val="28"/>
          <w:szCs w:val="28"/>
        </w:rPr>
      </w:pPr>
      <w:r>
        <w:rPr>
          <w:sz w:val="28"/>
          <w:szCs w:val="28"/>
          <w:lang w:val="en-US"/>
        </w:rPr>
        <w:t>IV</w:t>
      </w:r>
      <w:r w:rsidRPr="00E2543F">
        <w:rPr>
          <w:sz w:val="28"/>
          <w:szCs w:val="28"/>
        </w:rPr>
        <w:t xml:space="preserve">. </w:t>
      </w:r>
      <w:r>
        <w:rPr>
          <w:rFonts w:eastAsia="Times New Roman"/>
          <w:sz w:val="28"/>
          <w:szCs w:val="28"/>
        </w:rPr>
        <w:t>Мониторинг исполнения условий Соглашения</w:t>
      </w:r>
    </w:p>
    <w:p w:rsidR="00E2543F" w:rsidRDefault="00E2543F" w:rsidP="00AA3CFE">
      <w:pPr>
        <w:shd w:val="clear" w:color="auto" w:fill="FFFFFF"/>
        <w:spacing w:line="240" w:lineRule="auto"/>
        <w:ind w:firstLine="709"/>
        <w:jc w:val="center"/>
      </w:pPr>
    </w:p>
    <w:p w:rsidR="002F27F0" w:rsidRDefault="002F27F0" w:rsidP="00AA3CFE">
      <w:pPr>
        <w:widowControl w:val="0"/>
        <w:numPr>
          <w:ilvl w:val="0"/>
          <w:numId w:val="24"/>
        </w:numPr>
        <w:shd w:val="clear" w:color="auto" w:fill="FFFFFF"/>
        <w:tabs>
          <w:tab w:val="left" w:pos="1332"/>
        </w:tabs>
        <w:autoSpaceDE w:val="0"/>
        <w:autoSpaceDN w:val="0"/>
        <w:adjustRightInd w:val="0"/>
        <w:spacing w:line="240" w:lineRule="auto"/>
        <w:ind w:firstLine="709"/>
        <w:rPr>
          <w:spacing w:val="-7"/>
          <w:sz w:val="28"/>
          <w:szCs w:val="28"/>
        </w:rPr>
      </w:pPr>
      <w:r>
        <w:rPr>
          <w:rFonts w:eastAsia="Times New Roman"/>
          <w:sz w:val="28"/>
          <w:szCs w:val="28"/>
        </w:rPr>
        <w:t>Мониторинг исполнения условий Соглашения осуществляется в целях сбора, систематизации и учета информации о ходе исполнения условий Соглашения и условий реализации инвестиционного проекта, в том числе этапов реализации инвестиционного проекта, а также выявления обстоятельств, указывающих на наличие оснований для расторжения Соглашений.</w:t>
      </w:r>
    </w:p>
    <w:p w:rsidR="002F27F0" w:rsidRDefault="002F27F0" w:rsidP="00AA3CFE">
      <w:pPr>
        <w:widowControl w:val="0"/>
        <w:numPr>
          <w:ilvl w:val="0"/>
          <w:numId w:val="24"/>
        </w:numPr>
        <w:shd w:val="clear" w:color="auto" w:fill="FFFFFF"/>
        <w:tabs>
          <w:tab w:val="left" w:pos="1332"/>
        </w:tabs>
        <w:autoSpaceDE w:val="0"/>
        <w:autoSpaceDN w:val="0"/>
        <w:adjustRightInd w:val="0"/>
        <w:spacing w:line="240" w:lineRule="auto"/>
        <w:ind w:firstLine="709"/>
        <w:rPr>
          <w:spacing w:val="-7"/>
          <w:sz w:val="28"/>
          <w:szCs w:val="28"/>
        </w:rPr>
      </w:pPr>
      <w:proofErr w:type="gramStart"/>
      <w:r>
        <w:rPr>
          <w:rFonts w:eastAsia="Times New Roman"/>
          <w:sz w:val="28"/>
          <w:szCs w:val="28"/>
        </w:rPr>
        <w:t xml:space="preserve">Организация, реализующая проект, не позднее 1 февраля года, следующего за годом, в котором заключено Соглашение (в отношении представления информации о реализации соответствующего этапа инвестиционного проекта - не позднее 1 февраля года, следующего за годом, в </w:t>
      </w:r>
      <w:r>
        <w:rPr>
          <w:rFonts w:eastAsia="Times New Roman"/>
          <w:spacing w:val="-1"/>
          <w:sz w:val="28"/>
          <w:szCs w:val="28"/>
        </w:rPr>
        <w:t xml:space="preserve">котором наступил срок реализации очередного этапа инвестиционного проекта, </w:t>
      </w:r>
      <w:r>
        <w:rPr>
          <w:rFonts w:eastAsia="Times New Roman"/>
          <w:sz w:val="28"/>
          <w:szCs w:val="28"/>
        </w:rPr>
        <w:t>предусмотренный Соглашением), представляет в Управление экономического развития данные об исполнении условий Соглашения и условий реализации инвестиционного проекта, в</w:t>
      </w:r>
      <w:proofErr w:type="gramEnd"/>
      <w:r>
        <w:rPr>
          <w:rFonts w:eastAsia="Times New Roman"/>
          <w:sz w:val="28"/>
          <w:szCs w:val="28"/>
        </w:rPr>
        <w:t xml:space="preserve"> том числе информацию о реализации соответствующего этапа инвестиционного проекта (если применимо) (далее </w:t>
      </w:r>
      <w:proofErr w:type="gramStart"/>
      <w:r>
        <w:rPr>
          <w:rFonts w:eastAsia="Times New Roman"/>
          <w:sz w:val="28"/>
          <w:szCs w:val="28"/>
        </w:rPr>
        <w:t>-д</w:t>
      </w:r>
      <w:proofErr w:type="gramEnd"/>
      <w:r>
        <w:rPr>
          <w:rFonts w:eastAsia="Times New Roman"/>
          <w:sz w:val="28"/>
          <w:szCs w:val="28"/>
        </w:rPr>
        <w:t xml:space="preserve">анные, представленные организацией, реализующей проект), по примерной форме, установленной уполномоченным органом </w:t>
      </w:r>
      <w:r w:rsidR="002E46D6">
        <w:rPr>
          <w:rFonts w:eastAsia="Times New Roman"/>
          <w:sz w:val="28"/>
          <w:szCs w:val="28"/>
        </w:rPr>
        <w:t>Алтайского</w:t>
      </w:r>
      <w:r>
        <w:rPr>
          <w:rFonts w:eastAsia="Times New Roman"/>
          <w:sz w:val="28"/>
          <w:szCs w:val="28"/>
        </w:rPr>
        <w:t xml:space="preserve"> края.</w:t>
      </w:r>
    </w:p>
    <w:p w:rsidR="002F27F0" w:rsidRDefault="002F27F0" w:rsidP="00AA3CFE">
      <w:pPr>
        <w:shd w:val="clear" w:color="auto" w:fill="FFFFFF"/>
        <w:tabs>
          <w:tab w:val="left" w:pos="1238"/>
        </w:tabs>
        <w:spacing w:line="240" w:lineRule="auto"/>
        <w:ind w:firstLine="709"/>
        <w:rPr>
          <w:rFonts w:eastAsia="Times New Roman"/>
          <w:sz w:val="28"/>
          <w:szCs w:val="28"/>
        </w:rPr>
      </w:pPr>
      <w:r>
        <w:rPr>
          <w:spacing w:val="-9"/>
          <w:sz w:val="28"/>
          <w:szCs w:val="28"/>
        </w:rPr>
        <w:t>4.3.</w:t>
      </w:r>
      <w:r>
        <w:rPr>
          <w:sz w:val="28"/>
          <w:szCs w:val="28"/>
        </w:rPr>
        <w:tab/>
      </w:r>
      <w:proofErr w:type="gramStart"/>
      <w:r w:rsidR="002E46D6">
        <w:rPr>
          <w:rFonts w:eastAsia="Times New Roman"/>
          <w:sz w:val="28"/>
          <w:szCs w:val="28"/>
        </w:rPr>
        <w:t>Отдел по экономике</w:t>
      </w:r>
      <w:r>
        <w:rPr>
          <w:rFonts w:eastAsia="Times New Roman"/>
          <w:sz w:val="28"/>
          <w:szCs w:val="28"/>
        </w:rPr>
        <w:t xml:space="preserve"> в течение 10 рабочих дней со</w:t>
      </w:r>
      <w:r>
        <w:rPr>
          <w:rFonts w:eastAsia="Times New Roman"/>
          <w:sz w:val="28"/>
          <w:szCs w:val="28"/>
        </w:rPr>
        <w:br/>
        <w:t>дня представления данных, представленных организацией, реализующей</w:t>
      </w:r>
      <w:r>
        <w:rPr>
          <w:rFonts w:eastAsia="Times New Roman"/>
          <w:sz w:val="28"/>
          <w:szCs w:val="28"/>
        </w:rPr>
        <w:br/>
        <w:t>проект, осуществляет проверку исполнения организацией, реализующей</w:t>
      </w:r>
      <w:r>
        <w:rPr>
          <w:rFonts w:eastAsia="Times New Roman"/>
          <w:sz w:val="28"/>
          <w:szCs w:val="28"/>
        </w:rPr>
        <w:br/>
      </w:r>
      <w:r>
        <w:rPr>
          <w:rFonts w:eastAsia="Times New Roman"/>
          <w:spacing w:val="-1"/>
          <w:sz w:val="28"/>
          <w:szCs w:val="28"/>
        </w:rPr>
        <w:t>проект, условий Соглашения и условий реализации инвестиционного проекта, в</w:t>
      </w:r>
      <w:r>
        <w:rPr>
          <w:rFonts w:eastAsia="Times New Roman"/>
          <w:spacing w:val="-1"/>
          <w:sz w:val="28"/>
          <w:szCs w:val="28"/>
        </w:rPr>
        <w:br/>
      </w:r>
      <w:r>
        <w:rPr>
          <w:rFonts w:eastAsia="Times New Roman"/>
          <w:sz w:val="28"/>
          <w:szCs w:val="28"/>
        </w:rPr>
        <w:t>том числе соответствующих этапов реализации инвестиционного проекта (если</w:t>
      </w:r>
      <w:r>
        <w:rPr>
          <w:rFonts w:eastAsia="Times New Roman"/>
          <w:sz w:val="28"/>
          <w:szCs w:val="28"/>
        </w:rPr>
        <w:br/>
        <w:t xml:space="preserve">применимо) и направляет в уполномоченный орган </w:t>
      </w:r>
      <w:r w:rsidR="002E46D6">
        <w:rPr>
          <w:rFonts w:eastAsia="Times New Roman"/>
          <w:sz w:val="28"/>
          <w:szCs w:val="28"/>
        </w:rPr>
        <w:t xml:space="preserve">Алтайского </w:t>
      </w:r>
      <w:r>
        <w:rPr>
          <w:rFonts w:eastAsia="Times New Roman"/>
          <w:sz w:val="28"/>
          <w:szCs w:val="28"/>
        </w:rPr>
        <w:t>края отчет</w:t>
      </w:r>
      <w:r w:rsidR="00E2543F">
        <w:rPr>
          <w:rFonts w:eastAsia="Times New Roman"/>
          <w:sz w:val="28"/>
          <w:szCs w:val="28"/>
        </w:rPr>
        <w:t xml:space="preserve"> </w:t>
      </w:r>
      <w:r>
        <w:rPr>
          <w:rFonts w:eastAsia="Times New Roman"/>
          <w:sz w:val="28"/>
          <w:szCs w:val="28"/>
        </w:rPr>
        <w:t>об исполнении условий Соглашений и условий реализации инвестиционных проектов, в том числе этапов</w:t>
      </w:r>
      <w:proofErr w:type="gramEnd"/>
      <w:r>
        <w:rPr>
          <w:rFonts w:eastAsia="Times New Roman"/>
          <w:sz w:val="28"/>
          <w:szCs w:val="28"/>
        </w:rPr>
        <w:t xml:space="preserve"> реализации инвестиционных проектов, реализуемых на территории муниципального образования </w:t>
      </w:r>
      <w:r w:rsidR="002E46D6">
        <w:rPr>
          <w:rFonts w:eastAsia="Times New Roman"/>
          <w:sz w:val="28"/>
          <w:szCs w:val="28"/>
        </w:rPr>
        <w:t xml:space="preserve">Рубцовский </w:t>
      </w:r>
      <w:r>
        <w:rPr>
          <w:rFonts w:eastAsia="Times New Roman"/>
          <w:sz w:val="28"/>
          <w:szCs w:val="28"/>
        </w:rPr>
        <w:t xml:space="preserve"> район, в соответствии с формой, установленной уполномоченным органом </w:t>
      </w:r>
      <w:r w:rsidR="002E46D6">
        <w:rPr>
          <w:rFonts w:eastAsia="Times New Roman"/>
          <w:sz w:val="28"/>
          <w:szCs w:val="28"/>
        </w:rPr>
        <w:t xml:space="preserve">Алтайского </w:t>
      </w:r>
      <w:r>
        <w:rPr>
          <w:rFonts w:eastAsia="Times New Roman"/>
          <w:sz w:val="28"/>
          <w:szCs w:val="28"/>
        </w:rPr>
        <w:t xml:space="preserve"> края, </w:t>
      </w:r>
      <w:proofErr w:type="gramStart"/>
      <w:r>
        <w:rPr>
          <w:rFonts w:eastAsia="Times New Roman"/>
          <w:sz w:val="28"/>
          <w:szCs w:val="28"/>
        </w:rPr>
        <w:t>содержащей</w:t>
      </w:r>
      <w:proofErr w:type="gramEnd"/>
      <w:r>
        <w:rPr>
          <w:rFonts w:eastAsia="Times New Roman"/>
          <w:sz w:val="28"/>
          <w:szCs w:val="28"/>
        </w:rPr>
        <w:t xml:space="preserve"> в том числе основания для изменения или расторжения Соглашения.</w:t>
      </w:r>
    </w:p>
    <w:p w:rsidR="00E2543F" w:rsidRDefault="00E2543F" w:rsidP="00AA3CFE">
      <w:pPr>
        <w:shd w:val="clear" w:color="auto" w:fill="FFFFFF"/>
        <w:tabs>
          <w:tab w:val="left" w:pos="1238"/>
        </w:tabs>
        <w:spacing w:line="240" w:lineRule="auto"/>
        <w:ind w:firstLine="709"/>
      </w:pPr>
    </w:p>
    <w:p w:rsidR="002F27F0" w:rsidRDefault="002F27F0" w:rsidP="00AA3CFE">
      <w:pPr>
        <w:shd w:val="clear" w:color="auto" w:fill="FFFFFF"/>
        <w:spacing w:line="240" w:lineRule="auto"/>
        <w:ind w:firstLine="709"/>
        <w:jc w:val="center"/>
        <w:rPr>
          <w:rFonts w:eastAsia="Times New Roman"/>
          <w:sz w:val="28"/>
          <w:szCs w:val="28"/>
        </w:rPr>
      </w:pPr>
      <w:r>
        <w:rPr>
          <w:sz w:val="28"/>
          <w:szCs w:val="28"/>
          <w:lang w:val="en-US"/>
        </w:rPr>
        <w:t>V</w:t>
      </w:r>
      <w:r w:rsidRPr="00A249BD">
        <w:rPr>
          <w:sz w:val="28"/>
          <w:szCs w:val="28"/>
        </w:rPr>
        <w:t xml:space="preserve">. </w:t>
      </w:r>
      <w:r>
        <w:rPr>
          <w:rFonts w:eastAsia="Times New Roman"/>
          <w:sz w:val="28"/>
          <w:szCs w:val="28"/>
        </w:rPr>
        <w:t>Заключительные положения</w:t>
      </w:r>
    </w:p>
    <w:p w:rsidR="00E2543F" w:rsidRDefault="00E2543F" w:rsidP="00AA3CFE">
      <w:pPr>
        <w:shd w:val="clear" w:color="auto" w:fill="FFFFFF"/>
        <w:spacing w:line="240" w:lineRule="auto"/>
        <w:ind w:firstLine="709"/>
        <w:jc w:val="center"/>
      </w:pPr>
    </w:p>
    <w:p w:rsidR="002F27F0" w:rsidRDefault="002F27F0" w:rsidP="00AA3CFE">
      <w:pPr>
        <w:shd w:val="clear" w:color="auto" w:fill="FFFFFF"/>
        <w:tabs>
          <w:tab w:val="left" w:pos="1246"/>
        </w:tabs>
        <w:spacing w:line="240" w:lineRule="auto"/>
        <w:ind w:firstLine="709"/>
      </w:pPr>
      <w:r>
        <w:rPr>
          <w:spacing w:val="-9"/>
          <w:sz w:val="28"/>
          <w:szCs w:val="28"/>
        </w:rPr>
        <w:t>5.1.</w:t>
      </w:r>
      <w:r>
        <w:rPr>
          <w:sz w:val="28"/>
          <w:szCs w:val="28"/>
        </w:rPr>
        <w:tab/>
      </w:r>
      <w:r>
        <w:rPr>
          <w:rFonts w:eastAsia="Times New Roman"/>
          <w:sz w:val="28"/>
          <w:szCs w:val="28"/>
        </w:rPr>
        <w:t>Соглашение может быть расторгнуто в любое время по соглашению</w:t>
      </w:r>
      <w:r>
        <w:rPr>
          <w:rFonts w:eastAsia="Times New Roman"/>
          <w:sz w:val="28"/>
          <w:szCs w:val="28"/>
        </w:rPr>
        <w:br/>
        <w:t>сторон, если это не нарушает условий связанного договора.</w:t>
      </w:r>
    </w:p>
    <w:p w:rsidR="002F27F0" w:rsidRDefault="002F27F0" w:rsidP="00AA3CFE">
      <w:pPr>
        <w:shd w:val="clear" w:color="auto" w:fill="FFFFFF"/>
        <w:spacing w:line="240" w:lineRule="auto"/>
        <w:ind w:firstLine="709"/>
      </w:pPr>
      <w:r>
        <w:rPr>
          <w:rFonts w:eastAsia="Times New Roman"/>
          <w:sz w:val="28"/>
          <w:szCs w:val="28"/>
        </w:rPr>
        <w:lastRenderedPageBreak/>
        <w:t>Каждая сторона Соглашения вправе отказаться от исполнения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одного из условий, предусмотренных частью 14 статьей 11 Федерального закона</w:t>
      </w:r>
      <w:proofErr w:type="gramStart"/>
      <w:r>
        <w:rPr>
          <w:rFonts w:eastAsia="Times New Roman"/>
          <w:sz w:val="28"/>
          <w:szCs w:val="28"/>
        </w:rPr>
        <w:t xml:space="preserve"> .</w:t>
      </w:r>
      <w:proofErr w:type="gramEnd"/>
    </w:p>
    <w:p w:rsidR="002F27F0" w:rsidRDefault="002F27F0" w:rsidP="00745FC8">
      <w:pPr>
        <w:shd w:val="clear" w:color="auto" w:fill="FFFFFF"/>
        <w:tabs>
          <w:tab w:val="left" w:pos="1246"/>
        </w:tabs>
        <w:spacing w:line="240" w:lineRule="auto"/>
        <w:ind w:firstLine="709"/>
      </w:pPr>
      <w:r>
        <w:rPr>
          <w:spacing w:val="-9"/>
          <w:sz w:val="28"/>
          <w:szCs w:val="28"/>
        </w:rPr>
        <w:t>5.2.</w:t>
      </w:r>
      <w:r>
        <w:rPr>
          <w:sz w:val="28"/>
          <w:szCs w:val="28"/>
        </w:rPr>
        <w:tab/>
      </w:r>
      <w:r w:rsidR="00745FC8">
        <w:rPr>
          <w:rFonts w:eastAsia="Times New Roman"/>
          <w:sz w:val="28"/>
          <w:szCs w:val="28"/>
        </w:rPr>
        <w:t xml:space="preserve">Администрация </w:t>
      </w:r>
      <w:r>
        <w:rPr>
          <w:rFonts w:eastAsia="Times New Roman"/>
          <w:sz w:val="28"/>
          <w:szCs w:val="28"/>
        </w:rPr>
        <w:t>район</w:t>
      </w:r>
      <w:r w:rsidR="00745FC8">
        <w:rPr>
          <w:rFonts w:eastAsia="Times New Roman"/>
          <w:sz w:val="28"/>
          <w:szCs w:val="28"/>
        </w:rPr>
        <w:t>а</w:t>
      </w:r>
      <w:r>
        <w:rPr>
          <w:rFonts w:eastAsia="Times New Roman"/>
          <w:sz w:val="28"/>
          <w:szCs w:val="28"/>
        </w:rPr>
        <w:t xml:space="preserve"> требует расторжения</w:t>
      </w:r>
      <w:r w:rsidR="00745FC8">
        <w:rPr>
          <w:rFonts w:eastAsia="Times New Roman"/>
          <w:sz w:val="28"/>
          <w:szCs w:val="28"/>
        </w:rPr>
        <w:t xml:space="preserve"> </w:t>
      </w:r>
      <w:r>
        <w:rPr>
          <w:rFonts w:eastAsia="Times New Roman"/>
          <w:sz w:val="28"/>
          <w:szCs w:val="28"/>
        </w:rPr>
        <w:t>Соглашения в порядке, предусмотренном статьей 13 Федерального закона, при выявлении любого из обстоятельств, в том числе по результатам</w:t>
      </w:r>
      <w:r w:rsidR="00745FC8">
        <w:rPr>
          <w:rFonts w:eastAsia="Times New Roman"/>
          <w:sz w:val="28"/>
          <w:szCs w:val="28"/>
        </w:rPr>
        <w:t xml:space="preserve"> </w:t>
      </w:r>
      <w:r>
        <w:rPr>
          <w:rFonts w:eastAsia="Times New Roman"/>
          <w:sz w:val="28"/>
          <w:szCs w:val="28"/>
        </w:rPr>
        <w:t>мониторинга, указанным в части 13 статьи 11 Федерального закона.</w:t>
      </w:r>
    </w:p>
    <w:p w:rsidR="002F27F0" w:rsidRDefault="00745FC8" w:rsidP="00AA3CFE">
      <w:pPr>
        <w:shd w:val="clear" w:color="auto" w:fill="FFFFFF"/>
        <w:spacing w:line="240" w:lineRule="auto"/>
        <w:ind w:firstLine="709"/>
      </w:pPr>
      <w:r>
        <w:rPr>
          <w:rFonts w:eastAsia="Times New Roman"/>
          <w:sz w:val="28"/>
          <w:szCs w:val="28"/>
        </w:rPr>
        <w:t xml:space="preserve">Администрация района </w:t>
      </w:r>
      <w:r w:rsidR="002F27F0">
        <w:rPr>
          <w:rFonts w:eastAsia="Times New Roman"/>
          <w:sz w:val="28"/>
          <w:szCs w:val="28"/>
        </w:rPr>
        <w:t>отказывается от исполнения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условий, указанных в части 14 статьи 11 Федерального закона.</w:t>
      </w:r>
    </w:p>
    <w:p w:rsidR="002F27F0" w:rsidRDefault="002F27F0" w:rsidP="00AA3CFE">
      <w:pPr>
        <w:shd w:val="clear" w:color="auto" w:fill="FFFFFF"/>
        <w:spacing w:line="240" w:lineRule="auto"/>
        <w:ind w:firstLine="709"/>
      </w:pPr>
      <w:r>
        <w:rPr>
          <w:rFonts w:eastAsia="Times New Roman"/>
          <w:sz w:val="28"/>
          <w:szCs w:val="28"/>
        </w:rPr>
        <w:t xml:space="preserve">Организация, реализующая проект, вправе потребовать расторжения Соглашения о защите и поощрении капиталовложений в порядке, предусмотренном статьей 13 Федерального закона, в случае существенного нарушения его условий муниципальным образованием </w:t>
      </w:r>
      <w:r w:rsidR="00177A1E">
        <w:rPr>
          <w:rFonts w:eastAsia="Times New Roman"/>
          <w:spacing w:val="-1"/>
          <w:sz w:val="28"/>
          <w:szCs w:val="28"/>
        </w:rPr>
        <w:t>Рубцовский</w:t>
      </w:r>
      <w:r>
        <w:rPr>
          <w:rFonts w:eastAsia="Times New Roman"/>
          <w:spacing w:val="-1"/>
          <w:sz w:val="28"/>
          <w:szCs w:val="28"/>
        </w:rPr>
        <w:t xml:space="preserve"> район при условии, что такое требование организации, реализующей </w:t>
      </w:r>
      <w:r>
        <w:rPr>
          <w:rFonts w:eastAsia="Times New Roman"/>
          <w:sz w:val="28"/>
          <w:szCs w:val="28"/>
        </w:rPr>
        <w:t>проект, не нарушает условий связанного договора.</w:t>
      </w:r>
    </w:p>
    <w:p w:rsidR="002F27F0" w:rsidRDefault="002F27F0" w:rsidP="00AA3CFE">
      <w:pPr>
        <w:shd w:val="clear" w:color="auto" w:fill="FFFFFF"/>
        <w:tabs>
          <w:tab w:val="left" w:pos="1318"/>
        </w:tabs>
        <w:spacing w:line="240" w:lineRule="auto"/>
        <w:ind w:firstLine="709"/>
      </w:pPr>
      <w:r>
        <w:rPr>
          <w:spacing w:val="-9"/>
          <w:sz w:val="28"/>
          <w:szCs w:val="28"/>
        </w:rPr>
        <w:t>5.3.</w:t>
      </w:r>
      <w:r>
        <w:rPr>
          <w:sz w:val="28"/>
          <w:szCs w:val="28"/>
        </w:rPr>
        <w:tab/>
      </w:r>
      <w:r>
        <w:rPr>
          <w:rFonts w:eastAsia="Times New Roman"/>
          <w:sz w:val="28"/>
          <w:szCs w:val="28"/>
        </w:rPr>
        <w:t>Для прекращения действия Соглашения сторона, инициирующая</w:t>
      </w:r>
      <w:r>
        <w:rPr>
          <w:rFonts w:eastAsia="Times New Roman"/>
          <w:sz w:val="28"/>
          <w:szCs w:val="28"/>
        </w:rPr>
        <w:br/>
        <w:t>прекращение действия Соглашения, составляет и подписывает проект</w:t>
      </w:r>
      <w:r>
        <w:rPr>
          <w:rFonts w:eastAsia="Times New Roman"/>
          <w:sz w:val="28"/>
          <w:szCs w:val="28"/>
        </w:rPr>
        <w:br/>
        <w:t>дополнительного соглашения о расторжении Соглашения в количестве</w:t>
      </w:r>
      <w:r>
        <w:rPr>
          <w:rFonts w:eastAsia="Times New Roman"/>
          <w:sz w:val="28"/>
          <w:szCs w:val="28"/>
        </w:rPr>
        <w:br/>
        <w:t>экземпляров, равном числу сторон Соглашения, составленный по форме,</w:t>
      </w:r>
      <w:r>
        <w:rPr>
          <w:rFonts w:eastAsia="Times New Roman"/>
          <w:sz w:val="28"/>
          <w:szCs w:val="28"/>
        </w:rPr>
        <w:br/>
        <w:t xml:space="preserve">установленной уполномоченным органом </w:t>
      </w:r>
      <w:r w:rsidR="00177A1E">
        <w:rPr>
          <w:rFonts w:eastAsia="Times New Roman"/>
          <w:sz w:val="28"/>
          <w:szCs w:val="28"/>
        </w:rPr>
        <w:t>Алтайского</w:t>
      </w:r>
      <w:r>
        <w:rPr>
          <w:rFonts w:eastAsia="Times New Roman"/>
          <w:sz w:val="28"/>
          <w:szCs w:val="28"/>
        </w:rPr>
        <w:t xml:space="preserve"> края, и направляет</w:t>
      </w:r>
      <w:r>
        <w:rPr>
          <w:rFonts w:eastAsia="Times New Roman"/>
          <w:sz w:val="28"/>
          <w:szCs w:val="28"/>
        </w:rPr>
        <w:br/>
        <w:t xml:space="preserve">(передает) не </w:t>
      </w:r>
      <w:proofErr w:type="gramStart"/>
      <w:r>
        <w:rPr>
          <w:rFonts w:eastAsia="Times New Roman"/>
          <w:sz w:val="28"/>
          <w:szCs w:val="28"/>
        </w:rPr>
        <w:t>позднее</w:t>
      </w:r>
      <w:proofErr w:type="gramEnd"/>
      <w:r>
        <w:rPr>
          <w:rFonts w:eastAsia="Times New Roman"/>
          <w:sz w:val="28"/>
          <w:szCs w:val="28"/>
        </w:rPr>
        <w:t xml:space="preserve"> чем за 30 рабочих дней до предполагаемой даты</w:t>
      </w:r>
      <w:r>
        <w:rPr>
          <w:rFonts w:eastAsia="Times New Roman"/>
          <w:sz w:val="28"/>
          <w:szCs w:val="28"/>
        </w:rPr>
        <w:br/>
        <w:t>расторжения Соглашения иным сторонам Соглашения соответствующий</w:t>
      </w:r>
      <w:r>
        <w:rPr>
          <w:rFonts w:eastAsia="Times New Roman"/>
          <w:sz w:val="28"/>
          <w:szCs w:val="28"/>
        </w:rPr>
        <w:br/>
      </w:r>
      <w:r>
        <w:rPr>
          <w:rFonts w:eastAsia="Times New Roman"/>
          <w:spacing w:val="-1"/>
          <w:sz w:val="28"/>
          <w:szCs w:val="28"/>
        </w:rPr>
        <w:t>экземпляр уведомления о намерении расторгнуть Соглашение и все экземпляры</w:t>
      </w:r>
      <w:r>
        <w:rPr>
          <w:rFonts w:eastAsia="Times New Roman"/>
          <w:spacing w:val="-1"/>
          <w:sz w:val="28"/>
          <w:szCs w:val="28"/>
        </w:rPr>
        <w:br/>
      </w:r>
      <w:r>
        <w:rPr>
          <w:rFonts w:eastAsia="Times New Roman"/>
          <w:sz w:val="28"/>
          <w:szCs w:val="28"/>
        </w:rPr>
        <w:t>проекта дополнительного соглашения о расторжении Соглашения.</w:t>
      </w:r>
    </w:p>
    <w:p w:rsidR="00177A1E" w:rsidRDefault="002F27F0" w:rsidP="003676E8">
      <w:pPr>
        <w:shd w:val="clear" w:color="auto" w:fill="FFFFFF"/>
        <w:spacing w:line="240" w:lineRule="auto"/>
        <w:ind w:firstLine="709"/>
        <w:rPr>
          <w:rFonts w:eastAsia="Times New Roman"/>
          <w:sz w:val="28"/>
          <w:szCs w:val="28"/>
        </w:rPr>
      </w:pPr>
      <w:r>
        <w:rPr>
          <w:rFonts w:eastAsia="Times New Roman"/>
          <w:sz w:val="28"/>
          <w:szCs w:val="28"/>
        </w:rPr>
        <w:t xml:space="preserve">При отсутствии возражений сторона, получившая документы и </w:t>
      </w:r>
      <w:r>
        <w:rPr>
          <w:rFonts w:eastAsia="Times New Roman"/>
          <w:spacing w:val="-1"/>
          <w:sz w:val="28"/>
          <w:szCs w:val="28"/>
        </w:rPr>
        <w:t xml:space="preserve">материалы, указанные в абзаце первом настоящего пункта, в течение 3 рабочих </w:t>
      </w:r>
      <w:r>
        <w:rPr>
          <w:rFonts w:eastAsia="Times New Roman"/>
          <w:sz w:val="28"/>
          <w:szCs w:val="28"/>
        </w:rPr>
        <w:t>дней со дня их получения подписывает все экземпляры дополнительного соглашения о расторжении Соглашения и направ</w:t>
      </w:r>
      <w:r w:rsidR="00177A1E">
        <w:rPr>
          <w:rFonts w:eastAsia="Times New Roman"/>
          <w:sz w:val="28"/>
          <w:szCs w:val="28"/>
        </w:rPr>
        <w:t>ляет их в уполномоченный орган Алтайского</w:t>
      </w:r>
      <w:r>
        <w:rPr>
          <w:rFonts w:eastAsia="Times New Roman"/>
          <w:sz w:val="28"/>
          <w:szCs w:val="28"/>
        </w:rPr>
        <w:t xml:space="preserve"> края</w:t>
      </w:r>
      <w:r w:rsidR="00177A1E">
        <w:rPr>
          <w:rFonts w:eastAsia="Times New Roman"/>
          <w:sz w:val="28"/>
          <w:szCs w:val="28"/>
        </w:rPr>
        <w:t>.</w:t>
      </w:r>
    </w:p>
    <w:p w:rsidR="002F27F0" w:rsidRDefault="002F27F0" w:rsidP="003676E8">
      <w:pPr>
        <w:shd w:val="clear" w:color="auto" w:fill="FFFFFF"/>
        <w:spacing w:line="240" w:lineRule="auto"/>
        <w:ind w:firstLine="709"/>
      </w:pPr>
      <w:r>
        <w:rPr>
          <w:spacing w:val="-11"/>
          <w:sz w:val="28"/>
          <w:szCs w:val="28"/>
        </w:rPr>
        <w:t>5.4.</w:t>
      </w:r>
      <w:r>
        <w:rPr>
          <w:sz w:val="28"/>
          <w:szCs w:val="28"/>
        </w:rPr>
        <w:tab/>
      </w:r>
      <w:r>
        <w:rPr>
          <w:rFonts w:eastAsia="Times New Roman"/>
          <w:sz w:val="28"/>
          <w:szCs w:val="28"/>
        </w:rPr>
        <w:t>В случае если хотя бы одна из сторон возражает относительно</w:t>
      </w:r>
      <w:r w:rsidR="00AA3CFE">
        <w:rPr>
          <w:rFonts w:eastAsia="Times New Roman"/>
          <w:sz w:val="28"/>
          <w:szCs w:val="28"/>
        </w:rPr>
        <w:t xml:space="preserve"> </w:t>
      </w:r>
      <w:r>
        <w:rPr>
          <w:rFonts w:eastAsia="Times New Roman"/>
          <w:sz w:val="28"/>
          <w:szCs w:val="28"/>
        </w:rPr>
        <w:t>прекращения действия Соглашения, дополнительное соглашение о</w:t>
      </w:r>
      <w:r w:rsidR="00177A1E">
        <w:rPr>
          <w:rFonts w:eastAsia="Times New Roman"/>
          <w:sz w:val="28"/>
          <w:szCs w:val="28"/>
        </w:rPr>
        <w:t xml:space="preserve"> </w:t>
      </w:r>
      <w:r>
        <w:rPr>
          <w:rFonts w:eastAsia="Times New Roman"/>
          <w:sz w:val="28"/>
          <w:szCs w:val="28"/>
        </w:rPr>
        <w:t>прекращении действия Соглашения не может быть заключено.</w:t>
      </w:r>
    </w:p>
    <w:p w:rsidR="002F27F0" w:rsidRDefault="002F27F0" w:rsidP="003676E8">
      <w:pPr>
        <w:shd w:val="clear" w:color="auto" w:fill="FFFFFF"/>
        <w:tabs>
          <w:tab w:val="left" w:pos="1210"/>
        </w:tabs>
        <w:spacing w:line="240" w:lineRule="auto"/>
        <w:ind w:firstLine="709"/>
      </w:pPr>
      <w:r>
        <w:rPr>
          <w:spacing w:val="-9"/>
          <w:sz w:val="28"/>
          <w:szCs w:val="28"/>
        </w:rPr>
        <w:t>5.5.</w:t>
      </w:r>
      <w:r>
        <w:rPr>
          <w:sz w:val="28"/>
          <w:szCs w:val="28"/>
        </w:rPr>
        <w:tab/>
      </w:r>
      <w:r>
        <w:rPr>
          <w:rFonts w:eastAsia="Times New Roman"/>
          <w:sz w:val="28"/>
          <w:szCs w:val="28"/>
        </w:rPr>
        <w:t>При не достижении согласия, расторжение Соглашения производится</w:t>
      </w:r>
      <w:r>
        <w:rPr>
          <w:rFonts w:eastAsia="Times New Roman"/>
          <w:sz w:val="28"/>
          <w:szCs w:val="28"/>
        </w:rPr>
        <w:br/>
        <w:t>в судебном порядке.</w:t>
      </w:r>
    </w:p>
    <w:sectPr w:rsidR="002F27F0" w:rsidSect="00BB12A7">
      <w:pgSz w:w="11906" w:h="16838"/>
      <w:pgMar w:top="1134" w:right="566"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A4" w:rsidRDefault="00DA57A4" w:rsidP="00F7369D">
      <w:pPr>
        <w:spacing w:line="240" w:lineRule="auto"/>
      </w:pPr>
      <w:r>
        <w:separator/>
      </w:r>
    </w:p>
  </w:endnote>
  <w:endnote w:type="continuationSeparator" w:id="0">
    <w:p w:rsidR="00DA57A4" w:rsidRDefault="00DA57A4" w:rsidP="00F736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gsanaUPC">
    <w:charset w:val="00"/>
    <w:family w:val="roman"/>
    <w:pitch w:val="variable"/>
    <w:sig w:usb0="81000003" w:usb1="00000000" w:usb2="00000000" w:usb3="00000000" w:csb0="0001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2" w:rsidRPr="00750532" w:rsidRDefault="00750532" w:rsidP="00750532">
    <w:pPr>
      <w:pStyle w:val="aff0"/>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A4" w:rsidRDefault="00DA57A4" w:rsidP="00F7369D">
      <w:pPr>
        <w:spacing w:line="240" w:lineRule="auto"/>
      </w:pPr>
      <w:r>
        <w:separator/>
      </w:r>
    </w:p>
  </w:footnote>
  <w:footnote w:type="continuationSeparator" w:id="0">
    <w:p w:rsidR="00DA57A4" w:rsidRDefault="00DA57A4" w:rsidP="00F7369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EF5" w:rsidRDefault="00FE3EF5">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888DA9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2">
    <w:nsid w:val="046E2081"/>
    <w:multiLevelType w:val="multilevel"/>
    <w:tmpl w:val="7C263466"/>
    <w:styleLink w:val="a0"/>
    <w:lvl w:ilvl="0">
      <w:start w:val="1"/>
      <w:numFmt w:val="bullet"/>
      <w:lvlText w:val=""/>
      <w:lvlJc w:val="left"/>
      <w:pPr>
        <w:tabs>
          <w:tab w:val="num" w:pos="569"/>
        </w:tabs>
        <w:ind w:left="569" w:hanging="360"/>
      </w:pPr>
      <w:rPr>
        <w:rFonts w:ascii="Symbol" w:hAnsi="Symbol"/>
        <w:sz w:val="28"/>
      </w:rPr>
    </w:lvl>
    <w:lvl w:ilvl="1">
      <w:start w:val="1"/>
      <w:numFmt w:val="bullet"/>
      <w:lvlText w:val="o"/>
      <w:lvlJc w:val="left"/>
      <w:pPr>
        <w:tabs>
          <w:tab w:val="num" w:pos="1289"/>
        </w:tabs>
        <w:ind w:left="1289" w:hanging="360"/>
      </w:pPr>
      <w:rPr>
        <w:rFonts w:ascii="Courier New" w:hAnsi="Courier New" w:cs="Courier New" w:hint="default"/>
      </w:rPr>
    </w:lvl>
    <w:lvl w:ilvl="2">
      <w:start w:val="1"/>
      <w:numFmt w:val="bullet"/>
      <w:lvlText w:val=""/>
      <w:lvlJc w:val="left"/>
      <w:pPr>
        <w:tabs>
          <w:tab w:val="num" w:pos="2009"/>
        </w:tabs>
        <w:ind w:left="2009" w:hanging="360"/>
      </w:pPr>
      <w:rPr>
        <w:rFonts w:ascii="Wingdings" w:hAnsi="Wingdings" w:hint="default"/>
      </w:rPr>
    </w:lvl>
    <w:lvl w:ilvl="3">
      <w:start w:val="1"/>
      <w:numFmt w:val="bullet"/>
      <w:lvlText w:val=""/>
      <w:lvlJc w:val="left"/>
      <w:pPr>
        <w:tabs>
          <w:tab w:val="num" w:pos="2729"/>
        </w:tabs>
        <w:ind w:left="2729" w:hanging="360"/>
      </w:pPr>
      <w:rPr>
        <w:rFonts w:ascii="Symbol" w:hAnsi="Symbol" w:hint="default"/>
      </w:rPr>
    </w:lvl>
    <w:lvl w:ilvl="4">
      <w:start w:val="1"/>
      <w:numFmt w:val="bullet"/>
      <w:lvlText w:val="o"/>
      <w:lvlJc w:val="left"/>
      <w:pPr>
        <w:tabs>
          <w:tab w:val="num" w:pos="3449"/>
        </w:tabs>
        <w:ind w:left="3449" w:hanging="360"/>
      </w:pPr>
      <w:rPr>
        <w:rFonts w:ascii="Courier New" w:hAnsi="Courier New" w:cs="Courier New" w:hint="default"/>
      </w:rPr>
    </w:lvl>
    <w:lvl w:ilvl="5">
      <w:start w:val="1"/>
      <w:numFmt w:val="bullet"/>
      <w:lvlText w:val=""/>
      <w:lvlJc w:val="left"/>
      <w:pPr>
        <w:tabs>
          <w:tab w:val="num" w:pos="4169"/>
        </w:tabs>
        <w:ind w:left="4169" w:hanging="360"/>
      </w:pPr>
      <w:rPr>
        <w:rFonts w:ascii="Wingdings" w:hAnsi="Wingdings" w:hint="default"/>
      </w:rPr>
    </w:lvl>
    <w:lvl w:ilvl="6">
      <w:start w:val="1"/>
      <w:numFmt w:val="bullet"/>
      <w:lvlText w:val=""/>
      <w:lvlJc w:val="left"/>
      <w:pPr>
        <w:tabs>
          <w:tab w:val="num" w:pos="4889"/>
        </w:tabs>
        <w:ind w:left="4889" w:hanging="360"/>
      </w:pPr>
      <w:rPr>
        <w:rFonts w:ascii="Symbol" w:hAnsi="Symbol" w:hint="default"/>
      </w:rPr>
    </w:lvl>
    <w:lvl w:ilvl="7">
      <w:start w:val="1"/>
      <w:numFmt w:val="bullet"/>
      <w:lvlText w:val="o"/>
      <w:lvlJc w:val="left"/>
      <w:pPr>
        <w:tabs>
          <w:tab w:val="num" w:pos="5609"/>
        </w:tabs>
        <w:ind w:left="5609" w:hanging="360"/>
      </w:pPr>
      <w:rPr>
        <w:rFonts w:ascii="Courier New" w:hAnsi="Courier New" w:cs="Courier New" w:hint="default"/>
      </w:rPr>
    </w:lvl>
    <w:lvl w:ilvl="8">
      <w:start w:val="1"/>
      <w:numFmt w:val="bullet"/>
      <w:lvlText w:val=""/>
      <w:lvlJc w:val="left"/>
      <w:pPr>
        <w:tabs>
          <w:tab w:val="num" w:pos="6329"/>
        </w:tabs>
        <w:ind w:left="6329" w:hanging="360"/>
      </w:pPr>
      <w:rPr>
        <w:rFonts w:ascii="Wingdings" w:hAnsi="Wingdings" w:hint="default"/>
      </w:rPr>
    </w:lvl>
  </w:abstractNum>
  <w:abstractNum w:abstractNumId="3">
    <w:nsid w:val="049D3726"/>
    <w:multiLevelType w:val="hybridMultilevel"/>
    <w:tmpl w:val="86923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E106B"/>
    <w:multiLevelType w:val="multilevel"/>
    <w:tmpl w:val="96BC4160"/>
    <w:styleLink w:val="1"/>
    <w:lvl w:ilvl="0">
      <w:start w:val="1"/>
      <w:numFmt w:val="decimal"/>
      <w:lvlText w:val="%1.7"/>
      <w:lvlJc w:val="left"/>
      <w:pPr>
        <w:tabs>
          <w:tab w:val="num" w:pos="360"/>
        </w:tabs>
        <w:ind w:left="360" w:hanging="360"/>
      </w:pPr>
    </w:lvl>
    <w:lvl w:ilvl="1">
      <w:start w:val="10"/>
      <w:numFmt w:val="decimal"/>
      <w:lvlText w:val="%1.%2."/>
      <w:lvlJc w:val="left"/>
      <w:pPr>
        <w:tabs>
          <w:tab w:val="num" w:pos="792"/>
        </w:tabs>
        <w:ind w:left="792" w:hanging="735"/>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3F35C3"/>
    <w:multiLevelType w:val="singleLevel"/>
    <w:tmpl w:val="6AFCD938"/>
    <w:lvl w:ilvl="0">
      <w:start w:val="1"/>
      <w:numFmt w:val="decimal"/>
      <w:lvlText w:val="4.%1."/>
      <w:legacy w:legacy="1" w:legacySpace="0" w:legacyIndent="612"/>
      <w:lvlJc w:val="left"/>
      <w:rPr>
        <w:rFonts w:ascii="Times New Roman" w:hAnsi="Times New Roman" w:cs="Times New Roman" w:hint="default"/>
      </w:rPr>
    </w:lvl>
  </w:abstractNum>
  <w:abstractNum w:abstractNumId="7">
    <w:nsid w:val="193B20C7"/>
    <w:multiLevelType w:val="multilevel"/>
    <w:tmpl w:val="1ADA829A"/>
    <w:lvl w:ilvl="0">
      <w:start w:val="2"/>
      <w:numFmt w:val="decimal"/>
      <w:lvlText w:val="%1."/>
      <w:lvlJc w:val="left"/>
      <w:pPr>
        <w:tabs>
          <w:tab w:val="num" w:pos="360"/>
        </w:tabs>
        <w:ind w:left="360" w:hanging="360"/>
      </w:pPr>
      <w:rPr>
        <w:color w:val="auto"/>
      </w:rPr>
    </w:lvl>
    <w:lvl w:ilvl="1">
      <w:start w:val="2"/>
      <w:numFmt w:val="decimal"/>
      <w:pStyle w:val="a1"/>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080"/>
        </w:tabs>
        <w:ind w:left="1080" w:hanging="108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8">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9">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nsid w:val="2F1329B6"/>
    <w:multiLevelType w:val="singleLevel"/>
    <w:tmpl w:val="D110E1EE"/>
    <w:lvl w:ilvl="0">
      <w:start w:val="2"/>
      <w:numFmt w:val="decimal"/>
      <w:lvlText w:val="3.%1."/>
      <w:legacy w:legacy="1" w:legacySpace="0" w:legacyIndent="562"/>
      <w:lvlJc w:val="left"/>
      <w:rPr>
        <w:rFonts w:ascii="Times New Roman" w:hAnsi="Times New Roman" w:cs="Times New Roman" w:hint="default"/>
      </w:rPr>
    </w:lvl>
  </w:abstractNum>
  <w:abstractNum w:abstractNumId="12">
    <w:nsid w:val="38345307"/>
    <w:multiLevelType w:val="multilevel"/>
    <w:tmpl w:val="54D4E514"/>
    <w:styleLink w:val="11111112"/>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42376CD6"/>
    <w:multiLevelType w:val="hybridMultilevel"/>
    <w:tmpl w:val="FDFA258E"/>
    <w:lvl w:ilvl="0" w:tplc="FFFFFFFF">
      <w:start w:val="1"/>
      <w:numFmt w:val="decimal"/>
      <w:pStyle w:val="S"/>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14">
    <w:nsid w:val="4861762B"/>
    <w:multiLevelType w:val="multilevel"/>
    <w:tmpl w:val="32CADE3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4F233680"/>
    <w:multiLevelType w:val="hybridMultilevel"/>
    <w:tmpl w:val="970AC8CC"/>
    <w:lvl w:ilvl="0" w:tplc="D4B0EF32">
      <w:start w:val="1"/>
      <w:numFmt w:val="bullet"/>
      <w:pStyle w:val="a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81C16"/>
    <w:multiLevelType w:val="hybridMultilevel"/>
    <w:tmpl w:val="F7DA13C4"/>
    <w:lvl w:ilvl="0" w:tplc="BF1063E4">
      <w:start w:val="65535"/>
      <w:numFmt w:val="bullet"/>
      <w:pStyle w:val="S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33827B7"/>
    <w:multiLevelType w:val="multilevel"/>
    <w:tmpl w:val="B486F478"/>
    <w:lvl w:ilvl="0">
      <w:start w:val="2"/>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636D237D"/>
    <w:multiLevelType w:val="multilevel"/>
    <w:tmpl w:val="0CA8D58A"/>
    <w:styleLink w:val="111111"/>
    <w:lvl w:ilvl="0">
      <w:start w:val="1"/>
      <w:numFmt w:val="bullet"/>
      <w:pStyle w:val="a3"/>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nsid w:val="69C90727"/>
    <w:multiLevelType w:val="multilevel"/>
    <w:tmpl w:val="F2309E50"/>
    <w:lvl w:ilvl="0">
      <w:start w:val="1"/>
      <w:numFmt w:val="bullet"/>
      <w:pStyle w:val="12"/>
      <w:suff w:val="space"/>
      <w:lvlText w:val=""/>
      <w:lvlJc w:val="left"/>
      <w:pPr>
        <w:ind w:left="3686" w:firstLine="0"/>
      </w:pPr>
      <w:rPr>
        <w:rFonts w:ascii="Wingdings" w:hAnsi="Wingdings" w:hint="default"/>
      </w:rPr>
    </w:lvl>
    <w:lvl w:ilvl="1">
      <w:start w:val="1"/>
      <w:numFmt w:val="bullet"/>
      <w:pStyle w:val="20"/>
      <w:suff w:val="space"/>
      <w:lvlText w:val=""/>
      <w:lvlJc w:val="left"/>
      <w:pPr>
        <w:ind w:left="7230"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0">
    <w:nsid w:val="6E963E32"/>
    <w:multiLevelType w:val="hybridMultilevel"/>
    <w:tmpl w:val="2A9CF594"/>
    <w:lvl w:ilvl="0" w:tplc="7F0ED6CC">
      <w:start w:val="1"/>
      <w:numFmt w:val="bullet"/>
      <w:pStyle w:val="-2"/>
      <w:lvlText w:val="-"/>
      <w:lvlJc w:val="left"/>
      <w:pPr>
        <w:tabs>
          <w:tab w:val="num" w:pos="851"/>
        </w:tabs>
        <w:ind w:left="851" w:firstLine="0"/>
      </w:pPr>
      <w:rPr>
        <w:rFonts w:ascii="Courier New" w:hAnsi="Courier New" w:cs="Times New Roman" w:hint="default"/>
      </w:rPr>
    </w:lvl>
    <w:lvl w:ilvl="1" w:tplc="BC20D282">
      <w:start w:val="1"/>
      <w:numFmt w:val="bullet"/>
      <w:lvlText w:val="-"/>
      <w:lvlJc w:val="left"/>
      <w:pPr>
        <w:tabs>
          <w:tab w:val="num" w:pos="2044"/>
        </w:tabs>
        <w:ind w:left="1931" w:firstLine="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1">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4"/>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22">
    <w:nsid w:val="7511640B"/>
    <w:multiLevelType w:val="multilevel"/>
    <w:tmpl w:val="6466091C"/>
    <w:lvl w:ilvl="0">
      <w:start w:val="1"/>
      <w:numFmt w:val="decimal"/>
      <w:pStyle w:val="ConsTitle"/>
      <w:lvlText w:val="%1."/>
      <w:lvlJc w:val="left"/>
      <w:pPr>
        <w:tabs>
          <w:tab w:val="num" w:pos="360"/>
        </w:tabs>
        <w:ind w:left="360" w:hanging="360"/>
      </w:pPr>
    </w:lvl>
    <w:lvl w:ilvl="1">
      <w:start w:val="1"/>
      <w:numFmt w:val="decimal"/>
      <w:lvlText w:val="%1.%2."/>
      <w:lvlJc w:val="left"/>
      <w:pPr>
        <w:tabs>
          <w:tab w:val="num" w:pos="934"/>
        </w:tabs>
        <w:ind w:left="934" w:hanging="50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15"/>
  </w:num>
  <w:num w:numId="3">
    <w:abstractNumId w:val="9"/>
  </w:num>
  <w:num w:numId="4">
    <w:abstractNumId w:val="18"/>
    <w:lvlOverride w:ilvl="0">
      <w:lvl w:ilvl="0">
        <w:start w:val="1"/>
        <w:numFmt w:val="bullet"/>
        <w:pStyle w:val="a3"/>
        <w:suff w:val="space"/>
        <w:lvlText w:val="–"/>
        <w:lvlJc w:val="left"/>
        <w:pPr>
          <w:ind w:left="1" w:firstLine="567"/>
        </w:pPr>
        <w:rPr>
          <w:rFonts w:ascii="Times New Roman" w:hAnsi="Times New Roman" w:cs="Times New Roman" w:hint="default"/>
        </w:rPr>
      </w:lvl>
    </w:lvlOverride>
  </w:num>
  <w:num w:numId="5">
    <w:abstractNumId w:val="18"/>
  </w:num>
  <w:num w:numId="6">
    <w:abstractNumId w:val="8"/>
  </w:num>
  <w:num w:numId="7">
    <w:abstractNumId w:val="16"/>
  </w:num>
  <w:num w:numId="8">
    <w:abstractNumId w:val="19"/>
  </w:num>
  <w:num w:numId="9">
    <w:abstractNumId w:val="0"/>
  </w:num>
  <w:num w:numId="10">
    <w:abstractNumId w:val="22"/>
  </w:num>
  <w:num w:numId="11">
    <w:abstractNumId w:val="7"/>
  </w:num>
  <w:num w:numId="12">
    <w:abstractNumId w:val="10"/>
  </w:num>
  <w:num w:numId="13">
    <w:abstractNumId w:val="20"/>
  </w:num>
  <w:num w:numId="14">
    <w:abstractNumId w:val="2"/>
  </w:num>
  <w:num w:numId="15">
    <w:abstractNumId w:val="4"/>
  </w:num>
  <w:num w:numId="16">
    <w:abstractNumId w:val="13"/>
  </w:num>
  <w:num w:numId="17">
    <w:abstractNumId w:val="5"/>
  </w:num>
  <w:num w:numId="18">
    <w:abstractNumId w:val="21"/>
  </w:num>
  <w:num w:numId="19">
    <w:abstractNumId w:val="12"/>
  </w:num>
  <w:num w:numId="20">
    <w:abstractNumId w:val="3"/>
  </w:num>
  <w:num w:numId="21">
    <w:abstractNumId w:val="14"/>
  </w:num>
  <w:num w:numId="22">
    <w:abstractNumId w:val="17"/>
  </w:num>
  <w:num w:numId="23">
    <w:abstractNumId w:val="11"/>
  </w:num>
  <w:num w:numId="24">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9"/>
  <w:characterSpacingControl w:val="doNotCompress"/>
  <w:hdrShapeDefaults>
    <o:shapedefaults v:ext="edit" spidmax="49154"/>
  </w:hdrShapeDefaults>
  <w:footnotePr>
    <w:footnote w:id="-1"/>
    <w:footnote w:id="0"/>
  </w:footnotePr>
  <w:endnotePr>
    <w:endnote w:id="-1"/>
    <w:endnote w:id="0"/>
  </w:endnotePr>
  <w:compat/>
  <w:rsids>
    <w:rsidRoot w:val="00315070"/>
    <w:rsid w:val="000009E8"/>
    <w:rsid w:val="00001940"/>
    <w:rsid w:val="00002DF3"/>
    <w:rsid w:val="00002E90"/>
    <w:rsid w:val="0000376F"/>
    <w:rsid w:val="00003961"/>
    <w:rsid w:val="00005730"/>
    <w:rsid w:val="00006362"/>
    <w:rsid w:val="0000759B"/>
    <w:rsid w:val="000100F0"/>
    <w:rsid w:val="00010573"/>
    <w:rsid w:val="000113DC"/>
    <w:rsid w:val="00011619"/>
    <w:rsid w:val="00011EA3"/>
    <w:rsid w:val="000128AE"/>
    <w:rsid w:val="00013BB9"/>
    <w:rsid w:val="00015FCE"/>
    <w:rsid w:val="0001602A"/>
    <w:rsid w:val="0001707A"/>
    <w:rsid w:val="00017D6A"/>
    <w:rsid w:val="00020A06"/>
    <w:rsid w:val="00026099"/>
    <w:rsid w:val="000261A4"/>
    <w:rsid w:val="000269A3"/>
    <w:rsid w:val="000269E0"/>
    <w:rsid w:val="00026D6E"/>
    <w:rsid w:val="00026E37"/>
    <w:rsid w:val="000270E6"/>
    <w:rsid w:val="0003014F"/>
    <w:rsid w:val="00030405"/>
    <w:rsid w:val="00030E98"/>
    <w:rsid w:val="000312CA"/>
    <w:rsid w:val="00033264"/>
    <w:rsid w:val="00033624"/>
    <w:rsid w:val="00034B6F"/>
    <w:rsid w:val="000353D7"/>
    <w:rsid w:val="00036620"/>
    <w:rsid w:val="000373BB"/>
    <w:rsid w:val="00037D19"/>
    <w:rsid w:val="000428A0"/>
    <w:rsid w:val="00043A28"/>
    <w:rsid w:val="00044779"/>
    <w:rsid w:val="0004555F"/>
    <w:rsid w:val="00046B2D"/>
    <w:rsid w:val="00046CF0"/>
    <w:rsid w:val="00046DAB"/>
    <w:rsid w:val="000470E6"/>
    <w:rsid w:val="00050A1E"/>
    <w:rsid w:val="00050E0C"/>
    <w:rsid w:val="00051168"/>
    <w:rsid w:val="00051546"/>
    <w:rsid w:val="000515C8"/>
    <w:rsid w:val="00051B8D"/>
    <w:rsid w:val="00055147"/>
    <w:rsid w:val="0005676B"/>
    <w:rsid w:val="00057374"/>
    <w:rsid w:val="00057992"/>
    <w:rsid w:val="00057BE7"/>
    <w:rsid w:val="00057F20"/>
    <w:rsid w:val="0006108C"/>
    <w:rsid w:val="000610B8"/>
    <w:rsid w:val="000612B1"/>
    <w:rsid w:val="000618E9"/>
    <w:rsid w:val="000624A1"/>
    <w:rsid w:val="0006391C"/>
    <w:rsid w:val="0006520D"/>
    <w:rsid w:val="00070762"/>
    <w:rsid w:val="000709BD"/>
    <w:rsid w:val="00070B8C"/>
    <w:rsid w:val="0007195D"/>
    <w:rsid w:val="00072F7C"/>
    <w:rsid w:val="00073824"/>
    <w:rsid w:val="00073A08"/>
    <w:rsid w:val="00073D77"/>
    <w:rsid w:val="00075DB1"/>
    <w:rsid w:val="00077273"/>
    <w:rsid w:val="0008070E"/>
    <w:rsid w:val="00082E52"/>
    <w:rsid w:val="000830B8"/>
    <w:rsid w:val="0008353B"/>
    <w:rsid w:val="000841B0"/>
    <w:rsid w:val="00091160"/>
    <w:rsid w:val="00091ED0"/>
    <w:rsid w:val="000923A1"/>
    <w:rsid w:val="0009289B"/>
    <w:rsid w:val="00093357"/>
    <w:rsid w:val="000A0B16"/>
    <w:rsid w:val="000A12DA"/>
    <w:rsid w:val="000A15EC"/>
    <w:rsid w:val="000A39CF"/>
    <w:rsid w:val="000A5BDC"/>
    <w:rsid w:val="000A669C"/>
    <w:rsid w:val="000A6E59"/>
    <w:rsid w:val="000A6FAA"/>
    <w:rsid w:val="000A7E7F"/>
    <w:rsid w:val="000B264C"/>
    <w:rsid w:val="000B30D9"/>
    <w:rsid w:val="000B3D3A"/>
    <w:rsid w:val="000B572E"/>
    <w:rsid w:val="000B6295"/>
    <w:rsid w:val="000B6D7E"/>
    <w:rsid w:val="000B7B35"/>
    <w:rsid w:val="000C174C"/>
    <w:rsid w:val="000C3565"/>
    <w:rsid w:val="000C4422"/>
    <w:rsid w:val="000C4B59"/>
    <w:rsid w:val="000C56ED"/>
    <w:rsid w:val="000C672B"/>
    <w:rsid w:val="000C677C"/>
    <w:rsid w:val="000C6D70"/>
    <w:rsid w:val="000D17FF"/>
    <w:rsid w:val="000D49A2"/>
    <w:rsid w:val="000D5657"/>
    <w:rsid w:val="000D62FC"/>
    <w:rsid w:val="000D7312"/>
    <w:rsid w:val="000D7992"/>
    <w:rsid w:val="000D7DA7"/>
    <w:rsid w:val="000E01E6"/>
    <w:rsid w:val="000E116B"/>
    <w:rsid w:val="000E3197"/>
    <w:rsid w:val="000E4831"/>
    <w:rsid w:val="000E5049"/>
    <w:rsid w:val="000E5AAB"/>
    <w:rsid w:val="000E5C73"/>
    <w:rsid w:val="000E601C"/>
    <w:rsid w:val="000E6400"/>
    <w:rsid w:val="000E7782"/>
    <w:rsid w:val="000F5B6C"/>
    <w:rsid w:val="000F5BF4"/>
    <w:rsid w:val="000F6498"/>
    <w:rsid w:val="001001E0"/>
    <w:rsid w:val="0010406A"/>
    <w:rsid w:val="00104155"/>
    <w:rsid w:val="001046BF"/>
    <w:rsid w:val="00104CF4"/>
    <w:rsid w:val="0011245F"/>
    <w:rsid w:val="00113E7A"/>
    <w:rsid w:val="00115667"/>
    <w:rsid w:val="00116576"/>
    <w:rsid w:val="001204AD"/>
    <w:rsid w:val="001249BB"/>
    <w:rsid w:val="00126FA0"/>
    <w:rsid w:val="0013097C"/>
    <w:rsid w:val="0013400D"/>
    <w:rsid w:val="0013522C"/>
    <w:rsid w:val="00135715"/>
    <w:rsid w:val="00140158"/>
    <w:rsid w:val="00141261"/>
    <w:rsid w:val="00141E1D"/>
    <w:rsid w:val="001421A3"/>
    <w:rsid w:val="001438D2"/>
    <w:rsid w:val="00144B05"/>
    <w:rsid w:val="00145B40"/>
    <w:rsid w:val="00146D2A"/>
    <w:rsid w:val="00147010"/>
    <w:rsid w:val="00151217"/>
    <w:rsid w:val="00156CDF"/>
    <w:rsid w:val="0015772C"/>
    <w:rsid w:val="00160133"/>
    <w:rsid w:val="00160403"/>
    <w:rsid w:val="00161A47"/>
    <w:rsid w:val="00161B9B"/>
    <w:rsid w:val="0016210D"/>
    <w:rsid w:val="0016302F"/>
    <w:rsid w:val="0016352E"/>
    <w:rsid w:val="00163749"/>
    <w:rsid w:val="001637BF"/>
    <w:rsid w:val="0016551F"/>
    <w:rsid w:val="0016671E"/>
    <w:rsid w:val="00166928"/>
    <w:rsid w:val="001671CE"/>
    <w:rsid w:val="0017011C"/>
    <w:rsid w:val="00171242"/>
    <w:rsid w:val="001726D0"/>
    <w:rsid w:val="00173EEF"/>
    <w:rsid w:val="00175494"/>
    <w:rsid w:val="00177A1E"/>
    <w:rsid w:val="00182DE1"/>
    <w:rsid w:val="00184860"/>
    <w:rsid w:val="00185C5D"/>
    <w:rsid w:val="00185EF5"/>
    <w:rsid w:val="001864FB"/>
    <w:rsid w:val="001878C6"/>
    <w:rsid w:val="001918B0"/>
    <w:rsid w:val="00191ECA"/>
    <w:rsid w:val="00192EFF"/>
    <w:rsid w:val="00194CC0"/>
    <w:rsid w:val="001A4A85"/>
    <w:rsid w:val="001A4FAE"/>
    <w:rsid w:val="001A5E51"/>
    <w:rsid w:val="001A7A9F"/>
    <w:rsid w:val="001B05DC"/>
    <w:rsid w:val="001B2329"/>
    <w:rsid w:val="001B3494"/>
    <w:rsid w:val="001B6B6A"/>
    <w:rsid w:val="001C0825"/>
    <w:rsid w:val="001C5122"/>
    <w:rsid w:val="001C5EC5"/>
    <w:rsid w:val="001C65DF"/>
    <w:rsid w:val="001C6603"/>
    <w:rsid w:val="001C721E"/>
    <w:rsid w:val="001D2B41"/>
    <w:rsid w:val="001D2D88"/>
    <w:rsid w:val="001D3C60"/>
    <w:rsid w:val="001D3C8D"/>
    <w:rsid w:val="001D3E34"/>
    <w:rsid w:val="001D43DB"/>
    <w:rsid w:val="001D577B"/>
    <w:rsid w:val="001D66CA"/>
    <w:rsid w:val="001D67FE"/>
    <w:rsid w:val="001D6DEE"/>
    <w:rsid w:val="001E0BDD"/>
    <w:rsid w:val="001E18BE"/>
    <w:rsid w:val="001E1E2F"/>
    <w:rsid w:val="001E3C35"/>
    <w:rsid w:val="001E3C9E"/>
    <w:rsid w:val="001E4AAC"/>
    <w:rsid w:val="001E4AFE"/>
    <w:rsid w:val="001E4F39"/>
    <w:rsid w:val="001E50B7"/>
    <w:rsid w:val="001E5828"/>
    <w:rsid w:val="001E6B33"/>
    <w:rsid w:val="001E6C35"/>
    <w:rsid w:val="001E7851"/>
    <w:rsid w:val="001F2E39"/>
    <w:rsid w:val="001F372A"/>
    <w:rsid w:val="001F377C"/>
    <w:rsid w:val="001F4C68"/>
    <w:rsid w:val="001F67B5"/>
    <w:rsid w:val="001F6B58"/>
    <w:rsid w:val="001F6EA6"/>
    <w:rsid w:val="001F7487"/>
    <w:rsid w:val="00200E27"/>
    <w:rsid w:val="0020410A"/>
    <w:rsid w:val="00204DD8"/>
    <w:rsid w:val="0020567F"/>
    <w:rsid w:val="0020606D"/>
    <w:rsid w:val="002127BA"/>
    <w:rsid w:val="002173A8"/>
    <w:rsid w:val="002215D7"/>
    <w:rsid w:val="00221FAF"/>
    <w:rsid w:val="002220B4"/>
    <w:rsid w:val="00222439"/>
    <w:rsid w:val="00222873"/>
    <w:rsid w:val="00224594"/>
    <w:rsid w:val="00224B0D"/>
    <w:rsid w:val="002257EC"/>
    <w:rsid w:val="00230B00"/>
    <w:rsid w:val="002313C7"/>
    <w:rsid w:val="00233B5C"/>
    <w:rsid w:val="00235AED"/>
    <w:rsid w:val="002373E8"/>
    <w:rsid w:val="002378DB"/>
    <w:rsid w:val="00237DF2"/>
    <w:rsid w:val="00237E4F"/>
    <w:rsid w:val="002418A7"/>
    <w:rsid w:val="0024224A"/>
    <w:rsid w:val="00242B6A"/>
    <w:rsid w:val="00242FD4"/>
    <w:rsid w:val="0024377B"/>
    <w:rsid w:val="002437FE"/>
    <w:rsid w:val="00244927"/>
    <w:rsid w:val="00245920"/>
    <w:rsid w:val="00245B63"/>
    <w:rsid w:val="002466F0"/>
    <w:rsid w:val="00247AF8"/>
    <w:rsid w:val="002501DF"/>
    <w:rsid w:val="00250E08"/>
    <w:rsid w:val="00252B47"/>
    <w:rsid w:val="002533DC"/>
    <w:rsid w:val="002546FF"/>
    <w:rsid w:val="00254A55"/>
    <w:rsid w:val="00254ABF"/>
    <w:rsid w:val="00254E49"/>
    <w:rsid w:val="00255114"/>
    <w:rsid w:val="00257E10"/>
    <w:rsid w:val="0026026E"/>
    <w:rsid w:val="00261016"/>
    <w:rsid w:val="00261F43"/>
    <w:rsid w:val="00264CFF"/>
    <w:rsid w:val="00264F17"/>
    <w:rsid w:val="002662DD"/>
    <w:rsid w:val="00266D53"/>
    <w:rsid w:val="002711D9"/>
    <w:rsid w:val="00271499"/>
    <w:rsid w:val="00273117"/>
    <w:rsid w:val="00273670"/>
    <w:rsid w:val="002737EC"/>
    <w:rsid w:val="00274CF7"/>
    <w:rsid w:val="00277824"/>
    <w:rsid w:val="002805FB"/>
    <w:rsid w:val="0028087F"/>
    <w:rsid w:val="00282917"/>
    <w:rsid w:val="00284780"/>
    <w:rsid w:val="00284C0B"/>
    <w:rsid w:val="00286DD4"/>
    <w:rsid w:val="0029216B"/>
    <w:rsid w:val="002921C6"/>
    <w:rsid w:val="00292ABF"/>
    <w:rsid w:val="00294431"/>
    <w:rsid w:val="00296AA3"/>
    <w:rsid w:val="002A11BB"/>
    <w:rsid w:val="002A1F58"/>
    <w:rsid w:val="002A2866"/>
    <w:rsid w:val="002A2CC4"/>
    <w:rsid w:val="002A353F"/>
    <w:rsid w:val="002A4F55"/>
    <w:rsid w:val="002A5BB9"/>
    <w:rsid w:val="002A5DD7"/>
    <w:rsid w:val="002A7D4F"/>
    <w:rsid w:val="002B1831"/>
    <w:rsid w:val="002B29B1"/>
    <w:rsid w:val="002B475B"/>
    <w:rsid w:val="002B4A8D"/>
    <w:rsid w:val="002B502E"/>
    <w:rsid w:val="002B503A"/>
    <w:rsid w:val="002B50E1"/>
    <w:rsid w:val="002B598A"/>
    <w:rsid w:val="002B61F4"/>
    <w:rsid w:val="002B7690"/>
    <w:rsid w:val="002C38B3"/>
    <w:rsid w:val="002C57CE"/>
    <w:rsid w:val="002C5B39"/>
    <w:rsid w:val="002D09AF"/>
    <w:rsid w:val="002D2778"/>
    <w:rsid w:val="002D28C1"/>
    <w:rsid w:val="002D32DD"/>
    <w:rsid w:val="002D58E1"/>
    <w:rsid w:val="002D6581"/>
    <w:rsid w:val="002E2265"/>
    <w:rsid w:val="002E2E9E"/>
    <w:rsid w:val="002E46D6"/>
    <w:rsid w:val="002E4D4B"/>
    <w:rsid w:val="002E541A"/>
    <w:rsid w:val="002E5C62"/>
    <w:rsid w:val="002E5DD2"/>
    <w:rsid w:val="002E67A6"/>
    <w:rsid w:val="002F0618"/>
    <w:rsid w:val="002F27F0"/>
    <w:rsid w:val="002F615A"/>
    <w:rsid w:val="00300E4E"/>
    <w:rsid w:val="00300FF4"/>
    <w:rsid w:val="0030149F"/>
    <w:rsid w:val="00302178"/>
    <w:rsid w:val="00305C7C"/>
    <w:rsid w:val="00305E25"/>
    <w:rsid w:val="00305E30"/>
    <w:rsid w:val="00305F8C"/>
    <w:rsid w:val="00306D2F"/>
    <w:rsid w:val="00310577"/>
    <w:rsid w:val="0031337B"/>
    <w:rsid w:val="003140B5"/>
    <w:rsid w:val="00315070"/>
    <w:rsid w:val="00315609"/>
    <w:rsid w:val="00315B34"/>
    <w:rsid w:val="00316256"/>
    <w:rsid w:val="00320DDC"/>
    <w:rsid w:val="0032110D"/>
    <w:rsid w:val="00321488"/>
    <w:rsid w:val="00324C37"/>
    <w:rsid w:val="003256A0"/>
    <w:rsid w:val="003257C1"/>
    <w:rsid w:val="003259B2"/>
    <w:rsid w:val="00326CB4"/>
    <w:rsid w:val="0032779C"/>
    <w:rsid w:val="00330669"/>
    <w:rsid w:val="0033467D"/>
    <w:rsid w:val="00334BCF"/>
    <w:rsid w:val="00334EC8"/>
    <w:rsid w:val="003359D6"/>
    <w:rsid w:val="00335B33"/>
    <w:rsid w:val="00335EC8"/>
    <w:rsid w:val="00336E2A"/>
    <w:rsid w:val="00337859"/>
    <w:rsid w:val="003401F8"/>
    <w:rsid w:val="003401F9"/>
    <w:rsid w:val="00340696"/>
    <w:rsid w:val="00340D14"/>
    <w:rsid w:val="003412E0"/>
    <w:rsid w:val="003448A4"/>
    <w:rsid w:val="00344EFF"/>
    <w:rsid w:val="00345CC3"/>
    <w:rsid w:val="00346D7C"/>
    <w:rsid w:val="0034763E"/>
    <w:rsid w:val="00352348"/>
    <w:rsid w:val="00352712"/>
    <w:rsid w:val="003533E3"/>
    <w:rsid w:val="003533E8"/>
    <w:rsid w:val="003544C6"/>
    <w:rsid w:val="00354577"/>
    <w:rsid w:val="0035472F"/>
    <w:rsid w:val="0035497F"/>
    <w:rsid w:val="003554B1"/>
    <w:rsid w:val="0035645C"/>
    <w:rsid w:val="00356ACD"/>
    <w:rsid w:val="00360CDF"/>
    <w:rsid w:val="00362E97"/>
    <w:rsid w:val="00362FD2"/>
    <w:rsid w:val="0036483C"/>
    <w:rsid w:val="00364CB0"/>
    <w:rsid w:val="00367524"/>
    <w:rsid w:val="003676E8"/>
    <w:rsid w:val="00367D8D"/>
    <w:rsid w:val="0037026E"/>
    <w:rsid w:val="00371847"/>
    <w:rsid w:val="00373EA7"/>
    <w:rsid w:val="00374258"/>
    <w:rsid w:val="00374707"/>
    <w:rsid w:val="00374926"/>
    <w:rsid w:val="00375B15"/>
    <w:rsid w:val="003765D5"/>
    <w:rsid w:val="00376BDE"/>
    <w:rsid w:val="003776E6"/>
    <w:rsid w:val="00380BF8"/>
    <w:rsid w:val="00380F0B"/>
    <w:rsid w:val="00382679"/>
    <w:rsid w:val="00383352"/>
    <w:rsid w:val="0038378E"/>
    <w:rsid w:val="00386950"/>
    <w:rsid w:val="00390AFF"/>
    <w:rsid w:val="0039123C"/>
    <w:rsid w:val="00392A92"/>
    <w:rsid w:val="00392FBC"/>
    <w:rsid w:val="00393123"/>
    <w:rsid w:val="0039436D"/>
    <w:rsid w:val="0039472B"/>
    <w:rsid w:val="003948CB"/>
    <w:rsid w:val="00395341"/>
    <w:rsid w:val="003958D5"/>
    <w:rsid w:val="003963D9"/>
    <w:rsid w:val="00397FA1"/>
    <w:rsid w:val="003A0D08"/>
    <w:rsid w:val="003A115B"/>
    <w:rsid w:val="003A26F0"/>
    <w:rsid w:val="003A3ADD"/>
    <w:rsid w:val="003A550B"/>
    <w:rsid w:val="003A630D"/>
    <w:rsid w:val="003A6FA7"/>
    <w:rsid w:val="003A7455"/>
    <w:rsid w:val="003A7E38"/>
    <w:rsid w:val="003B0A4F"/>
    <w:rsid w:val="003B0B71"/>
    <w:rsid w:val="003B27F7"/>
    <w:rsid w:val="003B2E79"/>
    <w:rsid w:val="003B32B9"/>
    <w:rsid w:val="003B38DE"/>
    <w:rsid w:val="003B5379"/>
    <w:rsid w:val="003B543A"/>
    <w:rsid w:val="003B5D7A"/>
    <w:rsid w:val="003B6AF6"/>
    <w:rsid w:val="003B76DE"/>
    <w:rsid w:val="003B7ED6"/>
    <w:rsid w:val="003C06B0"/>
    <w:rsid w:val="003C0931"/>
    <w:rsid w:val="003C21BC"/>
    <w:rsid w:val="003C2C8B"/>
    <w:rsid w:val="003C351D"/>
    <w:rsid w:val="003C4B0B"/>
    <w:rsid w:val="003C5AA4"/>
    <w:rsid w:val="003C6607"/>
    <w:rsid w:val="003C6D28"/>
    <w:rsid w:val="003C6D6F"/>
    <w:rsid w:val="003C6DAD"/>
    <w:rsid w:val="003C7DAD"/>
    <w:rsid w:val="003D117F"/>
    <w:rsid w:val="003D32D0"/>
    <w:rsid w:val="003D36C5"/>
    <w:rsid w:val="003D4277"/>
    <w:rsid w:val="003D564A"/>
    <w:rsid w:val="003D6690"/>
    <w:rsid w:val="003D6CD6"/>
    <w:rsid w:val="003E148C"/>
    <w:rsid w:val="003E1A06"/>
    <w:rsid w:val="003E1A82"/>
    <w:rsid w:val="003E2E40"/>
    <w:rsid w:val="003E3625"/>
    <w:rsid w:val="003E3F3C"/>
    <w:rsid w:val="003E442B"/>
    <w:rsid w:val="003E63C1"/>
    <w:rsid w:val="003E69EC"/>
    <w:rsid w:val="003F23D2"/>
    <w:rsid w:val="003F37DC"/>
    <w:rsid w:val="003F3F6C"/>
    <w:rsid w:val="003F47A9"/>
    <w:rsid w:val="003F583B"/>
    <w:rsid w:val="00400890"/>
    <w:rsid w:val="00400F4D"/>
    <w:rsid w:val="00401AE5"/>
    <w:rsid w:val="00402B82"/>
    <w:rsid w:val="004037C5"/>
    <w:rsid w:val="004050CE"/>
    <w:rsid w:val="00405990"/>
    <w:rsid w:val="00406905"/>
    <w:rsid w:val="00410DD9"/>
    <w:rsid w:val="00411EDC"/>
    <w:rsid w:val="0041230F"/>
    <w:rsid w:val="00412F3B"/>
    <w:rsid w:val="00414507"/>
    <w:rsid w:val="00416102"/>
    <w:rsid w:val="004162F7"/>
    <w:rsid w:val="00417A51"/>
    <w:rsid w:val="004208EF"/>
    <w:rsid w:val="00421048"/>
    <w:rsid w:val="004218DA"/>
    <w:rsid w:val="00421C54"/>
    <w:rsid w:val="00422859"/>
    <w:rsid w:val="00422DB9"/>
    <w:rsid w:val="0042371D"/>
    <w:rsid w:val="00423D6C"/>
    <w:rsid w:val="00426F43"/>
    <w:rsid w:val="0042758B"/>
    <w:rsid w:val="00431A3A"/>
    <w:rsid w:val="004348AD"/>
    <w:rsid w:val="00436FD7"/>
    <w:rsid w:val="00437DEA"/>
    <w:rsid w:val="0044117A"/>
    <w:rsid w:val="00441AC0"/>
    <w:rsid w:val="0044245D"/>
    <w:rsid w:val="004425D4"/>
    <w:rsid w:val="004432AF"/>
    <w:rsid w:val="00443E78"/>
    <w:rsid w:val="00446700"/>
    <w:rsid w:val="00446AE3"/>
    <w:rsid w:val="00447238"/>
    <w:rsid w:val="004524D3"/>
    <w:rsid w:val="00453EBC"/>
    <w:rsid w:val="00454310"/>
    <w:rsid w:val="0045435C"/>
    <w:rsid w:val="00455CD4"/>
    <w:rsid w:val="00455FA6"/>
    <w:rsid w:val="00456926"/>
    <w:rsid w:val="00460AD4"/>
    <w:rsid w:val="00460D46"/>
    <w:rsid w:val="0046143F"/>
    <w:rsid w:val="00463A2C"/>
    <w:rsid w:val="004646F2"/>
    <w:rsid w:val="0047078A"/>
    <w:rsid w:val="00471B33"/>
    <w:rsid w:val="00471BA8"/>
    <w:rsid w:val="00473035"/>
    <w:rsid w:val="004736C4"/>
    <w:rsid w:val="004743A2"/>
    <w:rsid w:val="004743E7"/>
    <w:rsid w:val="00474478"/>
    <w:rsid w:val="00475DE8"/>
    <w:rsid w:val="00475FFA"/>
    <w:rsid w:val="0047710A"/>
    <w:rsid w:val="004771CC"/>
    <w:rsid w:val="00481ED9"/>
    <w:rsid w:val="004820B6"/>
    <w:rsid w:val="00482623"/>
    <w:rsid w:val="00482961"/>
    <w:rsid w:val="00483414"/>
    <w:rsid w:val="00483ABE"/>
    <w:rsid w:val="00484C3A"/>
    <w:rsid w:val="0048537A"/>
    <w:rsid w:val="00485B3C"/>
    <w:rsid w:val="0048736D"/>
    <w:rsid w:val="00487518"/>
    <w:rsid w:val="0048795B"/>
    <w:rsid w:val="004908DD"/>
    <w:rsid w:val="004915C5"/>
    <w:rsid w:val="00492F07"/>
    <w:rsid w:val="00493D81"/>
    <w:rsid w:val="00493EA5"/>
    <w:rsid w:val="004944A6"/>
    <w:rsid w:val="00496539"/>
    <w:rsid w:val="00496666"/>
    <w:rsid w:val="004A08E8"/>
    <w:rsid w:val="004A1732"/>
    <w:rsid w:val="004A2E17"/>
    <w:rsid w:val="004A32C7"/>
    <w:rsid w:val="004A38F7"/>
    <w:rsid w:val="004A4641"/>
    <w:rsid w:val="004A4B2F"/>
    <w:rsid w:val="004B09FE"/>
    <w:rsid w:val="004B0CCE"/>
    <w:rsid w:val="004B0CE3"/>
    <w:rsid w:val="004B0E6A"/>
    <w:rsid w:val="004B1367"/>
    <w:rsid w:val="004B2C00"/>
    <w:rsid w:val="004B313A"/>
    <w:rsid w:val="004B4373"/>
    <w:rsid w:val="004B54F2"/>
    <w:rsid w:val="004B6890"/>
    <w:rsid w:val="004B7684"/>
    <w:rsid w:val="004C0352"/>
    <w:rsid w:val="004C30C0"/>
    <w:rsid w:val="004C3851"/>
    <w:rsid w:val="004C39B9"/>
    <w:rsid w:val="004C4871"/>
    <w:rsid w:val="004C66D9"/>
    <w:rsid w:val="004C74D9"/>
    <w:rsid w:val="004C7A38"/>
    <w:rsid w:val="004D060D"/>
    <w:rsid w:val="004D0DEE"/>
    <w:rsid w:val="004D153D"/>
    <w:rsid w:val="004D1A12"/>
    <w:rsid w:val="004D1F07"/>
    <w:rsid w:val="004D24A9"/>
    <w:rsid w:val="004D338C"/>
    <w:rsid w:val="004D3505"/>
    <w:rsid w:val="004D4520"/>
    <w:rsid w:val="004D5126"/>
    <w:rsid w:val="004D551F"/>
    <w:rsid w:val="004D6D63"/>
    <w:rsid w:val="004E1101"/>
    <w:rsid w:val="004E2FE5"/>
    <w:rsid w:val="004E3FC7"/>
    <w:rsid w:val="004E41F3"/>
    <w:rsid w:val="004E688A"/>
    <w:rsid w:val="004E7917"/>
    <w:rsid w:val="004E79BA"/>
    <w:rsid w:val="004F203C"/>
    <w:rsid w:val="004F60C7"/>
    <w:rsid w:val="004F6249"/>
    <w:rsid w:val="005011F5"/>
    <w:rsid w:val="0050221A"/>
    <w:rsid w:val="00503F38"/>
    <w:rsid w:val="005046B4"/>
    <w:rsid w:val="00504C56"/>
    <w:rsid w:val="0050541E"/>
    <w:rsid w:val="00507E8C"/>
    <w:rsid w:val="00511DBE"/>
    <w:rsid w:val="00515C42"/>
    <w:rsid w:val="0051649A"/>
    <w:rsid w:val="00517DBA"/>
    <w:rsid w:val="00517E0A"/>
    <w:rsid w:val="00520069"/>
    <w:rsid w:val="00521657"/>
    <w:rsid w:val="00521916"/>
    <w:rsid w:val="005227C7"/>
    <w:rsid w:val="00524114"/>
    <w:rsid w:val="005245E6"/>
    <w:rsid w:val="00524792"/>
    <w:rsid w:val="00524E48"/>
    <w:rsid w:val="005258F4"/>
    <w:rsid w:val="00525E43"/>
    <w:rsid w:val="00526106"/>
    <w:rsid w:val="0052776D"/>
    <w:rsid w:val="00530E1B"/>
    <w:rsid w:val="00532CC0"/>
    <w:rsid w:val="00534D38"/>
    <w:rsid w:val="00535016"/>
    <w:rsid w:val="005366E7"/>
    <w:rsid w:val="00536AF1"/>
    <w:rsid w:val="00536F2D"/>
    <w:rsid w:val="00536F59"/>
    <w:rsid w:val="00537174"/>
    <w:rsid w:val="00537681"/>
    <w:rsid w:val="00541678"/>
    <w:rsid w:val="0054252D"/>
    <w:rsid w:val="00542811"/>
    <w:rsid w:val="00542BCD"/>
    <w:rsid w:val="005443DB"/>
    <w:rsid w:val="005447D4"/>
    <w:rsid w:val="0054578C"/>
    <w:rsid w:val="005475D0"/>
    <w:rsid w:val="00547F19"/>
    <w:rsid w:val="00550CCE"/>
    <w:rsid w:val="005549E2"/>
    <w:rsid w:val="00555811"/>
    <w:rsid w:val="0055722E"/>
    <w:rsid w:val="00557F26"/>
    <w:rsid w:val="0056275B"/>
    <w:rsid w:val="005627F6"/>
    <w:rsid w:val="0056365F"/>
    <w:rsid w:val="00564E44"/>
    <w:rsid w:val="00565A9C"/>
    <w:rsid w:val="00566E24"/>
    <w:rsid w:val="00570074"/>
    <w:rsid w:val="00571104"/>
    <w:rsid w:val="005712B0"/>
    <w:rsid w:val="005713C3"/>
    <w:rsid w:val="00572377"/>
    <w:rsid w:val="00574AF7"/>
    <w:rsid w:val="00575697"/>
    <w:rsid w:val="005763DB"/>
    <w:rsid w:val="00576CC9"/>
    <w:rsid w:val="00577A54"/>
    <w:rsid w:val="0058039C"/>
    <w:rsid w:val="005823A2"/>
    <w:rsid w:val="00583B27"/>
    <w:rsid w:val="0058408E"/>
    <w:rsid w:val="005840C5"/>
    <w:rsid w:val="00584154"/>
    <w:rsid w:val="00585E2A"/>
    <w:rsid w:val="005869DF"/>
    <w:rsid w:val="00586C69"/>
    <w:rsid w:val="005877F0"/>
    <w:rsid w:val="0059219B"/>
    <w:rsid w:val="0059259B"/>
    <w:rsid w:val="00592902"/>
    <w:rsid w:val="00592DAD"/>
    <w:rsid w:val="00593E8F"/>
    <w:rsid w:val="00594065"/>
    <w:rsid w:val="00594F91"/>
    <w:rsid w:val="005956F5"/>
    <w:rsid w:val="00595E76"/>
    <w:rsid w:val="0059670C"/>
    <w:rsid w:val="00597AAD"/>
    <w:rsid w:val="00597BFF"/>
    <w:rsid w:val="00597E74"/>
    <w:rsid w:val="005A27C1"/>
    <w:rsid w:val="005A296C"/>
    <w:rsid w:val="005A3412"/>
    <w:rsid w:val="005A417C"/>
    <w:rsid w:val="005A4FA2"/>
    <w:rsid w:val="005A503E"/>
    <w:rsid w:val="005A5A32"/>
    <w:rsid w:val="005A5B76"/>
    <w:rsid w:val="005A6999"/>
    <w:rsid w:val="005B3E1E"/>
    <w:rsid w:val="005B3EF8"/>
    <w:rsid w:val="005B5128"/>
    <w:rsid w:val="005B5964"/>
    <w:rsid w:val="005B6D3A"/>
    <w:rsid w:val="005B75D6"/>
    <w:rsid w:val="005B7FE1"/>
    <w:rsid w:val="005C6304"/>
    <w:rsid w:val="005C6B1D"/>
    <w:rsid w:val="005D0B8B"/>
    <w:rsid w:val="005D178E"/>
    <w:rsid w:val="005D19F2"/>
    <w:rsid w:val="005D3C13"/>
    <w:rsid w:val="005D4DD7"/>
    <w:rsid w:val="005D6623"/>
    <w:rsid w:val="005D7011"/>
    <w:rsid w:val="005D7277"/>
    <w:rsid w:val="005D760B"/>
    <w:rsid w:val="005D7623"/>
    <w:rsid w:val="005D7B8B"/>
    <w:rsid w:val="005E1716"/>
    <w:rsid w:val="005E27EC"/>
    <w:rsid w:val="005E40DC"/>
    <w:rsid w:val="005E61DA"/>
    <w:rsid w:val="005E6606"/>
    <w:rsid w:val="005E7DE5"/>
    <w:rsid w:val="005F0AFE"/>
    <w:rsid w:val="005F1E2C"/>
    <w:rsid w:val="005F21C3"/>
    <w:rsid w:val="005F429C"/>
    <w:rsid w:val="005F5EC4"/>
    <w:rsid w:val="005F60D5"/>
    <w:rsid w:val="005F7BC2"/>
    <w:rsid w:val="00600125"/>
    <w:rsid w:val="00600E82"/>
    <w:rsid w:val="00601247"/>
    <w:rsid w:val="00602AAC"/>
    <w:rsid w:val="00605184"/>
    <w:rsid w:val="006056FB"/>
    <w:rsid w:val="00607BA7"/>
    <w:rsid w:val="006108B3"/>
    <w:rsid w:val="0061270D"/>
    <w:rsid w:val="006130A2"/>
    <w:rsid w:val="0061373B"/>
    <w:rsid w:val="00613A06"/>
    <w:rsid w:val="00615F50"/>
    <w:rsid w:val="00616E1E"/>
    <w:rsid w:val="00620837"/>
    <w:rsid w:val="006219A8"/>
    <w:rsid w:val="006228FE"/>
    <w:rsid w:val="00623FE0"/>
    <w:rsid w:val="006243B1"/>
    <w:rsid w:val="0062481A"/>
    <w:rsid w:val="006252D1"/>
    <w:rsid w:val="00626FBE"/>
    <w:rsid w:val="00627A45"/>
    <w:rsid w:val="0063028C"/>
    <w:rsid w:val="00630501"/>
    <w:rsid w:val="006312A4"/>
    <w:rsid w:val="00631DC8"/>
    <w:rsid w:val="0063296C"/>
    <w:rsid w:val="0063360C"/>
    <w:rsid w:val="00633E79"/>
    <w:rsid w:val="00634693"/>
    <w:rsid w:val="00637077"/>
    <w:rsid w:val="00637CF5"/>
    <w:rsid w:val="00640272"/>
    <w:rsid w:val="00642165"/>
    <w:rsid w:val="0064301F"/>
    <w:rsid w:val="00643C67"/>
    <w:rsid w:val="00643F73"/>
    <w:rsid w:val="006450CE"/>
    <w:rsid w:val="006478F8"/>
    <w:rsid w:val="00647A8F"/>
    <w:rsid w:val="00650057"/>
    <w:rsid w:val="00650F05"/>
    <w:rsid w:val="00651D84"/>
    <w:rsid w:val="0065294A"/>
    <w:rsid w:val="00656A67"/>
    <w:rsid w:val="00662464"/>
    <w:rsid w:val="00664018"/>
    <w:rsid w:val="006647D1"/>
    <w:rsid w:val="00664821"/>
    <w:rsid w:val="006651CF"/>
    <w:rsid w:val="00667171"/>
    <w:rsid w:val="00667AB8"/>
    <w:rsid w:val="00671870"/>
    <w:rsid w:val="00673D70"/>
    <w:rsid w:val="00674ADD"/>
    <w:rsid w:val="00674BBD"/>
    <w:rsid w:val="00675D0A"/>
    <w:rsid w:val="00680A95"/>
    <w:rsid w:val="00682F1D"/>
    <w:rsid w:val="00683D1D"/>
    <w:rsid w:val="006844A0"/>
    <w:rsid w:val="006869FE"/>
    <w:rsid w:val="00687121"/>
    <w:rsid w:val="006871ED"/>
    <w:rsid w:val="00690091"/>
    <w:rsid w:val="00693610"/>
    <w:rsid w:val="00694A7D"/>
    <w:rsid w:val="0069570B"/>
    <w:rsid w:val="00695D3C"/>
    <w:rsid w:val="00697B78"/>
    <w:rsid w:val="006A0179"/>
    <w:rsid w:val="006A158D"/>
    <w:rsid w:val="006A1E01"/>
    <w:rsid w:val="006A2390"/>
    <w:rsid w:val="006A2725"/>
    <w:rsid w:val="006A475A"/>
    <w:rsid w:val="006A5D5B"/>
    <w:rsid w:val="006A60D9"/>
    <w:rsid w:val="006A6934"/>
    <w:rsid w:val="006A6CA8"/>
    <w:rsid w:val="006A7878"/>
    <w:rsid w:val="006B0109"/>
    <w:rsid w:val="006B45FD"/>
    <w:rsid w:val="006B4A1F"/>
    <w:rsid w:val="006B4ADC"/>
    <w:rsid w:val="006B533B"/>
    <w:rsid w:val="006B5386"/>
    <w:rsid w:val="006B5709"/>
    <w:rsid w:val="006B675E"/>
    <w:rsid w:val="006B68B4"/>
    <w:rsid w:val="006B71E5"/>
    <w:rsid w:val="006B7A59"/>
    <w:rsid w:val="006C087E"/>
    <w:rsid w:val="006C0FFD"/>
    <w:rsid w:val="006C2333"/>
    <w:rsid w:val="006C277F"/>
    <w:rsid w:val="006C2A4B"/>
    <w:rsid w:val="006C4F92"/>
    <w:rsid w:val="006C67F1"/>
    <w:rsid w:val="006D0B42"/>
    <w:rsid w:val="006D40C6"/>
    <w:rsid w:val="006D415B"/>
    <w:rsid w:val="006D5012"/>
    <w:rsid w:val="006D539B"/>
    <w:rsid w:val="006D62BD"/>
    <w:rsid w:val="006D705E"/>
    <w:rsid w:val="006D7504"/>
    <w:rsid w:val="006E12E7"/>
    <w:rsid w:val="006E154B"/>
    <w:rsid w:val="006E158B"/>
    <w:rsid w:val="006E45E2"/>
    <w:rsid w:val="006E495E"/>
    <w:rsid w:val="006E4AE3"/>
    <w:rsid w:val="006E5A32"/>
    <w:rsid w:val="006E63AD"/>
    <w:rsid w:val="006E7218"/>
    <w:rsid w:val="006F0C06"/>
    <w:rsid w:val="006F3599"/>
    <w:rsid w:val="006F3FA4"/>
    <w:rsid w:val="006F556B"/>
    <w:rsid w:val="006F6FE6"/>
    <w:rsid w:val="006F72DA"/>
    <w:rsid w:val="00702CF8"/>
    <w:rsid w:val="00704311"/>
    <w:rsid w:val="007057B7"/>
    <w:rsid w:val="0070714C"/>
    <w:rsid w:val="00710351"/>
    <w:rsid w:val="007111D3"/>
    <w:rsid w:val="007118A6"/>
    <w:rsid w:val="00712168"/>
    <w:rsid w:val="007124D5"/>
    <w:rsid w:val="0071690C"/>
    <w:rsid w:val="007171BD"/>
    <w:rsid w:val="0072036A"/>
    <w:rsid w:val="00722A63"/>
    <w:rsid w:val="0072329A"/>
    <w:rsid w:val="00723A92"/>
    <w:rsid w:val="007246BA"/>
    <w:rsid w:val="00725073"/>
    <w:rsid w:val="00725399"/>
    <w:rsid w:val="00727766"/>
    <w:rsid w:val="00727AE8"/>
    <w:rsid w:val="00733E48"/>
    <w:rsid w:val="00736B15"/>
    <w:rsid w:val="00737336"/>
    <w:rsid w:val="007376F4"/>
    <w:rsid w:val="00737977"/>
    <w:rsid w:val="00741709"/>
    <w:rsid w:val="007419B4"/>
    <w:rsid w:val="00741C3B"/>
    <w:rsid w:val="00742EE2"/>
    <w:rsid w:val="00743987"/>
    <w:rsid w:val="00744C9D"/>
    <w:rsid w:val="00745846"/>
    <w:rsid w:val="00745FC8"/>
    <w:rsid w:val="00750532"/>
    <w:rsid w:val="00750533"/>
    <w:rsid w:val="00750F27"/>
    <w:rsid w:val="007516DC"/>
    <w:rsid w:val="007530D6"/>
    <w:rsid w:val="00753BF9"/>
    <w:rsid w:val="00753D3F"/>
    <w:rsid w:val="00754869"/>
    <w:rsid w:val="00755239"/>
    <w:rsid w:val="00755F1C"/>
    <w:rsid w:val="00756076"/>
    <w:rsid w:val="007565B0"/>
    <w:rsid w:val="007573E5"/>
    <w:rsid w:val="007577C4"/>
    <w:rsid w:val="00760723"/>
    <w:rsid w:val="007611FD"/>
    <w:rsid w:val="00762F86"/>
    <w:rsid w:val="00763E5F"/>
    <w:rsid w:val="00764099"/>
    <w:rsid w:val="00764B25"/>
    <w:rsid w:val="0076570D"/>
    <w:rsid w:val="00766504"/>
    <w:rsid w:val="00770C74"/>
    <w:rsid w:val="00770D42"/>
    <w:rsid w:val="00770E79"/>
    <w:rsid w:val="00773AA9"/>
    <w:rsid w:val="00774853"/>
    <w:rsid w:val="00774B6C"/>
    <w:rsid w:val="007766C4"/>
    <w:rsid w:val="00776D0C"/>
    <w:rsid w:val="0077727F"/>
    <w:rsid w:val="00777473"/>
    <w:rsid w:val="00777C60"/>
    <w:rsid w:val="00777F30"/>
    <w:rsid w:val="007803B7"/>
    <w:rsid w:val="007804E4"/>
    <w:rsid w:val="00783994"/>
    <w:rsid w:val="00786284"/>
    <w:rsid w:val="00787174"/>
    <w:rsid w:val="00787230"/>
    <w:rsid w:val="007902F3"/>
    <w:rsid w:val="0079041A"/>
    <w:rsid w:val="00791ECF"/>
    <w:rsid w:val="007935E0"/>
    <w:rsid w:val="00794689"/>
    <w:rsid w:val="00794886"/>
    <w:rsid w:val="00794AD9"/>
    <w:rsid w:val="00794EB7"/>
    <w:rsid w:val="007966AC"/>
    <w:rsid w:val="007A0778"/>
    <w:rsid w:val="007A2923"/>
    <w:rsid w:val="007A2CD2"/>
    <w:rsid w:val="007A4381"/>
    <w:rsid w:val="007A79D1"/>
    <w:rsid w:val="007B04AD"/>
    <w:rsid w:val="007B0C35"/>
    <w:rsid w:val="007B0E42"/>
    <w:rsid w:val="007B1530"/>
    <w:rsid w:val="007B16D5"/>
    <w:rsid w:val="007B23DB"/>
    <w:rsid w:val="007B24ED"/>
    <w:rsid w:val="007B2B83"/>
    <w:rsid w:val="007B4060"/>
    <w:rsid w:val="007B4F98"/>
    <w:rsid w:val="007C0B2B"/>
    <w:rsid w:val="007C20EA"/>
    <w:rsid w:val="007C54A4"/>
    <w:rsid w:val="007C5FAC"/>
    <w:rsid w:val="007C6CD4"/>
    <w:rsid w:val="007C7234"/>
    <w:rsid w:val="007D07C8"/>
    <w:rsid w:val="007D0EC8"/>
    <w:rsid w:val="007D3525"/>
    <w:rsid w:val="007D3B73"/>
    <w:rsid w:val="007D60B1"/>
    <w:rsid w:val="007D6AEF"/>
    <w:rsid w:val="007D7C59"/>
    <w:rsid w:val="007E039D"/>
    <w:rsid w:val="007E0D8A"/>
    <w:rsid w:val="007E2153"/>
    <w:rsid w:val="007E4769"/>
    <w:rsid w:val="007E4CA5"/>
    <w:rsid w:val="007E66FD"/>
    <w:rsid w:val="007E6A17"/>
    <w:rsid w:val="007E7358"/>
    <w:rsid w:val="007F0E27"/>
    <w:rsid w:val="007F1753"/>
    <w:rsid w:val="007F509F"/>
    <w:rsid w:val="007F512A"/>
    <w:rsid w:val="007F55A3"/>
    <w:rsid w:val="007F5B0C"/>
    <w:rsid w:val="007F5E35"/>
    <w:rsid w:val="007F7CCF"/>
    <w:rsid w:val="00801E82"/>
    <w:rsid w:val="0080226D"/>
    <w:rsid w:val="00803414"/>
    <w:rsid w:val="00803DF6"/>
    <w:rsid w:val="00804D97"/>
    <w:rsid w:val="00804F5B"/>
    <w:rsid w:val="00805EF2"/>
    <w:rsid w:val="008069A1"/>
    <w:rsid w:val="00810140"/>
    <w:rsid w:val="00810339"/>
    <w:rsid w:val="00810370"/>
    <w:rsid w:val="00810C19"/>
    <w:rsid w:val="008128C7"/>
    <w:rsid w:val="00813945"/>
    <w:rsid w:val="008139DA"/>
    <w:rsid w:val="00814B55"/>
    <w:rsid w:val="00815452"/>
    <w:rsid w:val="008161B3"/>
    <w:rsid w:val="00816829"/>
    <w:rsid w:val="00821A5C"/>
    <w:rsid w:val="00821C8F"/>
    <w:rsid w:val="0082329D"/>
    <w:rsid w:val="00823FBE"/>
    <w:rsid w:val="0082612C"/>
    <w:rsid w:val="00826E91"/>
    <w:rsid w:val="00827697"/>
    <w:rsid w:val="00827A01"/>
    <w:rsid w:val="00830A2D"/>
    <w:rsid w:val="00830A71"/>
    <w:rsid w:val="00831836"/>
    <w:rsid w:val="00832AA9"/>
    <w:rsid w:val="0083607B"/>
    <w:rsid w:val="008364D7"/>
    <w:rsid w:val="00836B37"/>
    <w:rsid w:val="008374F9"/>
    <w:rsid w:val="00840148"/>
    <w:rsid w:val="00841C32"/>
    <w:rsid w:val="008428CD"/>
    <w:rsid w:val="008431AF"/>
    <w:rsid w:val="00844095"/>
    <w:rsid w:val="00844672"/>
    <w:rsid w:val="00844AE2"/>
    <w:rsid w:val="0084516B"/>
    <w:rsid w:val="0084618B"/>
    <w:rsid w:val="00846448"/>
    <w:rsid w:val="00846B7E"/>
    <w:rsid w:val="00846F7F"/>
    <w:rsid w:val="00847F80"/>
    <w:rsid w:val="00850661"/>
    <w:rsid w:val="0085203E"/>
    <w:rsid w:val="00852CA2"/>
    <w:rsid w:val="00854341"/>
    <w:rsid w:val="00854638"/>
    <w:rsid w:val="0085593A"/>
    <w:rsid w:val="00855AB6"/>
    <w:rsid w:val="00860533"/>
    <w:rsid w:val="00861FD2"/>
    <w:rsid w:val="00862982"/>
    <w:rsid w:val="00863817"/>
    <w:rsid w:val="00864510"/>
    <w:rsid w:val="00864654"/>
    <w:rsid w:val="00865079"/>
    <w:rsid w:val="00865DA7"/>
    <w:rsid w:val="008670B8"/>
    <w:rsid w:val="008672CA"/>
    <w:rsid w:val="00867545"/>
    <w:rsid w:val="00867642"/>
    <w:rsid w:val="00867CD4"/>
    <w:rsid w:val="00872106"/>
    <w:rsid w:val="00872577"/>
    <w:rsid w:val="008728A3"/>
    <w:rsid w:val="00872F0C"/>
    <w:rsid w:val="008742E6"/>
    <w:rsid w:val="00876EA1"/>
    <w:rsid w:val="008770BE"/>
    <w:rsid w:val="008779D5"/>
    <w:rsid w:val="00880021"/>
    <w:rsid w:val="00880AB2"/>
    <w:rsid w:val="008816B2"/>
    <w:rsid w:val="00881F22"/>
    <w:rsid w:val="00882D91"/>
    <w:rsid w:val="00884579"/>
    <w:rsid w:val="0088663A"/>
    <w:rsid w:val="0088721F"/>
    <w:rsid w:val="00887C23"/>
    <w:rsid w:val="008901A2"/>
    <w:rsid w:val="00892B7E"/>
    <w:rsid w:val="00893E63"/>
    <w:rsid w:val="00893EA6"/>
    <w:rsid w:val="008943E6"/>
    <w:rsid w:val="008974A5"/>
    <w:rsid w:val="00897B45"/>
    <w:rsid w:val="008A0593"/>
    <w:rsid w:val="008A26C8"/>
    <w:rsid w:val="008A2817"/>
    <w:rsid w:val="008A2D37"/>
    <w:rsid w:val="008A33F6"/>
    <w:rsid w:val="008A3E35"/>
    <w:rsid w:val="008A59C7"/>
    <w:rsid w:val="008A5B51"/>
    <w:rsid w:val="008A736A"/>
    <w:rsid w:val="008A74DF"/>
    <w:rsid w:val="008B0097"/>
    <w:rsid w:val="008B4AF7"/>
    <w:rsid w:val="008B6175"/>
    <w:rsid w:val="008B7A75"/>
    <w:rsid w:val="008C10A8"/>
    <w:rsid w:val="008C1D89"/>
    <w:rsid w:val="008C3095"/>
    <w:rsid w:val="008C4371"/>
    <w:rsid w:val="008C4655"/>
    <w:rsid w:val="008C4819"/>
    <w:rsid w:val="008C6187"/>
    <w:rsid w:val="008C6310"/>
    <w:rsid w:val="008C6654"/>
    <w:rsid w:val="008D1F0C"/>
    <w:rsid w:val="008D20ED"/>
    <w:rsid w:val="008D27E5"/>
    <w:rsid w:val="008D4244"/>
    <w:rsid w:val="008D4456"/>
    <w:rsid w:val="008D45CD"/>
    <w:rsid w:val="008D48B9"/>
    <w:rsid w:val="008D518F"/>
    <w:rsid w:val="008E0F52"/>
    <w:rsid w:val="008E1625"/>
    <w:rsid w:val="008E336D"/>
    <w:rsid w:val="008E35AE"/>
    <w:rsid w:val="008E3A81"/>
    <w:rsid w:val="008E3EAB"/>
    <w:rsid w:val="008E49CB"/>
    <w:rsid w:val="008E503D"/>
    <w:rsid w:val="008E697C"/>
    <w:rsid w:val="008E7562"/>
    <w:rsid w:val="008E7B6E"/>
    <w:rsid w:val="008F0E21"/>
    <w:rsid w:val="008F2776"/>
    <w:rsid w:val="008F2B87"/>
    <w:rsid w:val="008F5B3D"/>
    <w:rsid w:val="008F640D"/>
    <w:rsid w:val="008F6BB2"/>
    <w:rsid w:val="008F7358"/>
    <w:rsid w:val="0090029A"/>
    <w:rsid w:val="00900D2D"/>
    <w:rsid w:val="00903423"/>
    <w:rsid w:val="00906F1B"/>
    <w:rsid w:val="00906F37"/>
    <w:rsid w:val="00907537"/>
    <w:rsid w:val="0091156E"/>
    <w:rsid w:val="00911D13"/>
    <w:rsid w:val="009128F8"/>
    <w:rsid w:val="00914263"/>
    <w:rsid w:val="0091731B"/>
    <w:rsid w:val="0091760A"/>
    <w:rsid w:val="00917B82"/>
    <w:rsid w:val="00920683"/>
    <w:rsid w:val="00920AA3"/>
    <w:rsid w:val="00921516"/>
    <w:rsid w:val="0092176F"/>
    <w:rsid w:val="0092192E"/>
    <w:rsid w:val="00922554"/>
    <w:rsid w:val="00924653"/>
    <w:rsid w:val="0092493B"/>
    <w:rsid w:val="00924B8F"/>
    <w:rsid w:val="00924B9A"/>
    <w:rsid w:val="0092773D"/>
    <w:rsid w:val="009302A2"/>
    <w:rsid w:val="00931226"/>
    <w:rsid w:val="0093218B"/>
    <w:rsid w:val="0093320C"/>
    <w:rsid w:val="0093663C"/>
    <w:rsid w:val="00937F2A"/>
    <w:rsid w:val="00941C25"/>
    <w:rsid w:val="00943449"/>
    <w:rsid w:val="00944144"/>
    <w:rsid w:val="00944E44"/>
    <w:rsid w:val="009454E6"/>
    <w:rsid w:val="00946088"/>
    <w:rsid w:val="00950479"/>
    <w:rsid w:val="00951224"/>
    <w:rsid w:val="00952D37"/>
    <w:rsid w:val="00955111"/>
    <w:rsid w:val="00955DF8"/>
    <w:rsid w:val="00956DD2"/>
    <w:rsid w:val="0096091E"/>
    <w:rsid w:val="0096092F"/>
    <w:rsid w:val="00960D94"/>
    <w:rsid w:val="00961F27"/>
    <w:rsid w:val="00964AB4"/>
    <w:rsid w:val="00964D76"/>
    <w:rsid w:val="009659E4"/>
    <w:rsid w:val="00966C4B"/>
    <w:rsid w:val="00967029"/>
    <w:rsid w:val="00967189"/>
    <w:rsid w:val="00967FC9"/>
    <w:rsid w:val="0097023E"/>
    <w:rsid w:val="00971F43"/>
    <w:rsid w:val="00971FF4"/>
    <w:rsid w:val="00973320"/>
    <w:rsid w:val="00973805"/>
    <w:rsid w:val="00974E2A"/>
    <w:rsid w:val="00975CA9"/>
    <w:rsid w:val="00976DB1"/>
    <w:rsid w:val="0097777E"/>
    <w:rsid w:val="0098030F"/>
    <w:rsid w:val="009806DB"/>
    <w:rsid w:val="00981758"/>
    <w:rsid w:val="00981BC3"/>
    <w:rsid w:val="00981C70"/>
    <w:rsid w:val="00981EB5"/>
    <w:rsid w:val="00982517"/>
    <w:rsid w:val="009867B9"/>
    <w:rsid w:val="00990CF4"/>
    <w:rsid w:val="00992FA6"/>
    <w:rsid w:val="00994034"/>
    <w:rsid w:val="00994B4D"/>
    <w:rsid w:val="009956E9"/>
    <w:rsid w:val="00995F13"/>
    <w:rsid w:val="00995FCF"/>
    <w:rsid w:val="00996DFF"/>
    <w:rsid w:val="009A0067"/>
    <w:rsid w:val="009A05D3"/>
    <w:rsid w:val="009A32C0"/>
    <w:rsid w:val="009A3F82"/>
    <w:rsid w:val="009A481F"/>
    <w:rsid w:val="009A64D7"/>
    <w:rsid w:val="009A78D9"/>
    <w:rsid w:val="009B1CF1"/>
    <w:rsid w:val="009B2D87"/>
    <w:rsid w:val="009B3673"/>
    <w:rsid w:val="009B473E"/>
    <w:rsid w:val="009B4A23"/>
    <w:rsid w:val="009B52C6"/>
    <w:rsid w:val="009B5B8B"/>
    <w:rsid w:val="009B6339"/>
    <w:rsid w:val="009C0B92"/>
    <w:rsid w:val="009C11DC"/>
    <w:rsid w:val="009C3B87"/>
    <w:rsid w:val="009C4A65"/>
    <w:rsid w:val="009C4CD6"/>
    <w:rsid w:val="009C5FED"/>
    <w:rsid w:val="009C7300"/>
    <w:rsid w:val="009C7916"/>
    <w:rsid w:val="009C79F6"/>
    <w:rsid w:val="009D0171"/>
    <w:rsid w:val="009D1111"/>
    <w:rsid w:val="009D1E5C"/>
    <w:rsid w:val="009D2A25"/>
    <w:rsid w:val="009D3F4A"/>
    <w:rsid w:val="009D44F4"/>
    <w:rsid w:val="009D4FA3"/>
    <w:rsid w:val="009D5CAE"/>
    <w:rsid w:val="009D60D6"/>
    <w:rsid w:val="009D777E"/>
    <w:rsid w:val="009D7BF2"/>
    <w:rsid w:val="009D7C64"/>
    <w:rsid w:val="009E0070"/>
    <w:rsid w:val="009E0394"/>
    <w:rsid w:val="009E09D2"/>
    <w:rsid w:val="009E0A6B"/>
    <w:rsid w:val="009E18D0"/>
    <w:rsid w:val="009E2C01"/>
    <w:rsid w:val="009E3935"/>
    <w:rsid w:val="009E5783"/>
    <w:rsid w:val="009E654A"/>
    <w:rsid w:val="009E6A33"/>
    <w:rsid w:val="009E77C4"/>
    <w:rsid w:val="009E7DEC"/>
    <w:rsid w:val="009F025E"/>
    <w:rsid w:val="009F559B"/>
    <w:rsid w:val="009F55C9"/>
    <w:rsid w:val="009F5BA6"/>
    <w:rsid w:val="009F5BBD"/>
    <w:rsid w:val="009F716C"/>
    <w:rsid w:val="009F742C"/>
    <w:rsid w:val="00A00589"/>
    <w:rsid w:val="00A006C3"/>
    <w:rsid w:val="00A00E88"/>
    <w:rsid w:val="00A01C62"/>
    <w:rsid w:val="00A0443E"/>
    <w:rsid w:val="00A0490D"/>
    <w:rsid w:val="00A04AE6"/>
    <w:rsid w:val="00A04BE4"/>
    <w:rsid w:val="00A056A0"/>
    <w:rsid w:val="00A05B22"/>
    <w:rsid w:val="00A073F8"/>
    <w:rsid w:val="00A07B32"/>
    <w:rsid w:val="00A12B3D"/>
    <w:rsid w:val="00A13BB4"/>
    <w:rsid w:val="00A14426"/>
    <w:rsid w:val="00A14B68"/>
    <w:rsid w:val="00A15C6F"/>
    <w:rsid w:val="00A173F0"/>
    <w:rsid w:val="00A1764A"/>
    <w:rsid w:val="00A201AB"/>
    <w:rsid w:val="00A21788"/>
    <w:rsid w:val="00A22D75"/>
    <w:rsid w:val="00A2365B"/>
    <w:rsid w:val="00A244C1"/>
    <w:rsid w:val="00A24904"/>
    <w:rsid w:val="00A252F3"/>
    <w:rsid w:val="00A25741"/>
    <w:rsid w:val="00A26C71"/>
    <w:rsid w:val="00A27239"/>
    <w:rsid w:val="00A27810"/>
    <w:rsid w:val="00A27D9B"/>
    <w:rsid w:val="00A30B77"/>
    <w:rsid w:val="00A30BE1"/>
    <w:rsid w:val="00A31C40"/>
    <w:rsid w:val="00A320A0"/>
    <w:rsid w:val="00A324B4"/>
    <w:rsid w:val="00A35D2A"/>
    <w:rsid w:val="00A378A1"/>
    <w:rsid w:val="00A37EFD"/>
    <w:rsid w:val="00A37F51"/>
    <w:rsid w:val="00A415B0"/>
    <w:rsid w:val="00A41F11"/>
    <w:rsid w:val="00A42B65"/>
    <w:rsid w:val="00A42BAD"/>
    <w:rsid w:val="00A431F4"/>
    <w:rsid w:val="00A46016"/>
    <w:rsid w:val="00A46A82"/>
    <w:rsid w:val="00A51183"/>
    <w:rsid w:val="00A5213F"/>
    <w:rsid w:val="00A52762"/>
    <w:rsid w:val="00A546FC"/>
    <w:rsid w:val="00A5498A"/>
    <w:rsid w:val="00A55703"/>
    <w:rsid w:val="00A5598D"/>
    <w:rsid w:val="00A5662B"/>
    <w:rsid w:val="00A569A3"/>
    <w:rsid w:val="00A56C68"/>
    <w:rsid w:val="00A56E8C"/>
    <w:rsid w:val="00A57FFD"/>
    <w:rsid w:val="00A613D5"/>
    <w:rsid w:val="00A62FE4"/>
    <w:rsid w:val="00A64608"/>
    <w:rsid w:val="00A648D4"/>
    <w:rsid w:val="00A656A8"/>
    <w:rsid w:val="00A70062"/>
    <w:rsid w:val="00A704A3"/>
    <w:rsid w:val="00A7166B"/>
    <w:rsid w:val="00A719BB"/>
    <w:rsid w:val="00A71DDF"/>
    <w:rsid w:val="00A73790"/>
    <w:rsid w:val="00A73993"/>
    <w:rsid w:val="00A73E93"/>
    <w:rsid w:val="00A748ED"/>
    <w:rsid w:val="00A75788"/>
    <w:rsid w:val="00A76BCF"/>
    <w:rsid w:val="00A76FEC"/>
    <w:rsid w:val="00A77484"/>
    <w:rsid w:val="00A7758E"/>
    <w:rsid w:val="00A819DA"/>
    <w:rsid w:val="00A838B0"/>
    <w:rsid w:val="00A84C0C"/>
    <w:rsid w:val="00A85B8F"/>
    <w:rsid w:val="00A8626F"/>
    <w:rsid w:val="00A904A5"/>
    <w:rsid w:val="00A92C0A"/>
    <w:rsid w:val="00A93E2B"/>
    <w:rsid w:val="00A9541F"/>
    <w:rsid w:val="00AA04AF"/>
    <w:rsid w:val="00AA070C"/>
    <w:rsid w:val="00AA21DE"/>
    <w:rsid w:val="00AA2CBA"/>
    <w:rsid w:val="00AA3CD9"/>
    <w:rsid w:val="00AA3CFE"/>
    <w:rsid w:val="00AA5492"/>
    <w:rsid w:val="00AA6CA9"/>
    <w:rsid w:val="00AA7454"/>
    <w:rsid w:val="00AB0AA1"/>
    <w:rsid w:val="00AB2177"/>
    <w:rsid w:val="00AB3850"/>
    <w:rsid w:val="00AB385E"/>
    <w:rsid w:val="00AB3C11"/>
    <w:rsid w:val="00AB4694"/>
    <w:rsid w:val="00AB48F4"/>
    <w:rsid w:val="00AB4A25"/>
    <w:rsid w:val="00AB5710"/>
    <w:rsid w:val="00AB593C"/>
    <w:rsid w:val="00AB62E3"/>
    <w:rsid w:val="00AB6CEC"/>
    <w:rsid w:val="00AB780F"/>
    <w:rsid w:val="00AB7A3A"/>
    <w:rsid w:val="00AC116F"/>
    <w:rsid w:val="00AC1238"/>
    <w:rsid w:val="00AC139C"/>
    <w:rsid w:val="00AC1BC5"/>
    <w:rsid w:val="00AC2B3F"/>
    <w:rsid w:val="00AC322B"/>
    <w:rsid w:val="00AC3780"/>
    <w:rsid w:val="00AC60E8"/>
    <w:rsid w:val="00AC7051"/>
    <w:rsid w:val="00AC7152"/>
    <w:rsid w:val="00AC7B98"/>
    <w:rsid w:val="00AC7D2E"/>
    <w:rsid w:val="00AD1D8D"/>
    <w:rsid w:val="00AD3CD5"/>
    <w:rsid w:val="00AD45F2"/>
    <w:rsid w:val="00AD53FC"/>
    <w:rsid w:val="00AD5A21"/>
    <w:rsid w:val="00AE0803"/>
    <w:rsid w:val="00AE138B"/>
    <w:rsid w:val="00AE15C6"/>
    <w:rsid w:val="00AE1846"/>
    <w:rsid w:val="00AE4741"/>
    <w:rsid w:val="00AE4D8D"/>
    <w:rsid w:val="00AE71B2"/>
    <w:rsid w:val="00AE7591"/>
    <w:rsid w:val="00AF085B"/>
    <w:rsid w:val="00AF0B3E"/>
    <w:rsid w:val="00AF5E56"/>
    <w:rsid w:val="00AF697C"/>
    <w:rsid w:val="00AF6B01"/>
    <w:rsid w:val="00AF7730"/>
    <w:rsid w:val="00AF7B17"/>
    <w:rsid w:val="00AF7B49"/>
    <w:rsid w:val="00B01BF5"/>
    <w:rsid w:val="00B01F5C"/>
    <w:rsid w:val="00B03D8E"/>
    <w:rsid w:val="00B0405B"/>
    <w:rsid w:val="00B075A2"/>
    <w:rsid w:val="00B11E14"/>
    <w:rsid w:val="00B1414D"/>
    <w:rsid w:val="00B14616"/>
    <w:rsid w:val="00B15BB2"/>
    <w:rsid w:val="00B16501"/>
    <w:rsid w:val="00B17800"/>
    <w:rsid w:val="00B17F08"/>
    <w:rsid w:val="00B20D9E"/>
    <w:rsid w:val="00B21C07"/>
    <w:rsid w:val="00B231A4"/>
    <w:rsid w:val="00B24AE4"/>
    <w:rsid w:val="00B265B4"/>
    <w:rsid w:val="00B26D83"/>
    <w:rsid w:val="00B272EE"/>
    <w:rsid w:val="00B273D5"/>
    <w:rsid w:val="00B30E7A"/>
    <w:rsid w:val="00B31D54"/>
    <w:rsid w:val="00B31E33"/>
    <w:rsid w:val="00B328A8"/>
    <w:rsid w:val="00B32E57"/>
    <w:rsid w:val="00B33126"/>
    <w:rsid w:val="00B332C0"/>
    <w:rsid w:val="00B33829"/>
    <w:rsid w:val="00B3409A"/>
    <w:rsid w:val="00B34DFB"/>
    <w:rsid w:val="00B35165"/>
    <w:rsid w:val="00B37F13"/>
    <w:rsid w:val="00B40154"/>
    <w:rsid w:val="00B44005"/>
    <w:rsid w:val="00B44914"/>
    <w:rsid w:val="00B4491E"/>
    <w:rsid w:val="00B45F66"/>
    <w:rsid w:val="00B47332"/>
    <w:rsid w:val="00B47C87"/>
    <w:rsid w:val="00B50C0E"/>
    <w:rsid w:val="00B515A8"/>
    <w:rsid w:val="00B53665"/>
    <w:rsid w:val="00B536F1"/>
    <w:rsid w:val="00B53E3B"/>
    <w:rsid w:val="00B54582"/>
    <w:rsid w:val="00B54E49"/>
    <w:rsid w:val="00B56C42"/>
    <w:rsid w:val="00B57EE7"/>
    <w:rsid w:val="00B61BFC"/>
    <w:rsid w:val="00B61DD4"/>
    <w:rsid w:val="00B6224D"/>
    <w:rsid w:val="00B637F8"/>
    <w:rsid w:val="00B6714C"/>
    <w:rsid w:val="00B71E09"/>
    <w:rsid w:val="00B733C0"/>
    <w:rsid w:val="00B7490E"/>
    <w:rsid w:val="00B754AA"/>
    <w:rsid w:val="00B77748"/>
    <w:rsid w:val="00B807A6"/>
    <w:rsid w:val="00B81761"/>
    <w:rsid w:val="00B81A40"/>
    <w:rsid w:val="00B82E66"/>
    <w:rsid w:val="00B83E66"/>
    <w:rsid w:val="00B849B9"/>
    <w:rsid w:val="00B84A8F"/>
    <w:rsid w:val="00B85CFB"/>
    <w:rsid w:val="00B90612"/>
    <w:rsid w:val="00B90D83"/>
    <w:rsid w:val="00B93695"/>
    <w:rsid w:val="00B9424B"/>
    <w:rsid w:val="00B94E6E"/>
    <w:rsid w:val="00B95143"/>
    <w:rsid w:val="00B9702E"/>
    <w:rsid w:val="00BA0124"/>
    <w:rsid w:val="00BA13A4"/>
    <w:rsid w:val="00BA1FA6"/>
    <w:rsid w:val="00BA34FB"/>
    <w:rsid w:val="00BA5CA7"/>
    <w:rsid w:val="00BA64D3"/>
    <w:rsid w:val="00BA77E3"/>
    <w:rsid w:val="00BB0746"/>
    <w:rsid w:val="00BB10A0"/>
    <w:rsid w:val="00BB12A7"/>
    <w:rsid w:val="00BB155C"/>
    <w:rsid w:val="00BB15EB"/>
    <w:rsid w:val="00BB24A3"/>
    <w:rsid w:val="00BB2C05"/>
    <w:rsid w:val="00BB4FC6"/>
    <w:rsid w:val="00BB5E63"/>
    <w:rsid w:val="00BC0E90"/>
    <w:rsid w:val="00BC2BFE"/>
    <w:rsid w:val="00BC3650"/>
    <w:rsid w:val="00BC5B3E"/>
    <w:rsid w:val="00BC6BBE"/>
    <w:rsid w:val="00BC74C3"/>
    <w:rsid w:val="00BC79C5"/>
    <w:rsid w:val="00BD0A9F"/>
    <w:rsid w:val="00BD0DB9"/>
    <w:rsid w:val="00BD10D8"/>
    <w:rsid w:val="00BD1131"/>
    <w:rsid w:val="00BD1358"/>
    <w:rsid w:val="00BD2E1F"/>
    <w:rsid w:val="00BD3445"/>
    <w:rsid w:val="00BD3C2C"/>
    <w:rsid w:val="00BD3F50"/>
    <w:rsid w:val="00BD4C02"/>
    <w:rsid w:val="00BD508A"/>
    <w:rsid w:val="00BD6C0D"/>
    <w:rsid w:val="00BD7825"/>
    <w:rsid w:val="00BE18C4"/>
    <w:rsid w:val="00BE2BF8"/>
    <w:rsid w:val="00BE31B1"/>
    <w:rsid w:val="00BE3225"/>
    <w:rsid w:val="00BE373A"/>
    <w:rsid w:val="00BE6B6F"/>
    <w:rsid w:val="00BF404E"/>
    <w:rsid w:val="00BF42A6"/>
    <w:rsid w:val="00BF59E4"/>
    <w:rsid w:val="00BF6D54"/>
    <w:rsid w:val="00C017B0"/>
    <w:rsid w:val="00C02598"/>
    <w:rsid w:val="00C0394C"/>
    <w:rsid w:val="00C03DF7"/>
    <w:rsid w:val="00C05095"/>
    <w:rsid w:val="00C05A2B"/>
    <w:rsid w:val="00C066ED"/>
    <w:rsid w:val="00C06A08"/>
    <w:rsid w:val="00C10555"/>
    <w:rsid w:val="00C107D5"/>
    <w:rsid w:val="00C11B56"/>
    <w:rsid w:val="00C11EE2"/>
    <w:rsid w:val="00C1466F"/>
    <w:rsid w:val="00C15AA5"/>
    <w:rsid w:val="00C16220"/>
    <w:rsid w:val="00C16FF2"/>
    <w:rsid w:val="00C172F6"/>
    <w:rsid w:val="00C17997"/>
    <w:rsid w:val="00C22411"/>
    <w:rsid w:val="00C2361E"/>
    <w:rsid w:val="00C2430E"/>
    <w:rsid w:val="00C276F7"/>
    <w:rsid w:val="00C27FDD"/>
    <w:rsid w:val="00C31999"/>
    <w:rsid w:val="00C363E1"/>
    <w:rsid w:val="00C37062"/>
    <w:rsid w:val="00C400C7"/>
    <w:rsid w:val="00C4087C"/>
    <w:rsid w:val="00C40A2C"/>
    <w:rsid w:val="00C41072"/>
    <w:rsid w:val="00C4228E"/>
    <w:rsid w:val="00C42783"/>
    <w:rsid w:val="00C42A07"/>
    <w:rsid w:val="00C44470"/>
    <w:rsid w:val="00C4779E"/>
    <w:rsid w:val="00C47BBB"/>
    <w:rsid w:val="00C47F27"/>
    <w:rsid w:val="00C5313F"/>
    <w:rsid w:val="00C532BE"/>
    <w:rsid w:val="00C53715"/>
    <w:rsid w:val="00C54B7A"/>
    <w:rsid w:val="00C54F77"/>
    <w:rsid w:val="00C56966"/>
    <w:rsid w:val="00C57AAC"/>
    <w:rsid w:val="00C57B94"/>
    <w:rsid w:val="00C60EDA"/>
    <w:rsid w:val="00C65065"/>
    <w:rsid w:val="00C65DDA"/>
    <w:rsid w:val="00C6798E"/>
    <w:rsid w:val="00C67E90"/>
    <w:rsid w:val="00C70025"/>
    <w:rsid w:val="00C70398"/>
    <w:rsid w:val="00C70A1D"/>
    <w:rsid w:val="00C70FA9"/>
    <w:rsid w:val="00C710A0"/>
    <w:rsid w:val="00C74DB4"/>
    <w:rsid w:val="00C74E05"/>
    <w:rsid w:val="00C81DC4"/>
    <w:rsid w:val="00C81F7C"/>
    <w:rsid w:val="00C82278"/>
    <w:rsid w:val="00C848D0"/>
    <w:rsid w:val="00C84FA2"/>
    <w:rsid w:val="00C869BC"/>
    <w:rsid w:val="00C86D2F"/>
    <w:rsid w:val="00C87072"/>
    <w:rsid w:val="00C8710F"/>
    <w:rsid w:val="00C87F75"/>
    <w:rsid w:val="00C90801"/>
    <w:rsid w:val="00C91142"/>
    <w:rsid w:val="00C9128C"/>
    <w:rsid w:val="00C92A6A"/>
    <w:rsid w:val="00C93E9F"/>
    <w:rsid w:val="00C94D13"/>
    <w:rsid w:val="00C94DF6"/>
    <w:rsid w:val="00C951E8"/>
    <w:rsid w:val="00C96D78"/>
    <w:rsid w:val="00C977E6"/>
    <w:rsid w:val="00C97869"/>
    <w:rsid w:val="00CA029D"/>
    <w:rsid w:val="00CA0621"/>
    <w:rsid w:val="00CA2FC9"/>
    <w:rsid w:val="00CA4C7F"/>
    <w:rsid w:val="00CA5330"/>
    <w:rsid w:val="00CA5CC0"/>
    <w:rsid w:val="00CB0289"/>
    <w:rsid w:val="00CB0D05"/>
    <w:rsid w:val="00CB1AC5"/>
    <w:rsid w:val="00CB2DCF"/>
    <w:rsid w:val="00CB51B0"/>
    <w:rsid w:val="00CB7EA1"/>
    <w:rsid w:val="00CC023A"/>
    <w:rsid w:val="00CC48BA"/>
    <w:rsid w:val="00CC6492"/>
    <w:rsid w:val="00CC743C"/>
    <w:rsid w:val="00CD0ECE"/>
    <w:rsid w:val="00CD1161"/>
    <w:rsid w:val="00CD1C3F"/>
    <w:rsid w:val="00CD2F01"/>
    <w:rsid w:val="00CD4385"/>
    <w:rsid w:val="00CE1441"/>
    <w:rsid w:val="00CE1898"/>
    <w:rsid w:val="00CE6825"/>
    <w:rsid w:val="00CE6D02"/>
    <w:rsid w:val="00CE6E01"/>
    <w:rsid w:val="00CE7612"/>
    <w:rsid w:val="00CE7B49"/>
    <w:rsid w:val="00CF0232"/>
    <w:rsid w:val="00CF042A"/>
    <w:rsid w:val="00CF11A5"/>
    <w:rsid w:val="00CF1A05"/>
    <w:rsid w:val="00CF1BD1"/>
    <w:rsid w:val="00CF1C26"/>
    <w:rsid w:val="00CF2E01"/>
    <w:rsid w:val="00CF4934"/>
    <w:rsid w:val="00CF53E7"/>
    <w:rsid w:val="00CF583A"/>
    <w:rsid w:val="00CF5940"/>
    <w:rsid w:val="00CF5BA1"/>
    <w:rsid w:val="00CF65C8"/>
    <w:rsid w:val="00CF715E"/>
    <w:rsid w:val="00CF7A61"/>
    <w:rsid w:val="00D00C3B"/>
    <w:rsid w:val="00D00C80"/>
    <w:rsid w:val="00D041EF"/>
    <w:rsid w:val="00D04924"/>
    <w:rsid w:val="00D05C6F"/>
    <w:rsid w:val="00D07B8C"/>
    <w:rsid w:val="00D10626"/>
    <w:rsid w:val="00D11569"/>
    <w:rsid w:val="00D11D80"/>
    <w:rsid w:val="00D1361D"/>
    <w:rsid w:val="00D14A94"/>
    <w:rsid w:val="00D14F14"/>
    <w:rsid w:val="00D156DA"/>
    <w:rsid w:val="00D1691D"/>
    <w:rsid w:val="00D202DB"/>
    <w:rsid w:val="00D213FC"/>
    <w:rsid w:val="00D21E7A"/>
    <w:rsid w:val="00D22A2D"/>
    <w:rsid w:val="00D237EB"/>
    <w:rsid w:val="00D2390C"/>
    <w:rsid w:val="00D2407D"/>
    <w:rsid w:val="00D24DD3"/>
    <w:rsid w:val="00D25B94"/>
    <w:rsid w:val="00D32702"/>
    <w:rsid w:val="00D33B3E"/>
    <w:rsid w:val="00D33E25"/>
    <w:rsid w:val="00D359CB"/>
    <w:rsid w:val="00D3619F"/>
    <w:rsid w:val="00D371BC"/>
    <w:rsid w:val="00D37648"/>
    <w:rsid w:val="00D40011"/>
    <w:rsid w:val="00D4144F"/>
    <w:rsid w:val="00D455D5"/>
    <w:rsid w:val="00D46C50"/>
    <w:rsid w:val="00D47FDD"/>
    <w:rsid w:val="00D559D1"/>
    <w:rsid w:val="00D56087"/>
    <w:rsid w:val="00D568A0"/>
    <w:rsid w:val="00D574D5"/>
    <w:rsid w:val="00D5782F"/>
    <w:rsid w:val="00D609BB"/>
    <w:rsid w:val="00D62E74"/>
    <w:rsid w:val="00D634AB"/>
    <w:rsid w:val="00D63577"/>
    <w:rsid w:val="00D6439C"/>
    <w:rsid w:val="00D6679E"/>
    <w:rsid w:val="00D670DA"/>
    <w:rsid w:val="00D704DF"/>
    <w:rsid w:val="00D714AE"/>
    <w:rsid w:val="00D71806"/>
    <w:rsid w:val="00D72381"/>
    <w:rsid w:val="00D723E7"/>
    <w:rsid w:val="00D724A3"/>
    <w:rsid w:val="00D7255F"/>
    <w:rsid w:val="00D7287D"/>
    <w:rsid w:val="00D72A80"/>
    <w:rsid w:val="00D74781"/>
    <w:rsid w:val="00D75340"/>
    <w:rsid w:val="00D7683B"/>
    <w:rsid w:val="00D7773B"/>
    <w:rsid w:val="00D82F38"/>
    <w:rsid w:val="00D855D7"/>
    <w:rsid w:val="00D863F8"/>
    <w:rsid w:val="00D870A7"/>
    <w:rsid w:val="00D87351"/>
    <w:rsid w:val="00D87810"/>
    <w:rsid w:val="00D90522"/>
    <w:rsid w:val="00D96562"/>
    <w:rsid w:val="00D979DB"/>
    <w:rsid w:val="00D97C84"/>
    <w:rsid w:val="00DA14B1"/>
    <w:rsid w:val="00DA32F7"/>
    <w:rsid w:val="00DA5483"/>
    <w:rsid w:val="00DA57A4"/>
    <w:rsid w:val="00DA7736"/>
    <w:rsid w:val="00DA7F74"/>
    <w:rsid w:val="00DB07D0"/>
    <w:rsid w:val="00DB3583"/>
    <w:rsid w:val="00DB4C32"/>
    <w:rsid w:val="00DB4EAF"/>
    <w:rsid w:val="00DB53C5"/>
    <w:rsid w:val="00DB6B47"/>
    <w:rsid w:val="00DB7040"/>
    <w:rsid w:val="00DC0DCF"/>
    <w:rsid w:val="00DC0E20"/>
    <w:rsid w:val="00DC1432"/>
    <w:rsid w:val="00DC157B"/>
    <w:rsid w:val="00DC1DF2"/>
    <w:rsid w:val="00DC2A06"/>
    <w:rsid w:val="00DC335A"/>
    <w:rsid w:val="00DC531D"/>
    <w:rsid w:val="00DC5700"/>
    <w:rsid w:val="00DD0A0D"/>
    <w:rsid w:val="00DD0E4A"/>
    <w:rsid w:val="00DD238E"/>
    <w:rsid w:val="00DD33D4"/>
    <w:rsid w:val="00DD3878"/>
    <w:rsid w:val="00DD5523"/>
    <w:rsid w:val="00DD6473"/>
    <w:rsid w:val="00DD7D00"/>
    <w:rsid w:val="00DE0BD2"/>
    <w:rsid w:val="00DE1361"/>
    <w:rsid w:val="00DE149A"/>
    <w:rsid w:val="00DE177C"/>
    <w:rsid w:val="00DE1CCD"/>
    <w:rsid w:val="00DE3BE2"/>
    <w:rsid w:val="00DE4843"/>
    <w:rsid w:val="00DE4ADE"/>
    <w:rsid w:val="00DE4AE1"/>
    <w:rsid w:val="00DE5D20"/>
    <w:rsid w:val="00DE5F06"/>
    <w:rsid w:val="00DE6681"/>
    <w:rsid w:val="00DE6FFF"/>
    <w:rsid w:val="00DE739C"/>
    <w:rsid w:val="00DF0997"/>
    <w:rsid w:val="00DF1A8A"/>
    <w:rsid w:val="00DF2E6E"/>
    <w:rsid w:val="00DF352D"/>
    <w:rsid w:val="00DF4176"/>
    <w:rsid w:val="00DF48B8"/>
    <w:rsid w:val="00DF545A"/>
    <w:rsid w:val="00DF56ED"/>
    <w:rsid w:val="00DF6422"/>
    <w:rsid w:val="00DF66E3"/>
    <w:rsid w:val="00DF770C"/>
    <w:rsid w:val="00E0281D"/>
    <w:rsid w:val="00E04525"/>
    <w:rsid w:val="00E04605"/>
    <w:rsid w:val="00E05499"/>
    <w:rsid w:val="00E107A0"/>
    <w:rsid w:val="00E125C6"/>
    <w:rsid w:val="00E12DCC"/>
    <w:rsid w:val="00E12FD3"/>
    <w:rsid w:val="00E1365C"/>
    <w:rsid w:val="00E13D42"/>
    <w:rsid w:val="00E14866"/>
    <w:rsid w:val="00E15EC5"/>
    <w:rsid w:val="00E170D9"/>
    <w:rsid w:val="00E224BC"/>
    <w:rsid w:val="00E226BD"/>
    <w:rsid w:val="00E24EA8"/>
    <w:rsid w:val="00E2543F"/>
    <w:rsid w:val="00E26A10"/>
    <w:rsid w:val="00E27815"/>
    <w:rsid w:val="00E27E37"/>
    <w:rsid w:val="00E27E38"/>
    <w:rsid w:val="00E306EA"/>
    <w:rsid w:val="00E31DBA"/>
    <w:rsid w:val="00E33C51"/>
    <w:rsid w:val="00E3426C"/>
    <w:rsid w:val="00E3568F"/>
    <w:rsid w:val="00E35AC4"/>
    <w:rsid w:val="00E36902"/>
    <w:rsid w:val="00E36E7E"/>
    <w:rsid w:val="00E36FAA"/>
    <w:rsid w:val="00E40727"/>
    <w:rsid w:val="00E41FE8"/>
    <w:rsid w:val="00E4434F"/>
    <w:rsid w:val="00E46192"/>
    <w:rsid w:val="00E463E6"/>
    <w:rsid w:val="00E46F43"/>
    <w:rsid w:val="00E470DD"/>
    <w:rsid w:val="00E4768F"/>
    <w:rsid w:val="00E5041E"/>
    <w:rsid w:val="00E51294"/>
    <w:rsid w:val="00E51BD1"/>
    <w:rsid w:val="00E52950"/>
    <w:rsid w:val="00E52C3E"/>
    <w:rsid w:val="00E5387F"/>
    <w:rsid w:val="00E5416B"/>
    <w:rsid w:val="00E549CD"/>
    <w:rsid w:val="00E54C52"/>
    <w:rsid w:val="00E553E4"/>
    <w:rsid w:val="00E56BD2"/>
    <w:rsid w:val="00E5783F"/>
    <w:rsid w:val="00E63C36"/>
    <w:rsid w:val="00E6480A"/>
    <w:rsid w:val="00E64AAF"/>
    <w:rsid w:val="00E64FBD"/>
    <w:rsid w:val="00E65770"/>
    <w:rsid w:val="00E6622A"/>
    <w:rsid w:val="00E663B5"/>
    <w:rsid w:val="00E713EA"/>
    <w:rsid w:val="00E757A8"/>
    <w:rsid w:val="00E75C6D"/>
    <w:rsid w:val="00E75E1F"/>
    <w:rsid w:val="00E75FE5"/>
    <w:rsid w:val="00E76364"/>
    <w:rsid w:val="00E7668F"/>
    <w:rsid w:val="00E76D08"/>
    <w:rsid w:val="00E76F36"/>
    <w:rsid w:val="00E8029D"/>
    <w:rsid w:val="00E820D1"/>
    <w:rsid w:val="00E83246"/>
    <w:rsid w:val="00E8482F"/>
    <w:rsid w:val="00E850B4"/>
    <w:rsid w:val="00E853CE"/>
    <w:rsid w:val="00E85D7E"/>
    <w:rsid w:val="00E87335"/>
    <w:rsid w:val="00E877DE"/>
    <w:rsid w:val="00E879AB"/>
    <w:rsid w:val="00E87ABA"/>
    <w:rsid w:val="00E91E92"/>
    <w:rsid w:val="00E9337E"/>
    <w:rsid w:val="00E93810"/>
    <w:rsid w:val="00E95081"/>
    <w:rsid w:val="00E952A8"/>
    <w:rsid w:val="00E95F4B"/>
    <w:rsid w:val="00E96F40"/>
    <w:rsid w:val="00E97B92"/>
    <w:rsid w:val="00E97BD5"/>
    <w:rsid w:val="00EA0690"/>
    <w:rsid w:val="00EA1469"/>
    <w:rsid w:val="00EA1607"/>
    <w:rsid w:val="00EA2D95"/>
    <w:rsid w:val="00EA37DF"/>
    <w:rsid w:val="00EA3D91"/>
    <w:rsid w:val="00EA47DC"/>
    <w:rsid w:val="00EA57D6"/>
    <w:rsid w:val="00EA5BD0"/>
    <w:rsid w:val="00EA6096"/>
    <w:rsid w:val="00EA6ECD"/>
    <w:rsid w:val="00EA6F87"/>
    <w:rsid w:val="00EB1267"/>
    <w:rsid w:val="00EB1A40"/>
    <w:rsid w:val="00EB248D"/>
    <w:rsid w:val="00EB594D"/>
    <w:rsid w:val="00EB5CAF"/>
    <w:rsid w:val="00EB66DF"/>
    <w:rsid w:val="00EB6945"/>
    <w:rsid w:val="00EC0AF4"/>
    <w:rsid w:val="00EC29FD"/>
    <w:rsid w:val="00EC2D79"/>
    <w:rsid w:val="00EC2E98"/>
    <w:rsid w:val="00EC3361"/>
    <w:rsid w:val="00EC4AE1"/>
    <w:rsid w:val="00EC4E8E"/>
    <w:rsid w:val="00EC4EC3"/>
    <w:rsid w:val="00EC522B"/>
    <w:rsid w:val="00EC65B4"/>
    <w:rsid w:val="00EC67FD"/>
    <w:rsid w:val="00EC6ABD"/>
    <w:rsid w:val="00EC731F"/>
    <w:rsid w:val="00ED02BF"/>
    <w:rsid w:val="00ED0E85"/>
    <w:rsid w:val="00ED13F2"/>
    <w:rsid w:val="00ED1C6C"/>
    <w:rsid w:val="00ED22A6"/>
    <w:rsid w:val="00ED2CA8"/>
    <w:rsid w:val="00ED2D3B"/>
    <w:rsid w:val="00EE0D5B"/>
    <w:rsid w:val="00EE1110"/>
    <w:rsid w:val="00EE2B81"/>
    <w:rsid w:val="00EE3D1B"/>
    <w:rsid w:val="00EE451E"/>
    <w:rsid w:val="00EE4E9F"/>
    <w:rsid w:val="00EE5791"/>
    <w:rsid w:val="00EE6645"/>
    <w:rsid w:val="00EE679E"/>
    <w:rsid w:val="00EE7231"/>
    <w:rsid w:val="00EF0140"/>
    <w:rsid w:val="00EF0AB0"/>
    <w:rsid w:val="00EF2AD5"/>
    <w:rsid w:val="00EF34EB"/>
    <w:rsid w:val="00EF4204"/>
    <w:rsid w:val="00EF4452"/>
    <w:rsid w:val="00EF4897"/>
    <w:rsid w:val="00EF5C4A"/>
    <w:rsid w:val="00EF6A54"/>
    <w:rsid w:val="00F0049C"/>
    <w:rsid w:val="00F00EC8"/>
    <w:rsid w:val="00F01F93"/>
    <w:rsid w:val="00F023B8"/>
    <w:rsid w:val="00F02864"/>
    <w:rsid w:val="00F0363E"/>
    <w:rsid w:val="00F03C40"/>
    <w:rsid w:val="00F0549C"/>
    <w:rsid w:val="00F0659D"/>
    <w:rsid w:val="00F06617"/>
    <w:rsid w:val="00F079FD"/>
    <w:rsid w:val="00F1108C"/>
    <w:rsid w:val="00F11BD3"/>
    <w:rsid w:val="00F11E1A"/>
    <w:rsid w:val="00F12D4C"/>
    <w:rsid w:val="00F12FAC"/>
    <w:rsid w:val="00F14691"/>
    <w:rsid w:val="00F14875"/>
    <w:rsid w:val="00F15686"/>
    <w:rsid w:val="00F1586A"/>
    <w:rsid w:val="00F16638"/>
    <w:rsid w:val="00F169AF"/>
    <w:rsid w:val="00F21207"/>
    <w:rsid w:val="00F21492"/>
    <w:rsid w:val="00F218EF"/>
    <w:rsid w:val="00F24887"/>
    <w:rsid w:val="00F256FF"/>
    <w:rsid w:val="00F26176"/>
    <w:rsid w:val="00F26C7E"/>
    <w:rsid w:val="00F27415"/>
    <w:rsid w:val="00F278E8"/>
    <w:rsid w:val="00F3198D"/>
    <w:rsid w:val="00F32A97"/>
    <w:rsid w:val="00F32C92"/>
    <w:rsid w:val="00F337BB"/>
    <w:rsid w:val="00F348D5"/>
    <w:rsid w:val="00F35733"/>
    <w:rsid w:val="00F36897"/>
    <w:rsid w:val="00F41A82"/>
    <w:rsid w:val="00F41C1A"/>
    <w:rsid w:val="00F4228E"/>
    <w:rsid w:val="00F42DFB"/>
    <w:rsid w:val="00F43F91"/>
    <w:rsid w:val="00F4446E"/>
    <w:rsid w:val="00F44CE4"/>
    <w:rsid w:val="00F46ACF"/>
    <w:rsid w:val="00F470FF"/>
    <w:rsid w:val="00F4765E"/>
    <w:rsid w:val="00F53272"/>
    <w:rsid w:val="00F53869"/>
    <w:rsid w:val="00F54D03"/>
    <w:rsid w:val="00F574D5"/>
    <w:rsid w:val="00F5778B"/>
    <w:rsid w:val="00F60CAB"/>
    <w:rsid w:val="00F62F7E"/>
    <w:rsid w:val="00F63FF1"/>
    <w:rsid w:val="00F64738"/>
    <w:rsid w:val="00F66FB4"/>
    <w:rsid w:val="00F71B22"/>
    <w:rsid w:val="00F7369D"/>
    <w:rsid w:val="00F738BB"/>
    <w:rsid w:val="00F7535D"/>
    <w:rsid w:val="00F75BA6"/>
    <w:rsid w:val="00F761CF"/>
    <w:rsid w:val="00F76A5F"/>
    <w:rsid w:val="00F77904"/>
    <w:rsid w:val="00F8132E"/>
    <w:rsid w:val="00F82274"/>
    <w:rsid w:val="00F82507"/>
    <w:rsid w:val="00F838E5"/>
    <w:rsid w:val="00F87ECA"/>
    <w:rsid w:val="00F90317"/>
    <w:rsid w:val="00F90384"/>
    <w:rsid w:val="00F91736"/>
    <w:rsid w:val="00F92CC6"/>
    <w:rsid w:val="00F93EBE"/>
    <w:rsid w:val="00F9496C"/>
    <w:rsid w:val="00F959ED"/>
    <w:rsid w:val="00F9615F"/>
    <w:rsid w:val="00F9688C"/>
    <w:rsid w:val="00FA0549"/>
    <w:rsid w:val="00FA0FCD"/>
    <w:rsid w:val="00FA2AAC"/>
    <w:rsid w:val="00FA2DFE"/>
    <w:rsid w:val="00FA3B21"/>
    <w:rsid w:val="00FA53EF"/>
    <w:rsid w:val="00FA5629"/>
    <w:rsid w:val="00FA5F6C"/>
    <w:rsid w:val="00FA6AAF"/>
    <w:rsid w:val="00FA7491"/>
    <w:rsid w:val="00FA7E27"/>
    <w:rsid w:val="00FB0F21"/>
    <w:rsid w:val="00FB1062"/>
    <w:rsid w:val="00FB201F"/>
    <w:rsid w:val="00FB66F6"/>
    <w:rsid w:val="00FB66F9"/>
    <w:rsid w:val="00FB6A37"/>
    <w:rsid w:val="00FC2D6E"/>
    <w:rsid w:val="00FC3123"/>
    <w:rsid w:val="00FC3BC6"/>
    <w:rsid w:val="00FC3D69"/>
    <w:rsid w:val="00FC54C3"/>
    <w:rsid w:val="00FC632B"/>
    <w:rsid w:val="00FC6E1F"/>
    <w:rsid w:val="00FC7231"/>
    <w:rsid w:val="00FC7AD5"/>
    <w:rsid w:val="00FD00BF"/>
    <w:rsid w:val="00FD1E52"/>
    <w:rsid w:val="00FD2EE7"/>
    <w:rsid w:val="00FD38B2"/>
    <w:rsid w:val="00FD5320"/>
    <w:rsid w:val="00FD5909"/>
    <w:rsid w:val="00FD6379"/>
    <w:rsid w:val="00FD6BFF"/>
    <w:rsid w:val="00FE1B56"/>
    <w:rsid w:val="00FE3047"/>
    <w:rsid w:val="00FE341A"/>
    <w:rsid w:val="00FE3EF5"/>
    <w:rsid w:val="00FE587C"/>
    <w:rsid w:val="00FE720A"/>
    <w:rsid w:val="00FF0001"/>
    <w:rsid w:val="00FF05CB"/>
    <w:rsid w:val="00FF06A3"/>
    <w:rsid w:val="00FF4ED9"/>
    <w:rsid w:val="00FF549A"/>
    <w:rsid w:val="00FF5650"/>
    <w:rsid w:val="00FF6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rPr>
  </w:style>
  <w:style w:type="paragraph" w:customStyle="1" w:styleId="a2">
    <w:name w:val="Маркер"/>
    <w:basedOn w:val="a"/>
    <w:next w:val="a5"/>
    <w:link w:val="ab"/>
    <w:qFormat/>
    <w:rsid w:val="00315070"/>
    <w:pPr>
      <w:numPr>
        <w:numId w:val="2"/>
      </w:numPr>
    </w:p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34"/>
    <w:qFormat/>
    <w:rsid w:val="00141261"/>
    <w:pPr>
      <w:spacing w:after="200"/>
      <w:ind w:left="720"/>
      <w:contextualSpacing/>
    </w:pPr>
    <w:rPr>
      <w:szCs w:val="20"/>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5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eastAsia="en-US"/>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rPr>
  </w:style>
  <w:style w:type="character" w:customStyle="1" w:styleId="affb">
    <w:name w:val="текст таблиц Знак"/>
    <w:link w:val="affa"/>
    <w:rsid w:val="00C67E90"/>
    <w:rPr>
      <w:rFonts w:ascii="Times New Roman" w:hAnsi="Times New Roman"/>
      <w:sz w:val="18"/>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rPr>
  </w:style>
  <w:style w:type="character" w:customStyle="1" w:styleId="010">
    <w:name w:val="0.1 Пробел Знак"/>
    <w:link w:val="01"/>
    <w:rsid w:val="00C67E90"/>
    <w:rPr>
      <w:rFonts w:ascii="Times New Roman" w:eastAsia="Times New Roman" w:hAnsi="Times New Roman"/>
      <w:sz w:val="28"/>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rPr>
  </w:style>
  <w:style w:type="character" w:customStyle="1" w:styleId="030">
    <w:name w:val="0.3 Центр Знак"/>
    <w:link w:val="03"/>
    <w:rsid w:val="00C67E90"/>
    <w:rPr>
      <w:rFonts w:ascii="Times New Roman" w:eastAsia="Times New Roman" w:hAnsi="Times New Roman"/>
      <w:sz w:val="28"/>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uiPriority w:val="99"/>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rPr>
  </w:style>
  <w:style w:type="character" w:customStyle="1" w:styleId="80">
    <w:name w:val="Заголовок 8 Знак"/>
    <w:link w:val="8"/>
    <w:rsid w:val="00400F4D"/>
    <w:rPr>
      <w:rFonts w:ascii="Calibri Light" w:eastAsia="Times New Roman" w:hAnsi="Calibri Light"/>
      <w:color w:val="272727"/>
      <w:sz w:val="21"/>
      <w:szCs w:val="21"/>
    </w:rPr>
  </w:style>
  <w:style w:type="character" w:customStyle="1" w:styleId="90">
    <w:name w:val="Заголовок 9 Знак"/>
    <w:link w:val="9"/>
    <w:rsid w:val="00400F4D"/>
    <w:rPr>
      <w:rFonts w:ascii="Calibri Light" w:eastAsia="Times New Roman" w:hAnsi="Calibri Light"/>
      <w:i/>
      <w:iCs/>
      <w:color w:val="272727"/>
      <w:sz w:val="21"/>
      <w:szCs w:val="21"/>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rPr>
  </w:style>
  <w:style w:type="character" w:customStyle="1" w:styleId="000">
    <w:name w:val="0.0 Текст Знак"/>
    <w:link w:val="00"/>
    <w:rsid w:val="00400F4D"/>
    <w:rPr>
      <w:rFonts w:ascii="Times New Roman" w:eastAsia="Times New Roman" w:hAnsi="Times New Roman"/>
      <w:sz w:val="28"/>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rPr>
  </w:style>
  <w:style w:type="character" w:customStyle="1" w:styleId="S8">
    <w:name w:val="S_Маркированный Знак"/>
    <w:link w:val="S7"/>
    <w:rsid w:val="00400F4D"/>
    <w:rPr>
      <w:rFonts w:ascii="Times New Roman" w:eastAsia="Times New Roman" w:hAnsi="Times New Roman"/>
      <w:sz w:val="24"/>
      <w:szCs w:val="24"/>
    </w:rPr>
  </w:style>
  <w:style w:type="paragraph" w:customStyle="1" w:styleId="affffd">
    <w:name w:val="текст таблицы"/>
    <w:basedOn w:val="a5"/>
    <w:link w:val="affffe"/>
    <w:rsid w:val="00400F4D"/>
    <w:pPr>
      <w:spacing w:line="240" w:lineRule="auto"/>
      <w:ind w:firstLine="0"/>
    </w:pPr>
    <w:rPr>
      <w:sz w:val="20"/>
      <w:szCs w:val="20"/>
    </w:rPr>
  </w:style>
  <w:style w:type="character" w:customStyle="1" w:styleId="affffe">
    <w:name w:val="текст таблицы Знак"/>
    <w:link w:val="affffd"/>
    <w:rsid w:val="00400F4D"/>
    <w:rPr>
      <w:rFonts w:ascii="Times New Roman" w:hAnsi="Times New Roman"/>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5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uiPriority w:val="99"/>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646746">
      <w:bodyDiv w:val="1"/>
      <w:marLeft w:val="0"/>
      <w:marRight w:val="0"/>
      <w:marTop w:val="0"/>
      <w:marBottom w:val="0"/>
      <w:divBdr>
        <w:top w:val="none" w:sz="0" w:space="0" w:color="auto"/>
        <w:left w:val="none" w:sz="0" w:space="0" w:color="auto"/>
        <w:bottom w:val="none" w:sz="0" w:space="0" w:color="auto"/>
        <w:right w:val="none" w:sz="0" w:space="0" w:color="auto"/>
      </w:divBdr>
    </w:div>
    <w:div w:id="30955848">
      <w:bodyDiv w:val="1"/>
      <w:marLeft w:val="0"/>
      <w:marRight w:val="0"/>
      <w:marTop w:val="0"/>
      <w:marBottom w:val="0"/>
      <w:divBdr>
        <w:top w:val="none" w:sz="0" w:space="0" w:color="auto"/>
        <w:left w:val="none" w:sz="0" w:space="0" w:color="auto"/>
        <w:bottom w:val="none" w:sz="0" w:space="0" w:color="auto"/>
        <w:right w:val="none" w:sz="0" w:space="0" w:color="auto"/>
      </w:divBdr>
    </w:div>
    <w:div w:id="72898765">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19424999">
      <w:bodyDiv w:val="1"/>
      <w:marLeft w:val="0"/>
      <w:marRight w:val="0"/>
      <w:marTop w:val="0"/>
      <w:marBottom w:val="0"/>
      <w:divBdr>
        <w:top w:val="none" w:sz="0" w:space="0" w:color="auto"/>
        <w:left w:val="none" w:sz="0" w:space="0" w:color="auto"/>
        <w:bottom w:val="none" w:sz="0" w:space="0" w:color="auto"/>
        <w:right w:val="none" w:sz="0" w:space="0" w:color="auto"/>
      </w:divBdr>
    </w:div>
    <w:div w:id="138376861">
      <w:bodyDiv w:val="1"/>
      <w:marLeft w:val="0"/>
      <w:marRight w:val="0"/>
      <w:marTop w:val="0"/>
      <w:marBottom w:val="0"/>
      <w:divBdr>
        <w:top w:val="none" w:sz="0" w:space="0" w:color="auto"/>
        <w:left w:val="none" w:sz="0" w:space="0" w:color="auto"/>
        <w:bottom w:val="none" w:sz="0" w:space="0" w:color="auto"/>
        <w:right w:val="none" w:sz="0" w:space="0" w:color="auto"/>
      </w:divBdr>
    </w:div>
    <w:div w:id="151262060">
      <w:bodyDiv w:val="1"/>
      <w:marLeft w:val="0"/>
      <w:marRight w:val="0"/>
      <w:marTop w:val="0"/>
      <w:marBottom w:val="0"/>
      <w:divBdr>
        <w:top w:val="none" w:sz="0" w:space="0" w:color="auto"/>
        <w:left w:val="none" w:sz="0" w:space="0" w:color="auto"/>
        <w:bottom w:val="none" w:sz="0" w:space="0" w:color="auto"/>
        <w:right w:val="none" w:sz="0" w:space="0" w:color="auto"/>
      </w:divBdr>
    </w:div>
    <w:div w:id="181673490">
      <w:bodyDiv w:val="1"/>
      <w:marLeft w:val="0"/>
      <w:marRight w:val="0"/>
      <w:marTop w:val="0"/>
      <w:marBottom w:val="0"/>
      <w:divBdr>
        <w:top w:val="none" w:sz="0" w:space="0" w:color="auto"/>
        <w:left w:val="none" w:sz="0" w:space="0" w:color="auto"/>
        <w:bottom w:val="none" w:sz="0" w:space="0" w:color="auto"/>
        <w:right w:val="none" w:sz="0" w:space="0" w:color="auto"/>
      </w:divBdr>
    </w:div>
    <w:div w:id="185413493">
      <w:bodyDiv w:val="1"/>
      <w:marLeft w:val="0"/>
      <w:marRight w:val="0"/>
      <w:marTop w:val="0"/>
      <w:marBottom w:val="0"/>
      <w:divBdr>
        <w:top w:val="none" w:sz="0" w:space="0" w:color="auto"/>
        <w:left w:val="none" w:sz="0" w:space="0" w:color="auto"/>
        <w:bottom w:val="none" w:sz="0" w:space="0" w:color="auto"/>
        <w:right w:val="none" w:sz="0" w:space="0" w:color="auto"/>
      </w:divBdr>
    </w:div>
    <w:div w:id="190844668">
      <w:bodyDiv w:val="1"/>
      <w:marLeft w:val="0"/>
      <w:marRight w:val="0"/>
      <w:marTop w:val="0"/>
      <w:marBottom w:val="0"/>
      <w:divBdr>
        <w:top w:val="none" w:sz="0" w:space="0" w:color="auto"/>
        <w:left w:val="none" w:sz="0" w:space="0" w:color="auto"/>
        <w:bottom w:val="none" w:sz="0" w:space="0" w:color="auto"/>
        <w:right w:val="none" w:sz="0" w:space="0" w:color="auto"/>
      </w:divBdr>
    </w:div>
    <w:div w:id="204408885">
      <w:bodyDiv w:val="1"/>
      <w:marLeft w:val="0"/>
      <w:marRight w:val="0"/>
      <w:marTop w:val="0"/>
      <w:marBottom w:val="0"/>
      <w:divBdr>
        <w:top w:val="none" w:sz="0" w:space="0" w:color="auto"/>
        <w:left w:val="none" w:sz="0" w:space="0" w:color="auto"/>
        <w:bottom w:val="none" w:sz="0" w:space="0" w:color="auto"/>
        <w:right w:val="none" w:sz="0" w:space="0" w:color="auto"/>
      </w:divBdr>
    </w:div>
    <w:div w:id="213395398">
      <w:bodyDiv w:val="1"/>
      <w:marLeft w:val="0"/>
      <w:marRight w:val="0"/>
      <w:marTop w:val="0"/>
      <w:marBottom w:val="0"/>
      <w:divBdr>
        <w:top w:val="none" w:sz="0" w:space="0" w:color="auto"/>
        <w:left w:val="none" w:sz="0" w:space="0" w:color="auto"/>
        <w:bottom w:val="none" w:sz="0" w:space="0" w:color="auto"/>
        <w:right w:val="none" w:sz="0" w:space="0" w:color="auto"/>
      </w:divBdr>
    </w:div>
    <w:div w:id="254364321">
      <w:bodyDiv w:val="1"/>
      <w:marLeft w:val="0"/>
      <w:marRight w:val="0"/>
      <w:marTop w:val="0"/>
      <w:marBottom w:val="0"/>
      <w:divBdr>
        <w:top w:val="none" w:sz="0" w:space="0" w:color="auto"/>
        <w:left w:val="none" w:sz="0" w:space="0" w:color="auto"/>
        <w:bottom w:val="none" w:sz="0" w:space="0" w:color="auto"/>
        <w:right w:val="none" w:sz="0" w:space="0" w:color="auto"/>
      </w:divBdr>
    </w:div>
    <w:div w:id="258292004">
      <w:bodyDiv w:val="1"/>
      <w:marLeft w:val="0"/>
      <w:marRight w:val="0"/>
      <w:marTop w:val="0"/>
      <w:marBottom w:val="0"/>
      <w:divBdr>
        <w:top w:val="none" w:sz="0" w:space="0" w:color="auto"/>
        <w:left w:val="none" w:sz="0" w:space="0" w:color="auto"/>
        <w:bottom w:val="none" w:sz="0" w:space="0" w:color="auto"/>
        <w:right w:val="none" w:sz="0" w:space="0" w:color="auto"/>
      </w:divBdr>
    </w:div>
    <w:div w:id="264311904">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408888359">
      <w:bodyDiv w:val="1"/>
      <w:marLeft w:val="0"/>
      <w:marRight w:val="0"/>
      <w:marTop w:val="0"/>
      <w:marBottom w:val="0"/>
      <w:divBdr>
        <w:top w:val="none" w:sz="0" w:space="0" w:color="auto"/>
        <w:left w:val="none" w:sz="0" w:space="0" w:color="auto"/>
        <w:bottom w:val="none" w:sz="0" w:space="0" w:color="auto"/>
        <w:right w:val="none" w:sz="0" w:space="0" w:color="auto"/>
      </w:divBdr>
    </w:div>
    <w:div w:id="442844063">
      <w:bodyDiv w:val="1"/>
      <w:marLeft w:val="0"/>
      <w:marRight w:val="0"/>
      <w:marTop w:val="0"/>
      <w:marBottom w:val="0"/>
      <w:divBdr>
        <w:top w:val="none" w:sz="0" w:space="0" w:color="auto"/>
        <w:left w:val="none" w:sz="0" w:space="0" w:color="auto"/>
        <w:bottom w:val="none" w:sz="0" w:space="0" w:color="auto"/>
        <w:right w:val="none" w:sz="0" w:space="0" w:color="auto"/>
      </w:divBdr>
    </w:div>
    <w:div w:id="456681075">
      <w:bodyDiv w:val="1"/>
      <w:marLeft w:val="0"/>
      <w:marRight w:val="0"/>
      <w:marTop w:val="0"/>
      <w:marBottom w:val="0"/>
      <w:divBdr>
        <w:top w:val="none" w:sz="0" w:space="0" w:color="auto"/>
        <w:left w:val="none" w:sz="0" w:space="0" w:color="auto"/>
        <w:bottom w:val="none" w:sz="0" w:space="0" w:color="auto"/>
        <w:right w:val="none" w:sz="0" w:space="0" w:color="auto"/>
      </w:divBdr>
    </w:div>
    <w:div w:id="470103121">
      <w:bodyDiv w:val="1"/>
      <w:marLeft w:val="0"/>
      <w:marRight w:val="0"/>
      <w:marTop w:val="0"/>
      <w:marBottom w:val="0"/>
      <w:divBdr>
        <w:top w:val="none" w:sz="0" w:space="0" w:color="auto"/>
        <w:left w:val="none" w:sz="0" w:space="0" w:color="auto"/>
        <w:bottom w:val="none" w:sz="0" w:space="0" w:color="auto"/>
        <w:right w:val="none" w:sz="0" w:space="0" w:color="auto"/>
      </w:divBdr>
    </w:div>
    <w:div w:id="470369941">
      <w:bodyDiv w:val="1"/>
      <w:marLeft w:val="0"/>
      <w:marRight w:val="0"/>
      <w:marTop w:val="0"/>
      <w:marBottom w:val="0"/>
      <w:divBdr>
        <w:top w:val="none" w:sz="0" w:space="0" w:color="auto"/>
        <w:left w:val="none" w:sz="0" w:space="0" w:color="auto"/>
        <w:bottom w:val="none" w:sz="0" w:space="0" w:color="auto"/>
        <w:right w:val="none" w:sz="0" w:space="0" w:color="auto"/>
      </w:divBdr>
    </w:div>
    <w:div w:id="476800875">
      <w:bodyDiv w:val="1"/>
      <w:marLeft w:val="0"/>
      <w:marRight w:val="0"/>
      <w:marTop w:val="0"/>
      <w:marBottom w:val="0"/>
      <w:divBdr>
        <w:top w:val="none" w:sz="0" w:space="0" w:color="auto"/>
        <w:left w:val="none" w:sz="0" w:space="0" w:color="auto"/>
        <w:bottom w:val="none" w:sz="0" w:space="0" w:color="auto"/>
        <w:right w:val="none" w:sz="0" w:space="0" w:color="auto"/>
      </w:divBdr>
    </w:div>
    <w:div w:id="560291020">
      <w:bodyDiv w:val="1"/>
      <w:marLeft w:val="0"/>
      <w:marRight w:val="0"/>
      <w:marTop w:val="0"/>
      <w:marBottom w:val="0"/>
      <w:divBdr>
        <w:top w:val="none" w:sz="0" w:space="0" w:color="auto"/>
        <w:left w:val="none" w:sz="0" w:space="0" w:color="auto"/>
        <w:bottom w:val="none" w:sz="0" w:space="0" w:color="auto"/>
        <w:right w:val="none" w:sz="0" w:space="0" w:color="auto"/>
      </w:divBdr>
    </w:div>
    <w:div w:id="587737882">
      <w:bodyDiv w:val="1"/>
      <w:marLeft w:val="0"/>
      <w:marRight w:val="0"/>
      <w:marTop w:val="0"/>
      <w:marBottom w:val="0"/>
      <w:divBdr>
        <w:top w:val="none" w:sz="0" w:space="0" w:color="auto"/>
        <w:left w:val="none" w:sz="0" w:space="0" w:color="auto"/>
        <w:bottom w:val="none" w:sz="0" w:space="0" w:color="auto"/>
        <w:right w:val="none" w:sz="0" w:space="0" w:color="auto"/>
      </w:divBdr>
    </w:div>
    <w:div w:id="619193419">
      <w:bodyDiv w:val="1"/>
      <w:marLeft w:val="0"/>
      <w:marRight w:val="0"/>
      <w:marTop w:val="0"/>
      <w:marBottom w:val="0"/>
      <w:divBdr>
        <w:top w:val="none" w:sz="0" w:space="0" w:color="auto"/>
        <w:left w:val="none" w:sz="0" w:space="0" w:color="auto"/>
        <w:bottom w:val="none" w:sz="0" w:space="0" w:color="auto"/>
        <w:right w:val="none" w:sz="0" w:space="0" w:color="auto"/>
      </w:divBdr>
    </w:div>
    <w:div w:id="647788798">
      <w:bodyDiv w:val="1"/>
      <w:marLeft w:val="0"/>
      <w:marRight w:val="0"/>
      <w:marTop w:val="0"/>
      <w:marBottom w:val="0"/>
      <w:divBdr>
        <w:top w:val="none" w:sz="0" w:space="0" w:color="auto"/>
        <w:left w:val="none" w:sz="0" w:space="0" w:color="auto"/>
        <w:bottom w:val="none" w:sz="0" w:space="0" w:color="auto"/>
        <w:right w:val="none" w:sz="0" w:space="0" w:color="auto"/>
      </w:divBdr>
    </w:div>
    <w:div w:id="660500803">
      <w:bodyDiv w:val="1"/>
      <w:marLeft w:val="0"/>
      <w:marRight w:val="0"/>
      <w:marTop w:val="0"/>
      <w:marBottom w:val="0"/>
      <w:divBdr>
        <w:top w:val="none" w:sz="0" w:space="0" w:color="auto"/>
        <w:left w:val="none" w:sz="0" w:space="0" w:color="auto"/>
        <w:bottom w:val="none" w:sz="0" w:space="0" w:color="auto"/>
        <w:right w:val="none" w:sz="0" w:space="0" w:color="auto"/>
      </w:divBdr>
    </w:div>
    <w:div w:id="703167205">
      <w:bodyDiv w:val="1"/>
      <w:marLeft w:val="0"/>
      <w:marRight w:val="0"/>
      <w:marTop w:val="0"/>
      <w:marBottom w:val="0"/>
      <w:divBdr>
        <w:top w:val="none" w:sz="0" w:space="0" w:color="auto"/>
        <w:left w:val="none" w:sz="0" w:space="0" w:color="auto"/>
        <w:bottom w:val="none" w:sz="0" w:space="0" w:color="auto"/>
        <w:right w:val="none" w:sz="0" w:space="0" w:color="auto"/>
      </w:divBdr>
    </w:div>
    <w:div w:id="729964639">
      <w:bodyDiv w:val="1"/>
      <w:marLeft w:val="0"/>
      <w:marRight w:val="0"/>
      <w:marTop w:val="0"/>
      <w:marBottom w:val="0"/>
      <w:divBdr>
        <w:top w:val="none" w:sz="0" w:space="0" w:color="auto"/>
        <w:left w:val="none" w:sz="0" w:space="0" w:color="auto"/>
        <w:bottom w:val="none" w:sz="0" w:space="0" w:color="auto"/>
        <w:right w:val="none" w:sz="0" w:space="0" w:color="auto"/>
      </w:divBdr>
    </w:div>
    <w:div w:id="779761597">
      <w:bodyDiv w:val="1"/>
      <w:marLeft w:val="0"/>
      <w:marRight w:val="0"/>
      <w:marTop w:val="0"/>
      <w:marBottom w:val="0"/>
      <w:divBdr>
        <w:top w:val="none" w:sz="0" w:space="0" w:color="auto"/>
        <w:left w:val="none" w:sz="0" w:space="0" w:color="auto"/>
        <w:bottom w:val="none" w:sz="0" w:space="0" w:color="auto"/>
        <w:right w:val="none" w:sz="0" w:space="0" w:color="auto"/>
      </w:divBdr>
    </w:div>
    <w:div w:id="880480275">
      <w:bodyDiv w:val="1"/>
      <w:marLeft w:val="0"/>
      <w:marRight w:val="0"/>
      <w:marTop w:val="0"/>
      <w:marBottom w:val="0"/>
      <w:divBdr>
        <w:top w:val="none" w:sz="0" w:space="0" w:color="auto"/>
        <w:left w:val="none" w:sz="0" w:space="0" w:color="auto"/>
        <w:bottom w:val="none" w:sz="0" w:space="0" w:color="auto"/>
        <w:right w:val="none" w:sz="0" w:space="0" w:color="auto"/>
      </w:divBdr>
    </w:div>
    <w:div w:id="897932777">
      <w:bodyDiv w:val="1"/>
      <w:marLeft w:val="0"/>
      <w:marRight w:val="0"/>
      <w:marTop w:val="0"/>
      <w:marBottom w:val="0"/>
      <w:divBdr>
        <w:top w:val="none" w:sz="0" w:space="0" w:color="auto"/>
        <w:left w:val="none" w:sz="0" w:space="0" w:color="auto"/>
        <w:bottom w:val="none" w:sz="0" w:space="0" w:color="auto"/>
        <w:right w:val="none" w:sz="0" w:space="0" w:color="auto"/>
      </w:divBdr>
    </w:div>
    <w:div w:id="1024937003">
      <w:bodyDiv w:val="1"/>
      <w:marLeft w:val="0"/>
      <w:marRight w:val="0"/>
      <w:marTop w:val="0"/>
      <w:marBottom w:val="0"/>
      <w:divBdr>
        <w:top w:val="none" w:sz="0" w:space="0" w:color="auto"/>
        <w:left w:val="none" w:sz="0" w:space="0" w:color="auto"/>
        <w:bottom w:val="none" w:sz="0" w:space="0" w:color="auto"/>
        <w:right w:val="none" w:sz="0" w:space="0" w:color="auto"/>
      </w:divBdr>
    </w:div>
    <w:div w:id="1026519593">
      <w:bodyDiv w:val="1"/>
      <w:marLeft w:val="0"/>
      <w:marRight w:val="0"/>
      <w:marTop w:val="0"/>
      <w:marBottom w:val="0"/>
      <w:divBdr>
        <w:top w:val="none" w:sz="0" w:space="0" w:color="auto"/>
        <w:left w:val="none" w:sz="0" w:space="0" w:color="auto"/>
        <w:bottom w:val="none" w:sz="0" w:space="0" w:color="auto"/>
        <w:right w:val="none" w:sz="0" w:space="0" w:color="auto"/>
      </w:divBdr>
    </w:div>
    <w:div w:id="1031683306">
      <w:bodyDiv w:val="1"/>
      <w:marLeft w:val="0"/>
      <w:marRight w:val="0"/>
      <w:marTop w:val="0"/>
      <w:marBottom w:val="0"/>
      <w:divBdr>
        <w:top w:val="none" w:sz="0" w:space="0" w:color="auto"/>
        <w:left w:val="none" w:sz="0" w:space="0" w:color="auto"/>
        <w:bottom w:val="none" w:sz="0" w:space="0" w:color="auto"/>
        <w:right w:val="none" w:sz="0" w:space="0" w:color="auto"/>
      </w:divBdr>
    </w:div>
    <w:div w:id="1047484463">
      <w:bodyDiv w:val="1"/>
      <w:marLeft w:val="0"/>
      <w:marRight w:val="0"/>
      <w:marTop w:val="0"/>
      <w:marBottom w:val="0"/>
      <w:divBdr>
        <w:top w:val="none" w:sz="0" w:space="0" w:color="auto"/>
        <w:left w:val="none" w:sz="0" w:space="0" w:color="auto"/>
        <w:bottom w:val="none" w:sz="0" w:space="0" w:color="auto"/>
        <w:right w:val="none" w:sz="0" w:space="0" w:color="auto"/>
      </w:divBdr>
      <w:divsChild>
        <w:div w:id="346910283">
          <w:marLeft w:val="0"/>
          <w:marRight w:val="0"/>
          <w:marTop w:val="0"/>
          <w:marBottom w:val="0"/>
          <w:divBdr>
            <w:top w:val="none" w:sz="0" w:space="0" w:color="auto"/>
            <w:left w:val="none" w:sz="0" w:space="0" w:color="auto"/>
            <w:bottom w:val="none" w:sz="0" w:space="0" w:color="auto"/>
            <w:right w:val="none" w:sz="0" w:space="0" w:color="auto"/>
          </w:divBdr>
          <w:divsChild>
            <w:div w:id="823357211">
              <w:marLeft w:val="0"/>
              <w:marRight w:val="0"/>
              <w:marTop w:val="0"/>
              <w:marBottom w:val="0"/>
              <w:divBdr>
                <w:top w:val="none" w:sz="0" w:space="0" w:color="auto"/>
                <w:left w:val="none" w:sz="0" w:space="0" w:color="auto"/>
                <w:bottom w:val="none" w:sz="0" w:space="0" w:color="auto"/>
                <w:right w:val="none" w:sz="0" w:space="0" w:color="auto"/>
              </w:divBdr>
            </w:div>
          </w:divsChild>
        </w:div>
        <w:div w:id="643659612">
          <w:marLeft w:val="0"/>
          <w:marRight w:val="0"/>
          <w:marTop w:val="0"/>
          <w:marBottom w:val="0"/>
          <w:divBdr>
            <w:top w:val="none" w:sz="0" w:space="0" w:color="auto"/>
            <w:left w:val="none" w:sz="0" w:space="0" w:color="auto"/>
            <w:bottom w:val="none" w:sz="0" w:space="0" w:color="auto"/>
            <w:right w:val="none" w:sz="0" w:space="0" w:color="auto"/>
          </w:divBdr>
          <w:divsChild>
            <w:div w:id="1376198249">
              <w:marLeft w:val="0"/>
              <w:marRight w:val="0"/>
              <w:marTop w:val="0"/>
              <w:marBottom w:val="0"/>
              <w:divBdr>
                <w:top w:val="none" w:sz="0" w:space="0" w:color="auto"/>
                <w:left w:val="none" w:sz="0" w:space="0" w:color="auto"/>
                <w:bottom w:val="none" w:sz="0" w:space="0" w:color="auto"/>
                <w:right w:val="none" w:sz="0" w:space="0" w:color="auto"/>
              </w:divBdr>
              <w:divsChild>
                <w:div w:id="6348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94">
          <w:marLeft w:val="0"/>
          <w:marRight w:val="0"/>
          <w:marTop w:val="0"/>
          <w:marBottom w:val="0"/>
          <w:divBdr>
            <w:top w:val="none" w:sz="0" w:space="0" w:color="auto"/>
            <w:left w:val="none" w:sz="0" w:space="0" w:color="auto"/>
            <w:bottom w:val="none" w:sz="0" w:space="0" w:color="auto"/>
            <w:right w:val="none" w:sz="0" w:space="0" w:color="auto"/>
          </w:divBdr>
          <w:divsChild>
            <w:div w:id="125198854">
              <w:marLeft w:val="0"/>
              <w:marRight w:val="0"/>
              <w:marTop w:val="0"/>
              <w:marBottom w:val="0"/>
              <w:divBdr>
                <w:top w:val="none" w:sz="0" w:space="0" w:color="auto"/>
                <w:left w:val="none" w:sz="0" w:space="0" w:color="auto"/>
                <w:bottom w:val="none" w:sz="0" w:space="0" w:color="auto"/>
                <w:right w:val="none" w:sz="0" w:space="0" w:color="auto"/>
              </w:divBdr>
            </w:div>
            <w:div w:id="215506043">
              <w:marLeft w:val="0"/>
              <w:marRight w:val="0"/>
              <w:marTop w:val="0"/>
              <w:marBottom w:val="0"/>
              <w:divBdr>
                <w:top w:val="none" w:sz="0" w:space="0" w:color="auto"/>
                <w:left w:val="none" w:sz="0" w:space="0" w:color="auto"/>
                <w:bottom w:val="none" w:sz="0" w:space="0" w:color="auto"/>
                <w:right w:val="none" w:sz="0" w:space="0" w:color="auto"/>
              </w:divBdr>
              <w:divsChild>
                <w:div w:id="1371226320">
                  <w:marLeft w:val="0"/>
                  <w:marRight w:val="0"/>
                  <w:marTop w:val="0"/>
                  <w:marBottom w:val="0"/>
                  <w:divBdr>
                    <w:top w:val="none" w:sz="0" w:space="0" w:color="auto"/>
                    <w:left w:val="none" w:sz="0" w:space="0" w:color="auto"/>
                    <w:bottom w:val="none" w:sz="0" w:space="0" w:color="auto"/>
                    <w:right w:val="none" w:sz="0" w:space="0" w:color="auto"/>
                  </w:divBdr>
                  <w:divsChild>
                    <w:div w:id="1069570401">
                      <w:marLeft w:val="0"/>
                      <w:marRight w:val="0"/>
                      <w:marTop w:val="0"/>
                      <w:marBottom w:val="0"/>
                      <w:divBdr>
                        <w:top w:val="none" w:sz="0" w:space="0" w:color="auto"/>
                        <w:left w:val="none" w:sz="0" w:space="0" w:color="auto"/>
                        <w:bottom w:val="none" w:sz="0" w:space="0" w:color="auto"/>
                        <w:right w:val="none" w:sz="0" w:space="0" w:color="auto"/>
                      </w:divBdr>
                      <w:divsChild>
                        <w:div w:id="3437374">
                          <w:marLeft w:val="0"/>
                          <w:marRight w:val="0"/>
                          <w:marTop w:val="0"/>
                          <w:marBottom w:val="0"/>
                          <w:divBdr>
                            <w:top w:val="none" w:sz="0" w:space="0" w:color="auto"/>
                            <w:left w:val="none" w:sz="0" w:space="0" w:color="auto"/>
                            <w:bottom w:val="none" w:sz="0" w:space="0" w:color="auto"/>
                            <w:right w:val="none" w:sz="0" w:space="0" w:color="auto"/>
                          </w:divBdr>
                          <w:divsChild>
                            <w:div w:id="446315564">
                              <w:marLeft w:val="0"/>
                              <w:marRight w:val="0"/>
                              <w:marTop w:val="0"/>
                              <w:marBottom w:val="0"/>
                              <w:divBdr>
                                <w:top w:val="none" w:sz="0" w:space="0" w:color="auto"/>
                                <w:left w:val="none" w:sz="0" w:space="0" w:color="auto"/>
                                <w:bottom w:val="none" w:sz="0" w:space="0" w:color="auto"/>
                                <w:right w:val="none" w:sz="0" w:space="0" w:color="auto"/>
                              </w:divBdr>
                            </w:div>
                            <w:div w:id="563640736">
                              <w:marLeft w:val="0"/>
                              <w:marRight w:val="0"/>
                              <w:marTop w:val="0"/>
                              <w:marBottom w:val="0"/>
                              <w:divBdr>
                                <w:top w:val="none" w:sz="0" w:space="0" w:color="auto"/>
                                <w:left w:val="none" w:sz="0" w:space="0" w:color="auto"/>
                                <w:bottom w:val="none" w:sz="0" w:space="0" w:color="auto"/>
                                <w:right w:val="none" w:sz="0" w:space="0" w:color="auto"/>
                              </w:divBdr>
                            </w:div>
                            <w:div w:id="1121412542">
                              <w:marLeft w:val="0"/>
                              <w:marRight w:val="0"/>
                              <w:marTop w:val="0"/>
                              <w:marBottom w:val="0"/>
                              <w:divBdr>
                                <w:top w:val="none" w:sz="0" w:space="0" w:color="auto"/>
                                <w:left w:val="none" w:sz="0" w:space="0" w:color="auto"/>
                                <w:bottom w:val="none" w:sz="0" w:space="0" w:color="auto"/>
                                <w:right w:val="none" w:sz="0" w:space="0" w:color="auto"/>
                              </w:divBdr>
                            </w:div>
                            <w:div w:id="1421637186">
                              <w:marLeft w:val="0"/>
                              <w:marRight w:val="0"/>
                              <w:marTop w:val="0"/>
                              <w:marBottom w:val="0"/>
                              <w:divBdr>
                                <w:top w:val="none" w:sz="0" w:space="0" w:color="auto"/>
                                <w:left w:val="none" w:sz="0" w:space="0" w:color="auto"/>
                                <w:bottom w:val="none" w:sz="0" w:space="0" w:color="auto"/>
                                <w:right w:val="none" w:sz="0" w:space="0" w:color="auto"/>
                              </w:divBdr>
                            </w:div>
                            <w:div w:id="2021934116">
                              <w:marLeft w:val="0"/>
                              <w:marRight w:val="0"/>
                              <w:marTop w:val="0"/>
                              <w:marBottom w:val="0"/>
                              <w:divBdr>
                                <w:top w:val="none" w:sz="0" w:space="0" w:color="auto"/>
                                <w:left w:val="none" w:sz="0" w:space="0" w:color="auto"/>
                                <w:bottom w:val="none" w:sz="0" w:space="0" w:color="auto"/>
                                <w:right w:val="none" w:sz="0" w:space="0" w:color="auto"/>
                              </w:divBdr>
                            </w:div>
                            <w:div w:id="2035695101">
                              <w:marLeft w:val="0"/>
                              <w:marRight w:val="0"/>
                              <w:marTop w:val="0"/>
                              <w:marBottom w:val="0"/>
                              <w:divBdr>
                                <w:top w:val="none" w:sz="0" w:space="0" w:color="auto"/>
                                <w:left w:val="none" w:sz="0" w:space="0" w:color="auto"/>
                                <w:bottom w:val="none" w:sz="0" w:space="0" w:color="auto"/>
                                <w:right w:val="none" w:sz="0" w:space="0" w:color="auto"/>
                              </w:divBdr>
                            </w:div>
                          </w:divsChild>
                        </w:div>
                        <w:div w:id="14574457">
                          <w:marLeft w:val="0"/>
                          <w:marRight w:val="0"/>
                          <w:marTop w:val="0"/>
                          <w:marBottom w:val="0"/>
                          <w:divBdr>
                            <w:top w:val="none" w:sz="0" w:space="0" w:color="auto"/>
                            <w:left w:val="none" w:sz="0" w:space="0" w:color="auto"/>
                            <w:bottom w:val="none" w:sz="0" w:space="0" w:color="auto"/>
                            <w:right w:val="none" w:sz="0" w:space="0" w:color="auto"/>
                          </w:divBdr>
                          <w:divsChild>
                            <w:div w:id="708914129">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sChild>
                                <w:div w:id="102965098">
                                  <w:marLeft w:val="0"/>
                                  <w:marRight w:val="0"/>
                                  <w:marTop w:val="0"/>
                                  <w:marBottom w:val="300"/>
                                  <w:divBdr>
                                    <w:top w:val="none" w:sz="0" w:space="0" w:color="auto"/>
                                    <w:left w:val="none" w:sz="0" w:space="0" w:color="auto"/>
                                    <w:bottom w:val="none" w:sz="0" w:space="0" w:color="auto"/>
                                    <w:right w:val="none" w:sz="0" w:space="0" w:color="auto"/>
                                  </w:divBdr>
                                </w:div>
                              </w:divsChild>
                            </w:div>
                            <w:div w:id="2118407484">
                              <w:marLeft w:val="0"/>
                              <w:marRight w:val="0"/>
                              <w:marTop w:val="0"/>
                              <w:marBottom w:val="0"/>
                              <w:divBdr>
                                <w:top w:val="none" w:sz="0" w:space="0" w:color="auto"/>
                                <w:left w:val="none" w:sz="0" w:space="0" w:color="auto"/>
                                <w:bottom w:val="none" w:sz="0" w:space="0" w:color="auto"/>
                                <w:right w:val="none" w:sz="0" w:space="0" w:color="auto"/>
                              </w:divBdr>
                            </w:div>
                          </w:divsChild>
                        </w:div>
                        <w:div w:id="45421199">
                          <w:marLeft w:val="0"/>
                          <w:marRight w:val="0"/>
                          <w:marTop w:val="0"/>
                          <w:marBottom w:val="0"/>
                          <w:divBdr>
                            <w:top w:val="none" w:sz="0" w:space="0" w:color="auto"/>
                            <w:left w:val="none" w:sz="0" w:space="0" w:color="auto"/>
                            <w:bottom w:val="none" w:sz="0" w:space="0" w:color="auto"/>
                            <w:right w:val="none" w:sz="0" w:space="0" w:color="auto"/>
                          </w:divBdr>
                          <w:divsChild>
                            <w:div w:id="649947497">
                              <w:marLeft w:val="0"/>
                              <w:marRight w:val="0"/>
                              <w:marTop w:val="0"/>
                              <w:marBottom w:val="300"/>
                              <w:divBdr>
                                <w:top w:val="none" w:sz="0" w:space="0" w:color="auto"/>
                                <w:left w:val="none" w:sz="0" w:space="0" w:color="auto"/>
                                <w:bottom w:val="none" w:sz="0" w:space="0" w:color="auto"/>
                                <w:right w:val="none" w:sz="0" w:space="0" w:color="auto"/>
                              </w:divBdr>
                            </w:div>
                          </w:divsChild>
                        </w:div>
                        <w:div w:id="53432732">
                          <w:marLeft w:val="0"/>
                          <w:marRight w:val="0"/>
                          <w:marTop w:val="0"/>
                          <w:marBottom w:val="0"/>
                          <w:divBdr>
                            <w:top w:val="none" w:sz="0" w:space="0" w:color="auto"/>
                            <w:left w:val="none" w:sz="0" w:space="0" w:color="auto"/>
                            <w:bottom w:val="none" w:sz="0" w:space="0" w:color="auto"/>
                            <w:right w:val="none" w:sz="0" w:space="0" w:color="auto"/>
                          </w:divBdr>
                        </w:div>
                        <w:div w:id="69431027">
                          <w:marLeft w:val="0"/>
                          <w:marRight w:val="0"/>
                          <w:marTop w:val="0"/>
                          <w:marBottom w:val="0"/>
                          <w:divBdr>
                            <w:top w:val="none" w:sz="0" w:space="0" w:color="auto"/>
                            <w:left w:val="none" w:sz="0" w:space="0" w:color="auto"/>
                            <w:bottom w:val="none" w:sz="0" w:space="0" w:color="auto"/>
                            <w:right w:val="none" w:sz="0" w:space="0" w:color="auto"/>
                          </w:divBdr>
                          <w:divsChild>
                            <w:div w:id="106781259">
                              <w:marLeft w:val="0"/>
                              <w:marRight w:val="0"/>
                              <w:marTop w:val="0"/>
                              <w:marBottom w:val="0"/>
                              <w:divBdr>
                                <w:top w:val="none" w:sz="0" w:space="0" w:color="auto"/>
                                <w:left w:val="none" w:sz="0" w:space="0" w:color="auto"/>
                                <w:bottom w:val="none" w:sz="0" w:space="0" w:color="auto"/>
                                <w:right w:val="none" w:sz="0" w:space="0" w:color="auto"/>
                              </w:divBdr>
                            </w:div>
                            <w:div w:id="749620935">
                              <w:marLeft w:val="0"/>
                              <w:marRight w:val="0"/>
                              <w:marTop w:val="0"/>
                              <w:marBottom w:val="0"/>
                              <w:divBdr>
                                <w:top w:val="none" w:sz="0" w:space="0" w:color="auto"/>
                                <w:left w:val="none" w:sz="0" w:space="0" w:color="auto"/>
                                <w:bottom w:val="none" w:sz="0" w:space="0" w:color="auto"/>
                                <w:right w:val="none" w:sz="0" w:space="0" w:color="auto"/>
                              </w:divBdr>
                            </w:div>
                            <w:div w:id="1076976176">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942755443">
                              <w:marLeft w:val="0"/>
                              <w:marRight w:val="0"/>
                              <w:marTop w:val="0"/>
                              <w:marBottom w:val="0"/>
                              <w:divBdr>
                                <w:top w:val="none" w:sz="0" w:space="0" w:color="auto"/>
                                <w:left w:val="none" w:sz="0" w:space="0" w:color="auto"/>
                                <w:bottom w:val="none" w:sz="0" w:space="0" w:color="auto"/>
                                <w:right w:val="none" w:sz="0" w:space="0" w:color="auto"/>
                              </w:divBdr>
                            </w:div>
                          </w:divsChild>
                        </w:div>
                        <w:div w:id="72052785">
                          <w:marLeft w:val="0"/>
                          <w:marRight w:val="0"/>
                          <w:marTop w:val="0"/>
                          <w:marBottom w:val="0"/>
                          <w:divBdr>
                            <w:top w:val="none" w:sz="0" w:space="0" w:color="auto"/>
                            <w:left w:val="none" w:sz="0" w:space="0" w:color="auto"/>
                            <w:bottom w:val="none" w:sz="0" w:space="0" w:color="auto"/>
                            <w:right w:val="none" w:sz="0" w:space="0" w:color="auto"/>
                          </w:divBdr>
                          <w:divsChild>
                            <w:div w:id="163859790">
                              <w:marLeft w:val="0"/>
                              <w:marRight w:val="0"/>
                              <w:marTop w:val="0"/>
                              <w:marBottom w:val="0"/>
                              <w:divBdr>
                                <w:top w:val="none" w:sz="0" w:space="0" w:color="auto"/>
                                <w:left w:val="none" w:sz="0" w:space="0" w:color="auto"/>
                                <w:bottom w:val="none" w:sz="0" w:space="0" w:color="auto"/>
                                <w:right w:val="none" w:sz="0" w:space="0" w:color="auto"/>
                              </w:divBdr>
                            </w:div>
                            <w:div w:id="306126960">
                              <w:marLeft w:val="0"/>
                              <w:marRight w:val="0"/>
                              <w:marTop w:val="0"/>
                              <w:marBottom w:val="0"/>
                              <w:divBdr>
                                <w:top w:val="none" w:sz="0" w:space="0" w:color="auto"/>
                                <w:left w:val="none" w:sz="0" w:space="0" w:color="auto"/>
                                <w:bottom w:val="none" w:sz="0" w:space="0" w:color="auto"/>
                                <w:right w:val="none" w:sz="0" w:space="0" w:color="auto"/>
                              </w:divBdr>
                            </w:div>
                            <w:div w:id="813982891">
                              <w:marLeft w:val="0"/>
                              <w:marRight w:val="0"/>
                              <w:marTop w:val="0"/>
                              <w:marBottom w:val="0"/>
                              <w:divBdr>
                                <w:top w:val="none" w:sz="0" w:space="0" w:color="auto"/>
                                <w:left w:val="none" w:sz="0" w:space="0" w:color="auto"/>
                                <w:bottom w:val="none" w:sz="0" w:space="0" w:color="auto"/>
                                <w:right w:val="none" w:sz="0" w:space="0" w:color="auto"/>
                              </w:divBdr>
                            </w:div>
                            <w:div w:id="929970965">
                              <w:marLeft w:val="0"/>
                              <w:marRight w:val="0"/>
                              <w:marTop w:val="0"/>
                              <w:marBottom w:val="0"/>
                              <w:divBdr>
                                <w:top w:val="none" w:sz="0" w:space="0" w:color="auto"/>
                                <w:left w:val="none" w:sz="0" w:space="0" w:color="auto"/>
                                <w:bottom w:val="none" w:sz="0" w:space="0" w:color="auto"/>
                                <w:right w:val="none" w:sz="0" w:space="0" w:color="auto"/>
                              </w:divBdr>
                            </w:div>
                            <w:div w:id="1079711392">
                              <w:marLeft w:val="0"/>
                              <w:marRight w:val="0"/>
                              <w:marTop w:val="0"/>
                              <w:marBottom w:val="0"/>
                              <w:divBdr>
                                <w:top w:val="none" w:sz="0" w:space="0" w:color="auto"/>
                                <w:left w:val="none" w:sz="0" w:space="0" w:color="auto"/>
                                <w:bottom w:val="none" w:sz="0" w:space="0" w:color="auto"/>
                                <w:right w:val="none" w:sz="0" w:space="0" w:color="auto"/>
                              </w:divBdr>
                            </w:div>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90901363">
                          <w:marLeft w:val="0"/>
                          <w:marRight w:val="0"/>
                          <w:marTop w:val="0"/>
                          <w:marBottom w:val="0"/>
                          <w:divBdr>
                            <w:top w:val="none" w:sz="0" w:space="0" w:color="auto"/>
                            <w:left w:val="none" w:sz="0" w:space="0" w:color="auto"/>
                            <w:bottom w:val="none" w:sz="0" w:space="0" w:color="auto"/>
                            <w:right w:val="none" w:sz="0" w:space="0" w:color="auto"/>
                          </w:divBdr>
                        </w:div>
                        <w:div w:id="91826408">
                          <w:marLeft w:val="0"/>
                          <w:marRight w:val="0"/>
                          <w:marTop w:val="0"/>
                          <w:marBottom w:val="0"/>
                          <w:divBdr>
                            <w:top w:val="none" w:sz="0" w:space="0" w:color="auto"/>
                            <w:left w:val="none" w:sz="0" w:space="0" w:color="auto"/>
                            <w:bottom w:val="none" w:sz="0" w:space="0" w:color="auto"/>
                            <w:right w:val="none" w:sz="0" w:space="0" w:color="auto"/>
                          </w:divBdr>
                        </w:div>
                        <w:div w:id="107938993">
                          <w:marLeft w:val="0"/>
                          <w:marRight w:val="0"/>
                          <w:marTop w:val="0"/>
                          <w:marBottom w:val="0"/>
                          <w:divBdr>
                            <w:top w:val="none" w:sz="0" w:space="0" w:color="auto"/>
                            <w:left w:val="none" w:sz="0" w:space="0" w:color="auto"/>
                            <w:bottom w:val="none" w:sz="0" w:space="0" w:color="auto"/>
                            <w:right w:val="none" w:sz="0" w:space="0" w:color="auto"/>
                          </w:divBdr>
                          <w:divsChild>
                            <w:div w:id="226112483">
                              <w:marLeft w:val="0"/>
                              <w:marRight w:val="0"/>
                              <w:marTop w:val="0"/>
                              <w:marBottom w:val="0"/>
                              <w:divBdr>
                                <w:top w:val="none" w:sz="0" w:space="0" w:color="auto"/>
                                <w:left w:val="none" w:sz="0" w:space="0" w:color="auto"/>
                                <w:bottom w:val="none" w:sz="0" w:space="0" w:color="auto"/>
                                <w:right w:val="none" w:sz="0" w:space="0" w:color="auto"/>
                              </w:divBdr>
                            </w:div>
                            <w:div w:id="248084987">
                              <w:marLeft w:val="0"/>
                              <w:marRight w:val="0"/>
                              <w:marTop w:val="0"/>
                              <w:marBottom w:val="0"/>
                              <w:divBdr>
                                <w:top w:val="none" w:sz="0" w:space="0" w:color="auto"/>
                                <w:left w:val="none" w:sz="0" w:space="0" w:color="auto"/>
                                <w:bottom w:val="none" w:sz="0" w:space="0" w:color="auto"/>
                                <w:right w:val="none" w:sz="0" w:space="0" w:color="auto"/>
                              </w:divBdr>
                            </w:div>
                            <w:div w:id="864094852">
                              <w:marLeft w:val="0"/>
                              <w:marRight w:val="0"/>
                              <w:marTop w:val="0"/>
                              <w:marBottom w:val="0"/>
                              <w:divBdr>
                                <w:top w:val="none" w:sz="0" w:space="0" w:color="auto"/>
                                <w:left w:val="none" w:sz="0" w:space="0" w:color="auto"/>
                                <w:bottom w:val="none" w:sz="0" w:space="0" w:color="auto"/>
                                <w:right w:val="none" w:sz="0" w:space="0" w:color="auto"/>
                              </w:divBdr>
                            </w:div>
                            <w:div w:id="888881524">
                              <w:marLeft w:val="0"/>
                              <w:marRight w:val="0"/>
                              <w:marTop w:val="0"/>
                              <w:marBottom w:val="0"/>
                              <w:divBdr>
                                <w:top w:val="none" w:sz="0" w:space="0" w:color="auto"/>
                                <w:left w:val="none" w:sz="0" w:space="0" w:color="auto"/>
                                <w:bottom w:val="none" w:sz="0" w:space="0" w:color="auto"/>
                                <w:right w:val="none" w:sz="0" w:space="0" w:color="auto"/>
                              </w:divBdr>
                            </w:div>
                            <w:div w:id="1086220405">
                              <w:marLeft w:val="0"/>
                              <w:marRight w:val="0"/>
                              <w:marTop w:val="0"/>
                              <w:marBottom w:val="0"/>
                              <w:divBdr>
                                <w:top w:val="none" w:sz="0" w:space="0" w:color="auto"/>
                                <w:left w:val="none" w:sz="0" w:space="0" w:color="auto"/>
                                <w:bottom w:val="none" w:sz="0" w:space="0" w:color="auto"/>
                                <w:right w:val="none" w:sz="0" w:space="0" w:color="auto"/>
                              </w:divBdr>
                            </w:div>
                            <w:div w:id="1377122336">
                              <w:marLeft w:val="0"/>
                              <w:marRight w:val="0"/>
                              <w:marTop w:val="0"/>
                              <w:marBottom w:val="0"/>
                              <w:divBdr>
                                <w:top w:val="none" w:sz="0" w:space="0" w:color="auto"/>
                                <w:left w:val="none" w:sz="0" w:space="0" w:color="auto"/>
                                <w:bottom w:val="none" w:sz="0" w:space="0" w:color="auto"/>
                                <w:right w:val="none" w:sz="0" w:space="0" w:color="auto"/>
                              </w:divBdr>
                            </w:div>
                            <w:div w:id="1461344519">
                              <w:marLeft w:val="0"/>
                              <w:marRight w:val="0"/>
                              <w:marTop w:val="0"/>
                              <w:marBottom w:val="0"/>
                              <w:divBdr>
                                <w:top w:val="none" w:sz="0" w:space="0" w:color="auto"/>
                                <w:left w:val="none" w:sz="0" w:space="0" w:color="auto"/>
                                <w:bottom w:val="none" w:sz="0" w:space="0" w:color="auto"/>
                                <w:right w:val="none" w:sz="0" w:space="0" w:color="auto"/>
                              </w:divBdr>
                              <w:divsChild>
                                <w:div w:id="1793551336">
                                  <w:marLeft w:val="0"/>
                                  <w:marRight w:val="0"/>
                                  <w:marTop w:val="0"/>
                                  <w:marBottom w:val="300"/>
                                  <w:divBdr>
                                    <w:top w:val="none" w:sz="0" w:space="0" w:color="auto"/>
                                    <w:left w:val="none" w:sz="0" w:space="0" w:color="auto"/>
                                    <w:bottom w:val="none" w:sz="0" w:space="0" w:color="auto"/>
                                    <w:right w:val="none" w:sz="0" w:space="0" w:color="auto"/>
                                  </w:divBdr>
                                </w:div>
                              </w:divsChild>
                            </w:div>
                            <w:div w:id="1640573747">
                              <w:marLeft w:val="0"/>
                              <w:marRight w:val="0"/>
                              <w:marTop w:val="0"/>
                              <w:marBottom w:val="0"/>
                              <w:divBdr>
                                <w:top w:val="none" w:sz="0" w:space="0" w:color="auto"/>
                                <w:left w:val="none" w:sz="0" w:space="0" w:color="auto"/>
                                <w:bottom w:val="none" w:sz="0" w:space="0" w:color="auto"/>
                                <w:right w:val="none" w:sz="0" w:space="0" w:color="auto"/>
                              </w:divBdr>
                              <w:divsChild>
                                <w:div w:id="2125415441">
                                  <w:marLeft w:val="0"/>
                                  <w:marRight w:val="0"/>
                                  <w:marTop w:val="0"/>
                                  <w:marBottom w:val="300"/>
                                  <w:divBdr>
                                    <w:top w:val="none" w:sz="0" w:space="0" w:color="auto"/>
                                    <w:left w:val="none" w:sz="0" w:space="0" w:color="auto"/>
                                    <w:bottom w:val="none" w:sz="0" w:space="0" w:color="auto"/>
                                    <w:right w:val="none" w:sz="0" w:space="0" w:color="auto"/>
                                  </w:divBdr>
                                </w:div>
                              </w:divsChild>
                            </w:div>
                            <w:div w:id="1846049761">
                              <w:marLeft w:val="0"/>
                              <w:marRight w:val="0"/>
                              <w:marTop w:val="0"/>
                              <w:marBottom w:val="0"/>
                              <w:divBdr>
                                <w:top w:val="none" w:sz="0" w:space="0" w:color="auto"/>
                                <w:left w:val="none" w:sz="0" w:space="0" w:color="auto"/>
                                <w:bottom w:val="none" w:sz="0" w:space="0" w:color="auto"/>
                                <w:right w:val="none" w:sz="0" w:space="0" w:color="auto"/>
                              </w:divBdr>
                            </w:div>
                            <w:div w:id="1967076812">
                              <w:marLeft w:val="0"/>
                              <w:marRight w:val="0"/>
                              <w:marTop w:val="0"/>
                              <w:marBottom w:val="0"/>
                              <w:divBdr>
                                <w:top w:val="none" w:sz="0" w:space="0" w:color="auto"/>
                                <w:left w:val="none" w:sz="0" w:space="0" w:color="auto"/>
                                <w:bottom w:val="none" w:sz="0" w:space="0" w:color="auto"/>
                                <w:right w:val="none" w:sz="0" w:space="0" w:color="auto"/>
                              </w:divBdr>
                            </w:div>
                            <w:div w:id="1969818781">
                              <w:marLeft w:val="0"/>
                              <w:marRight w:val="0"/>
                              <w:marTop w:val="0"/>
                              <w:marBottom w:val="0"/>
                              <w:divBdr>
                                <w:top w:val="none" w:sz="0" w:space="0" w:color="auto"/>
                                <w:left w:val="none" w:sz="0" w:space="0" w:color="auto"/>
                                <w:bottom w:val="none" w:sz="0" w:space="0" w:color="auto"/>
                                <w:right w:val="none" w:sz="0" w:space="0" w:color="auto"/>
                              </w:divBdr>
                            </w:div>
                            <w:div w:id="2120443551">
                              <w:marLeft w:val="0"/>
                              <w:marRight w:val="0"/>
                              <w:marTop w:val="0"/>
                              <w:marBottom w:val="0"/>
                              <w:divBdr>
                                <w:top w:val="none" w:sz="0" w:space="0" w:color="auto"/>
                                <w:left w:val="none" w:sz="0" w:space="0" w:color="auto"/>
                                <w:bottom w:val="none" w:sz="0" w:space="0" w:color="auto"/>
                                <w:right w:val="none" w:sz="0" w:space="0" w:color="auto"/>
                              </w:divBdr>
                            </w:div>
                          </w:divsChild>
                        </w:div>
                        <w:div w:id="226648310">
                          <w:marLeft w:val="0"/>
                          <w:marRight w:val="0"/>
                          <w:marTop w:val="0"/>
                          <w:marBottom w:val="0"/>
                          <w:divBdr>
                            <w:top w:val="none" w:sz="0" w:space="0" w:color="auto"/>
                            <w:left w:val="none" w:sz="0" w:space="0" w:color="auto"/>
                            <w:bottom w:val="none" w:sz="0" w:space="0" w:color="auto"/>
                            <w:right w:val="none" w:sz="0" w:space="0" w:color="auto"/>
                          </w:divBdr>
                          <w:divsChild>
                            <w:div w:id="185679690">
                              <w:marLeft w:val="0"/>
                              <w:marRight w:val="0"/>
                              <w:marTop w:val="0"/>
                              <w:marBottom w:val="0"/>
                              <w:divBdr>
                                <w:top w:val="none" w:sz="0" w:space="0" w:color="auto"/>
                                <w:left w:val="none" w:sz="0" w:space="0" w:color="auto"/>
                                <w:bottom w:val="none" w:sz="0" w:space="0" w:color="auto"/>
                                <w:right w:val="none" w:sz="0" w:space="0" w:color="auto"/>
                              </w:divBdr>
                            </w:div>
                            <w:div w:id="1012684935">
                              <w:marLeft w:val="0"/>
                              <w:marRight w:val="0"/>
                              <w:marTop w:val="0"/>
                              <w:marBottom w:val="300"/>
                              <w:divBdr>
                                <w:top w:val="none" w:sz="0" w:space="0" w:color="auto"/>
                                <w:left w:val="none" w:sz="0" w:space="0" w:color="auto"/>
                                <w:bottom w:val="none" w:sz="0" w:space="0" w:color="auto"/>
                                <w:right w:val="none" w:sz="0" w:space="0" w:color="auto"/>
                              </w:divBdr>
                            </w:div>
                            <w:div w:id="1052382639">
                              <w:marLeft w:val="0"/>
                              <w:marRight w:val="0"/>
                              <w:marTop w:val="0"/>
                              <w:marBottom w:val="0"/>
                              <w:divBdr>
                                <w:top w:val="none" w:sz="0" w:space="0" w:color="auto"/>
                                <w:left w:val="none" w:sz="0" w:space="0" w:color="auto"/>
                                <w:bottom w:val="none" w:sz="0" w:space="0" w:color="auto"/>
                                <w:right w:val="none" w:sz="0" w:space="0" w:color="auto"/>
                              </w:divBdr>
                            </w:div>
                            <w:div w:id="1565989206">
                              <w:marLeft w:val="0"/>
                              <w:marRight w:val="0"/>
                              <w:marTop w:val="0"/>
                              <w:marBottom w:val="0"/>
                              <w:divBdr>
                                <w:top w:val="none" w:sz="0" w:space="0" w:color="auto"/>
                                <w:left w:val="none" w:sz="0" w:space="0" w:color="auto"/>
                                <w:bottom w:val="none" w:sz="0" w:space="0" w:color="auto"/>
                                <w:right w:val="none" w:sz="0" w:space="0" w:color="auto"/>
                              </w:divBdr>
                            </w:div>
                            <w:div w:id="1590963348">
                              <w:marLeft w:val="0"/>
                              <w:marRight w:val="0"/>
                              <w:marTop w:val="0"/>
                              <w:marBottom w:val="0"/>
                              <w:divBdr>
                                <w:top w:val="none" w:sz="0" w:space="0" w:color="auto"/>
                                <w:left w:val="none" w:sz="0" w:space="0" w:color="auto"/>
                                <w:bottom w:val="none" w:sz="0" w:space="0" w:color="auto"/>
                                <w:right w:val="none" w:sz="0" w:space="0" w:color="auto"/>
                              </w:divBdr>
                            </w:div>
                          </w:divsChild>
                        </w:div>
                        <w:div w:id="233055704">
                          <w:marLeft w:val="0"/>
                          <w:marRight w:val="0"/>
                          <w:marTop w:val="0"/>
                          <w:marBottom w:val="0"/>
                          <w:divBdr>
                            <w:top w:val="none" w:sz="0" w:space="0" w:color="auto"/>
                            <w:left w:val="none" w:sz="0" w:space="0" w:color="auto"/>
                            <w:bottom w:val="none" w:sz="0" w:space="0" w:color="auto"/>
                            <w:right w:val="none" w:sz="0" w:space="0" w:color="auto"/>
                          </w:divBdr>
                        </w:div>
                        <w:div w:id="240794072">
                          <w:marLeft w:val="0"/>
                          <w:marRight w:val="0"/>
                          <w:marTop w:val="0"/>
                          <w:marBottom w:val="0"/>
                          <w:divBdr>
                            <w:top w:val="none" w:sz="0" w:space="0" w:color="auto"/>
                            <w:left w:val="none" w:sz="0" w:space="0" w:color="auto"/>
                            <w:bottom w:val="none" w:sz="0" w:space="0" w:color="auto"/>
                            <w:right w:val="none" w:sz="0" w:space="0" w:color="auto"/>
                          </w:divBdr>
                          <w:divsChild>
                            <w:div w:id="75825267">
                              <w:marLeft w:val="0"/>
                              <w:marRight w:val="0"/>
                              <w:marTop w:val="0"/>
                              <w:marBottom w:val="0"/>
                              <w:divBdr>
                                <w:top w:val="none" w:sz="0" w:space="0" w:color="auto"/>
                                <w:left w:val="none" w:sz="0" w:space="0" w:color="auto"/>
                                <w:bottom w:val="none" w:sz="0" w:space="0" w:color="auto"/>
                                <w:right w:val="none" w:sz="0" w:space="0" w:color="auto"/>
                              </w:divBdr>
                            </w:div>
                            <w:div w:id="184097661">
                              <w:marLeft w:val="0"/>
                              <w:marRight w:val="0"/>
                              <w:marTop w:val="0"/>
                              <w:marBottom w:val="0"/>
                              <w:divBdr>
                                <w:top w:val="none" w:sz="0" w:space="0" w:color="auto"/>
                                <w:left w:val="none" w:sz="0" w:space="0" w:color="auto"/>
                                <w:bottom w:val="none" w:sz="0" w:space="0" w:color="auto"/>
                                <w:right w:val="none" w:sz="0" w:space="0" w:color="auto"/>
                              </w:divBdr>
                            </w:div>
                            <w:div w:id="480274434">
                              <w:marLeft w:val="0"/>
                              <w:marRight w:val="0"/>
                              <w:marTop w:val="0"/>
                              <w:marBottom w:val="0"/>
                              <w:divBdr>
                                <w:top w:val="none" w:sz="0" w:space="0" w:color="auto"/>
                                <w:left w:val="none" w:sz="0" w:space="0" w:color="auto"/>
                                <w:bottom w:val="none" w:sz="0" w:space="0" w:color="auto"/>
                                <w:right w:val="none" w:sz="0" w:space="0" w:color="auto"/>
                              </w:divBdr>
                            </w:div>
                            <w:div w:id="805780805">
                              <w:marLeft w:val="0"/>
                              <w:marRight w:val="0"/>
                              <w:marTop w:val="0"/>
                              <w:marBottom w:val="0"/>
                              <w:divBdr>
                                <w:top w:val="none" w:sz="0" w:space="0" w:color="auto"/>
                                <w:left w:val="none" w:sz="0" w:space="0" w:color="auto"/>
                                <w:bottom w:val="none" w:sz="0" w:space="0" w:color="auto"/>
                                <w:right w:val="none" w:sz="0" w:space="0" w:color="auto"/>
                              </w:divBdr>
                            </w:div>
                            <w:div w:id="1127771447">
                              <w:marLeft w:val="0"/>
                              <w:marRight w:val="0"/>
                              <w:marTop w:val="0"/>
                              <w:marBottom w:val="0"/>
                              <w:divBdr>
                                <w:top w:val="none" w:sz="0" w:space="0" w:color="auto"/>
                                <w:left w:val="none" w:sz="0" w:space="0" w:color="auto"/>
                                <w:bottom w:val="none" w:sz="0" w:space="0" w:color="auto"/>
                                <w:right w:val="none" w:sz="0" w:space="0" w:color="auto"/>
                              </w:divBdr>
                            </w:div>
                            <w:div w:id="1168860930">
                              <w:marLeft w:val="0"/>
                              <w:marRight w:val="0"/>
                              <w:marTop w:val="0"/>
                              <w:marBottom w:val="0"/>
                              <w:divBdr>
                                <w:top w:val="none" w:sz="0" w:space="0" w:color="auto"/>
                                <w:left w:val="none" w:sz="0" w:space="0" w:color="auto"/>
                                <w:bottom w:val="none" w:sz="0" w:space="0" w:color="auto"/>
                                <w:right w:val="none" w:sz="0" w:space="0" w:color="auto"/>
                              </w:divBdr>
                            </w:div>
                            <w:div w:id="1358462081">
                              <w:marLeft w:val="0"/>
                              <w:marRight w:val="0"/>
                              <w:marTop w:val="0"/>
                              <w:marBottom w:val="0"/>
                              <w:divBdr>
                                <w:top w:val="none" w:sz="0" w:space="0" w:color="auto"/>
                                <w:left w:val="none" w:sz="0" w:space="0" w:color="auto"/>
                                <w:bottom w:val="none" w:sz="0" w:space="0" w:color="auto"/>
                                <w:right w:val="none" w:sz="0" w:space="0" w:color="auto"/>
                              </w:divBdr>
                            </w:div>
                            <w:div w:id="1901600794">
                              <w:marLeft w:val="0"/>
                              <w:marRight w:val="0"/>
                              <w:marTop w:val="0"/>
                              <w:marBottom w:val="0"/>
                              <w:divBdr>
                                <w:top w:val="none" w:sz="0" w:space="0" w:color="auto"/>
                                <w:left w:val="none" w:sz="0" w:space="0" w:color="auto"/>
                                <w:bottom w:val="none" w:sz="0" w:space="0" w:color="auto"/>
                                <w:right w:val="none" w:sz="0" w:space="0" w:color="auto"/>
                              </w:divBdr>
                            </w:div>
                          </w:divsChild>
                        </w:div>
                        <w:div w:id="380372373">
                          <w:marLeft w:val="0"/>
                          <w:marRight w:val="0"/>
                          <w:marTop w:val="0"/>
                          <w:marBottom w:val="0"/>
                          <w:divBdr>
                            <w:top w:val="none" w:sz="0" w:space="0" w:color="auto"/>
                            <w:left w:val="none" w:sz="0" w:space="0" w:color="auto"/>
                            <w:bottom w:val="none" w:sz="0" w:space="0" w:color="auto"/>
                            <w:right w:val="none" w:sz="0" w:space="0" w:color="auto"/>
                          </w:divBdr>
                          <w:divsChild>
                            <w:div w:id="199784525">
                              <w:marLeft w:val="0"/>
                              <w:marRight w:val="0"/>
                              <w:marTop w:val="0"/>
                              <w:marBottom w:val="300"/>
                              <w:divBdr>
                                <w:top w:val="none" w:sz="0" w:space="0" w:color="auto"/>
                                <w:left w:val="none" w:sz="0" w:space="0" w:color="auto"/>
                                <w:bottom w:val="none" w:sz="0" w:space="0" w:color="auto"/>
                                <w:right w:val="none" w:sz="0" w:space="0" w:color="auto"/>
                              </w:divBdr>
                            </w:div>
                            <w:div w:id="284505957">
                              <w:marLeft w:val="0"/>
                              <w:marRight w:val="0"/>
                              <w:marTop w:val="0"/>
                              <w:marBottom w:val="0"/>
                              <w:divBdr>
                                <w:top w:val="none" w:sz="0" w:space="0" w:color="auto"/>
                                <w:left w:val="none" w:sz="0" w:space="0" w:color="auto"/>
                                <w:bottom w:val="none" w:sz="0" w:space="0" w:color="auto"/>
                                <w:right w:val="none" w:sz="0" w:space="0" w:color="auto"/>
                              </w:divBdr>
                            </w:div>
                            <w:div w:id="386295009">
                              <w:marLeft w:val="0"/>
                              <w:marRight w:val="0"/>
                              <w:marTop w:val="0"/>
                              <w:marBottom w:val="0"/>
                              <w:divBdr>
                                <w:top w:val="none" w:sz="0" w:space="0" w:color="auto"/>
                                <w:left w:val="none" w:sz="0" w:space="0" w:color="auto"/>
                                <w:bottom w:val="none" w:sz="0" w:space="0" w:color="auto"/>
                                <w:right w:val="none" w:sz="0" w:space="0" w:color="auto"/>
                              </w:divBdr>
                            </w:div>
                            <w:div w:id="399602974">
                              <w:marLeft w:val="0"/>
                              <w:marRight w:val="0"/>
                              <w:marTop w:val="0"/>
                              <w:marBottom w:val="0"/>
                              <w:divBdr>
                                <w:top w:val="none" w:sz="0" w:space="0" w:color="auto"/>
                                <w:left w:val="none" w:sz="0" w:space="0" w:color="auto"/>
                                <w:bottom w:val="none" w:sz="0" w:space="0" w:color="auto"/>
                                <w:right w:val="none" w:sz="0" w:space="0" w:color="auto"/>
                              </w:divBdr>
                            </w:div>
                            <w:div w:id="657542874">
                              <w:marLeft w:val="0"/>
                              <w:marRight w:val="0"/>
                              <w:marTop w:val="0"/>
                              <w:marBottom w:val="0"/>
                              <w:divBdr>
                                <w:top w:val="none" w:sz="0" w:space="0" w:color="auto"/>
                                <w:left w:val="none" w:sz="0" w:space="0" w:color="auto"/>
                                <w:bottom w:val="none" w:sz="0" w:space="0" w:color="auto"/>
                                <w:right w:val="none" w:sz="0" w:space="0" w:color="auto"/>
                              </w:divBdr>
                              <w:divsChild>
                                <w:div w:id="1202279671">
                                  <w:marLeft w:val="0"/>
                                  <w:marRight w:val="0"/>
                                  <w:marTop w:val="0"/>
                                  <w:marBottom w:val="300"/>
                                  <w:divBdr>
                                    <w:top w:val="none" w:sz="0" w:space="0" w:color="auto"/>
                                    <w:left w:val="none" w:sz="0" w:space="0" w:color="auto"/>
                                    <w:bottom w:val="none" w:sz="0" w:space="0" w:color="auto"/>
                                    <w:right w:val="none" w:sz="0" w:space="0" w:color="auto"/>
                                  </w:divBdr>
                                </w:div>
                              </w:divsChild>
                            </w:div>
                            <w:div w:id="783502694">
                              <w:marLeft w:val="0"/>
                              <w:marRight w:val="0"/>
                              <w:marTop w:val="0"/>
                              <w:marBottom w:val="0"/>
                              <w:divBdr>
                                <w:top w:val="none" w:sz="0" w:space="0" w:color="auto"/>
                                <w:left w:val="none" w:sz="0" w:space="0" w:color="auto"/>
                                <w:bottom w:val="none" w:sz="0" w:space="0" w:color="auto"/>
                                <w:right w:val="none" w:sz="0" w:space="0" w:color="auto"/>
                              </w:divBdr>
                            </w:div>
                            <w:div w:id="1119494109">
                              <w:marLeft w:val="0"/>
                              <w:marRight w:val="0"/>
                              <w:marTop w:val="0"/>
                              <w:marBottom w:val="0"/>
                              <w:divBdr>
                                <w:top w:val="none" w:sz="0" w:space="0" w:color="auto"/>
                                <w:left w:val="none" w:sz="0" w:space="0" w:color="auto"/>
                                <w:bottom w:val="none" w:sz="0" w:space="0" w:color="auto"/>
                                <w:right w:val="none" w:sz="0" w:space="0" w:color="auto"/>
                              </w:divBdr>
                            </w:div>
                            <w:div w:id="1827819809">
                              <w:marLeft w:val="0"/>
                              <w:marRight w:val="0"/>
                              <w:marTop w:val="0"/>
                              <w:marBottom w:val="0"/>
                              <w:divBdr>
                                <w:top w:val="none" w:sz="0" w:space="0" w:color="auto"/>
                                <w:left w:val="none" w:sz="0" w:space="0" w:color="auto"/>
                                <w:bottom w:val="none" w:sz="0" w:space="0" w:color="auto"/>
                                <w:right w:val="none" w:sz="0" w:space="0" w:color="auto"/>
                              </w:divBdr>
                            </w:div>
                            <w:div w:id="1908102050">
                              <w:marLeft w:val="0"/>
                              <w:marRight w:val="0"/>
                              <w:marTop w:val="0"/>
                              <w:marBottom w:val="0"/>
                              <w:divBdr>
                                <w:top w:val="none" w:sz="0" w:space="0" w:color="auto"/>
                                <w:left w:val="none" w:sz="0" w:space="0" w:color="auto"/>
                                <w:bottom w:val="none" w:sz="0" w:space="0" w:color="auto"/>
                                <w:right w:val="none" w:sz="0" w:space="0" w:color="auto"/>
                              </w:divBdr>
                            </w:div>
                            <w:div w:id="1942565145">
                              <w:marLeft w:val="0"/>
                              <w:marRight w:val="0"/>
                              <w:marTop w:val="0"/>
                              <w:marBottom w:val="0"/>
                              <w:divBdr>
                                <w:top w:val="none" w:sz="0" w:space="0" w:color="auto"/>
                                <w:left w:val="none" w:sz="0" w:space="0" w:color="auto"/>
                                <w:bottom w:val="none" w:sz="0" w:space="0" w:color="auto"/>
                                <w:right w:val="none" w:sz="0" w:space="0" w:color="auto"/>
                              </w:divBdr>
                              <w:divsChild>
                                <w:div w:id="925531585">
                                  <w:marLeft w:val="0"/>
                                  <w:marRight w:val="0"/>
                                  <w:marTop w:val="0"/>
                                  <w:marBottom w:val="300"/>
                                  <w:divBdr>
                                    <w:top w:val="none" w:sz="0" w:space="0" w:color="auto"/>
                                    <w:left w:val="none" w:sz="0" w:space="0" w:color="auto"/>
                                    <w:bottom w:val="none" w:sz="0" w:space="0" w:color="auto"/>
                                    <w:right w:val="none" w:sz="0" w:space="0" w:color="auto"/>
                                  </w:divBdr>
                                </w:div>
                              </w:divsChild>
                            </w:div>
                            <w:div w:id="2080401239">
                              <w:marLeft w:val="0"/>
                              <w:marRight w:val="0"/>
                              <w:marTop w:val="0"/>
                              <w:marBottom w:val="0"/>
                              <w:divBdr>
                                <w:top w:val="none" w:sz="0" w:space="0" w:color="auto"/>
                                <w:left w:val="none" w:sz="0" w:space="0" w:color="auto"/>
                                <w:bottom w:val="none" w:sz="0" w:space="0" w:color="auto"/>
                                <w:right w:val="none" w:sz="0" w:space="0" w:color="auto"/>
                              </w:divBdr>
                            </w:div>
                          </w:divsChild>
                        </w:div>
                        <w:div w:id="412119319">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sChild>
                            <w:div w:id="573399071">
                              <w:marLeft w:val="0"/>
                              <w:marRight w:val="0"/>
                              <w:marTop w:val="0"/>
                              <w:marBottom w:val="300"/>
                              <w:divBdr>
                                <w:top w:val="none" w:sz="0" w:space="0" w:color="auto"/>
                                <w:left w:val="none" w:sz="0" w:space="0" w:color="auto"/>
                                <w:bottom w:val="none" w:sz="0" w:space="0" w:color="auto"/>
                                <w:right w:val="none" w:sz="0" w:space="0" w:color="auto"/>
                              </w:divBdr>
                            </w:div>
                          </w:divsChild>
                        </w:div>
                        <w:div w:id="446629069">
                          <w:marLeft w:val="0"/>
                          <w:marRight w:val="0"/>
                          <w:marTop w:val="0"/>
                          <w:marBottom w:val="0"/>
                          <w:divBdr>
                            <w:top w:val="none" w:sz="0" w:space="0" w:color="auto"/>
                            <w:left w:val="none" w:sz="0" w:space="0" w:color="auto"/>
                            <w:bottom w:val="none" w:sz="0" w:space="0" w:color="auto"/>
                            <w:right w:val="none" w:sz="0" w:space="0" w:color="auto"/>
                          </w:divBdr>
                          <w:divsChild>
                            <w:div w:id="1394893741">
                              <w:marLeft w:val="0"/>
                              <w:marRight w:val="0"/>
                              <w:marTop w:val="0"/>
                              <w:marBottom w:val="300"/>
                              <w:divBdr>
                                <w:top w:val="none" w:sz="0" w:space="0" w:color="auto"/>
                                <w:left w:val="none" w:sz="0" w:space="0" w:color="auto"/>
                                <w:bottom w:val="none" w:sz="0" w:space="0" w:color="auto"/>
                                <w:right w:val="none" w:sz="0" w:space="0" w:color="auto"/>
                              </w:divBdr>
                            </w:div>
                          </w:divsChild>
                        </w:div>
                        <w:div w:id="490295896">
                          <w:marLeft w:val="0"/>
                          <w:marRight w:val="0"/>
                          <w:marTop w:val="0"/>
                          <w:marBottom w:val="0"/>
                          <w:divBdr>
                            <w:top w:val="none" w:sz="0" w:space="0" w:color="auto"/>
                            <w:left w:val="none" w:sz="0" w:space="0" w:color="auto"/>
                            <w:bottom w:val="none" w:sz="0" w:space="0" w:color="auto"/>
                            <w:right w:val="none" w:sz="0" w:space="0" w:color="auto"/>
                          </w:divBdr>
                          <w:divsChild>
                            <w:div w:id="70660083">
                              <w:marLeft w:val="0"/>
                              <w:marRight w:val="0"/>
                              <w:marTop w:val="0"/>
                              <w:marBottom w:val="0"/>
                              <w:divBdr>
                                <w:top w:val="none" w:sz="0" w:space="0" w:color="auto"/>
                                <w:left w:val="none" w:sz="0" w:space="0" w:color="auto"/>
                                <w:bottom w:val="none" w:sz="0" w:space="0" w:color="auto"/>
                                <w:right w:val="none" w:sz="0" w:space="0" w:color="auto"/>
                              </w:divBdr>
                            </w:div>
                            <w:div w:id="162355588">
                              <w:marLeft w:val="0"/>
                              <w:marRight w:val="0"/>
                              <w:marTop w:val="0"/>
                              <w:marBottom w:val="0"/>
                              <w:divBdr>
                                <w:top w:val="none" w:sz="0" w:space="0" w:color="auto"/>
                                <w:left w:val="none" w:sz="0" w:space="0" w:color="auto"/>
                                <w:bottom w:val="none" w:sz="0" w:space="0" w:color="auto"/>
                                <w:right w:val="none" w:sz="0" w:space="0" w:color="auto"/>
                              </w:divBdr>
                            </w:div>
                            <w:div w:id="690450055">
                              <w:marLeft w:val="0"/>
                              <w:marRight w:val="0"/>
                              <w:marTop w:val="0"/>
                              <w:marBottom w:val="0"/>
                              <w:divBdr>
                                <w:top w:val="none" w:sz="0" w:space="0" w:color="auto"/>
                                <w:left w:val="none" w:sz="0" w:space="0" w:color="auto"/>
                                <w:bottom w:val="none" w:sz="0" w:space="0" w:color="auto"/>
                                <w:right w:val="none" w:sz="0" w:space="0" w:color="auto"/>
                              </w:divBdr>
                            </w:div>
                            <w:div w:id="1166088818">
                              <w:marLeft w:val="0"/>
                              <w:marRight w:val="0"/>
                              <w:marTop w:val="0"/>
                              <w:marBottom w:val="0"/>
                              <w:divBdr>
                                <w:top w:val="none" w:sz="0" w:space="0" w:color="auto"/>
                                <w:left w:val="none" w:sz="0" w:space="0" w:color="auto"/>
                                <w:bottom w:val="none" w:sz="0" w:space="0" w:color="auto"/>
                                <w:right w:val="none" w:sz="0" w:space="0" w:color="auto"/>
                              </w:divBdr>
                            </w:div>
                            <w:div w:id="1408650852">
                              <w:marLeft w:val="0"/>
                              <w:marRight w:val="0"/>
                              <w:marTop w:val="0"/>
                              <w:marBottom w:val="0"/>
                              <w:divBdr>
                                <w:top w:val="none" w:sz="0" w:space="0" w:color="auto"/>
                                <w:left w:val="none" w:sz="0" w:space="0" w:color="auto"/>
                                <w:bottom w:val="none" w:sz="0" w:space="0" w:color="auto"/>
                                <w:right w:val="none" w:sz="0" w:space="0" w:color="auto"/>
                              </w:divBdr>
                            </w:div>
                          </w:divsChild>
                        </w:div>
                        <w:div w:id="513762359">
                          <w:marLeft w:val="0"/>
                          <w:marRight w:val="0"/>
                          <w:marTop w:val="0"/>
                          <w:marBottom w:val="0"/>
                          <w:divBdr>
                            <w:top w:val="none" w:sz="0" w:space="0" w:color="auto"/>
                            <w:left w:val="none" w:sz="0" w:space="0" w:color="auto"/>
                            <w:bottom w:val="none" w:sz="0" w:space="0" w:color="auto"/>
                            <w:right w:val="none" w:sz="0" w:space="0" w:color="auto"/>
                          </w:divBdr>
                          <w:divsChild>
                            <w:div w:id="115754833">
                              <w:marLeft w:val="0"/>
                              <w:marRight w:val="0"/>
                              <w:marTop w:val="0"/>
                              <w:marBottom w:val="0"/>
                              <w:divBdr>
                                <w:top w:val="none" w:sz="0" w:space="0" w:color="auto"/>
                                <w:left w:val="none" w:sz="0" w:space="0" w:color="auto"/>
                                <w:bottom w:val="none" w:sz="0" w:space="0" w:color="auto"/>
                                <w:right w:val="none" w:sz="0" w:space="0" w:color="auto"/>
                              </w:divBdr>
                              <w:divsChild>
                                <w:div w:id="669140493">
                                  <w:marLeft w:val="0"/>
                                  <w:marRight w:val="0"/>
                                  <w:marTop w:val="0"/>
                                  <w:marBottom w:val="300"/>
                                  <w:divBdr>
                                    <w:top w:val="none" w:sz="0" w:space="0" w:color="auto"/>
                                    <w:left w:val="none" w:sz="0" w:space="0" w:color="auto"/>
                                    <w:bottom w:val="none" w:sz="0" w:space="0" w:color="auto"/>
                                    <w:right w:val="none" w:sz="0" w:space="0" w:color="auto"/>
                                  </w:divBdr>
                                </w:div>
                              </w:divsChild>
                            </w:div>
                            <w:div w:id="508906165">
                              <w:marLeft w:val="0"/>
                              <w:marRight w:val="0"/>
                              <w:marTop w:val="0"/>
                              <w:marBottom w:val="0"/>
                              <w:divBdr>
                                <w:top w:val="none" w:sz="0" w:space="0" w:color="auto"/>
                                <w:left w:val="none" w:sz="0" w:space="0" w:color="auto"/>
                                <w:bottom w:val="none" w:sz="0" w:space="0" w:color="auto"/>
                                <w:right w:val="none" w:sz="0" w:space="0" w:color="auto"/>
                              </w:divBdr>
                            </w:div>
                            <w:div w:id="1399667317">
                              <w:marLeft w:val="0"/>
                              <w:marRight w:val="0"/>
                              <w:marTop w:val="0"/>
                              <w:marBottom w:val="300"/>
                              <w:divBdr>
                                <w:top w:val="none" w:sz="0" w:space="0" w:color="auto"/>
                                <w:left w:val="none" w:sz="0" w:space="0" w:color="auto"/>
                                <w:bottom w:val="none" w:sz="0" w:space="0" w:color="auto"/>
                                <w:right w:val="none" w:sz="0" w:space="0" w:color="auto"/>
                              </w:divBdr>
                            </w:div>
                            <w:div w:id="1644499970">
                              <w:marLeft w:val="0"/>
                              <w:marRight w:val="0"/>
                              <w:marTop w:val="0"/>
                              <w:marBottom w:val="0"/>
                              <w:divBdr>
                                <w:top w:val="none" w:sz="0" w:space="0" w:color="auto"/>
                                <w:left w:val="none" w:sz="0" w:space="0" w:color="auto"/>
                                <w:bottom w:val="none" w:sz="0" w:space="0" w:color="auto"/>
                                <w:right w:val="none" w:sz="0" w:space="0" w:color="auto"/>
                              </w:divBdr>
                              <w:divsChild>
                                <w:div w:id="122970838">
                                  <w:marLeft w:val="0"/>
                                  <w:marRight w:val="0"/>
                                  <w:marTop w:val="0"/>
                                  <w:marBottom w:val="300"/>
                                  <w:divBdr>
                                    <w:top w:val="none" w:sz="0" w:space="0" w:color="auto"/>
                                    <w:left w:val="none" w:sz="0" w:space="0" w:color="auto"/>
                                    <w:bottom w:val="none" w:sz="0" w:space="0" w:color="auto"/>
                                    <w:right w:val="none" w:sz="0" w:space="0" w:color="auto"/>
                                  </w:divBdr>
                                </w:div>
                              </w:divsChild>
                            </w:div>
                            <w:div w:id="1819571061">
                              <w:marLeft w:val="0"/>
                              <w:marRight w:val="0"/>
                              <w:marTop w:val="0"/>
                              <w:marBottom w:val="0"/>
                              <w:divBdr>
                                <w:top w:val="none" w:sz="0" w:space="0" w:color="auto"/>
                                <w:left w:val="none" w:sz="0" w:space="0" w:color="auto"/>
                                <w:bottom w:val="none" w:sz="0" w:space="0" w:color="auto"/>
                                <w:right w:val="none" w:sz="0" w:space="0" w:color="auto"/>
                              </w:divBdr>
                              <w:divsChild>
                                <w:div w:id="674652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045625">
                          <w:marLeft w:val="0"/>
                          <w:marRight w:val="0"/>
                          <w:marTop w:val="0"/>
                          <w:marBottom w:val="0"/>
                          <w:divBdr>
                            <w:top w:val="none" w:sz="0" w:space="0" w:color="auto"/>
                            <w:left w:val="none" w:sz="0" w:space="0" w:color="auto"/>
                            <w:bottom w:val="none" w:sz="0" w:space="0" w:color="auto"/>
                            <w:right w:val="none" w:sz="0" w:space="0" w:color="auto"/>
                          </w:divBdr>
                        </w:div>
                        <w:div w:id="558715426">
                          <w:marLeft w:val="0"/>
                          <w:marRight w:val="0"/>
                          <w:marTop w:val="0"/>
                          <w:marBottom w:val="0"/>
                          <w:divBdr>
                            <w:top w:val="none" w:sz="0" w:space="0" w:color="auto"/>
                            <w:left w:val="none" w:sz="0" w:space="0" w:color="auto"/>
                            <w:bottom w:val="none" w:sz="0" w:space="0" w:color="auto"/>
                            <w:right w:val="none" w:sz="0" w:space="0" w:color="auto"/>
                          </w:divBdr>
                          <w:divsChild>
                            <w:div w:id="227109349">
                              <w:marLeft w:val="0"/>
                              <w:marRight w:val="0"/>
                              <w:marTop w:val="0"/>
                              <w:marBottom w:val="0"/>
                              <w:divBdr>
                                <w:top w:val="none" w:sz="0" w:space="0" w:color="auto"/>
                                <w:left w:val="none" w:sz="0" w:space="0" w:color="auto"/>
                                <w:bottom w:val="none" w:sz="0" w:space="0" w:color="auto"/>
                                <w:right w:val="none" w:sz="0" w:space="0" w:color="auto"/>
                              </w:divBdr>
                              <w:divsChild>
                                <w:div w:id="1779131299">
                                  <w:marLeft w:val="0"/>
                                  <w:marRight w:val="0"/>
                                  <w:marTop w:val="0"/>
                                  <w:marBottom w:val="300"/>
                                  <w:divBdr>
                                    <w:top w:val="none" w:sz="0" w:space="0" w:color="auto"/>
                                    <w:left w:val="none" w:sz="0" w:space="0" w:color="auto"/>
                                    <w:bottom w:val="none" w:sz="0" w:space="0" w:color="auto"/>
                                    <w:right w:val="none" w:sz="0" w:space="0" w:color="auto"/>
                                  </w:divBdr>
                                </w:div>
                              </w:divsChild>
                            </w:div>
                            <w:div w:id="675110636">
                              <w:marLeft w:val="0"/>
                              <w:marRight w:val="0"/>
                              <w:marTop w:val="0"/>
                              <w:marBottom w:val="0"/>
                              <w:divBdr>
                                <w:top w:val="none" w:sz="0" w:space="0" w:color="auto"/>
                                <w:left w:val="none" w:sz="0" w:space="0" w:color="auto"/>
                                <w:bottom w:val="none" w:sz="0" w:space="0" w:color="auto"/>
                                <w:right w:val="none" w:sz="0" w:space="0" w:color="auto"/>
                              </w:divBdr>
                              <w:divsChild>
                                <w:div w:id="1936864831">
                                  <w:marLeft w:val="0"/>
                                  <w:marRight w:val="0"/>
                                  <w:marTop w:val="0"/>
                                  <w:marBottom w:val="300"/>
                                  <w:divBdr>
                                    <w:top w:val="none" w:sz="0" w:space="0" w:color="auto"/>
                                    <w:left w:val="none" w:sz="0" w:space="0" w:color="auto"/>
                                    <w:bottom w:val="none" w:sz="0" w:space="0" w:color="auto"/>
                                    <w:right w:val="none" w:sz="0" w:space="0" w:color="auto"/>
                                  </w:divBdr>
                                </w:div>
                              </w:divsChild>
                            </w:div>
                            <w:div w:id="782728964">
                              <w:marLeft w:val="0"/>
                              <w:marRight w:val="0"/>
                              <w:marTop w:val="0"/>
                              <w:marBottom w:val="0"/>
                              <w:divBdr>
                                <w:top w:val="none" w:sz="0" w:space="0" w:color="auto"/>
                                <w:left w:val="none" w:sz="0" w:space="0" w:color="auto"/>
                                <w:bottom w:val="none" w:sz="0" w:space="0" w:color="auto"/>
                                <w:right w:val="none" w:sz="0" w:space="0" w:color="auto"/>
                              </w:divBdr>
                              <w:divsChild>
                                <w:div w:id="744302306">
                                  <w:marLeft w:val="0"/>
                                  <w:marRight w:val="0"/>
                                  <w:marTop w:val="0"/>
                                  <w:marBottom w:val="300"/>
                                  <w:divBdr>
                                    <w:top w:val="none" w:sz="0" w:space="0" w:color="auto"/>
                                    <w:left w:val="none" w:sz="0" w:space="0" w:color="auto"/>
                                    <w:bottom w:val="none" w:sz="0" w:space="0" w:color="auto"/>
                                    <w:right w:val="none" w:sz="0" w:space="0" w:color="auto"/>
                                  </w:divBdr>
                                </w:div>
                              </w:divsChild>
                            </w:div>
                            <w:div w:id="1085419226">
                              <w:marLeft w:val="0"/>
                              <w:marRight w:val="0"/>
                              <w:marTop w:val="0"/>
                              <w:marBottom w:val="300"/>
                              <w:divBdr>
                                <w:top w:val="none" w:sz="0" w:space="0" w:color="auto"/>
                                <w:left w:val="none" w:sz="0" w:space="0" w:color="auto"/>
                                <w:bottom w:val="none" w:sz="0" w:space="0" w:color="auto"/>
                                <w:right w:val="none" w:sz="0" w:space="0" w:color="auto"/>
                              </w:divBdr>
                            </w:div>
                            <w:div w:id="1871340034">
                              <w:marLeft w:val="0"/>
                              <w:marRight w:val="0"/>
                              <w:marTop w:val="0"/>
                              <w:marBottom w:val="0"/>
                              <w:divBdr>
                                <w:top w:val="none" w:sz="0" w:space="0" w:color="auto"/>
                                <w:left w:val="none" w:sz="0" w:space="0" w:color="auto"/>
                                <w:bottom w:val="none" w:sz="0" w:space="0" w:color="auto"/>
                                <w:right w:val="none" w:sz="0" w:space="0" w:color="auto"/>
                              </w:divBdr>
                              <w:divsChild>
                                <w:div w:id="1974754567">
                                  <w:marLeft w:val="0"/>
                                  <w:marRight w:val="0"/>
                                  <w:marTop w:val="0"/>
                                  <w:marBottom w:val="300"/>
                                  <w:divBdr>
                                    <w:top w:val="none" w:sz="0" w:space="0" w:color="auto"/>
                                    <w:left w:val="none" w:sz="0" w:space="0" w:color="auto"/>
                                    <w:bottom w:val="none" w:sz="0" w:space="0" w:color="auto"/>
                                    <w:right w:val="none" w:sz="0" w:space="0" w:color="auto"/>
                                  </w:divBdr>
                                </w:div>
                              </w:divsChild>
                            </w:div>
                            <w:div w:id="2074543978">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6979838">
                          <w:marLeft w:val="0"/>
                          <w:marRight w:val="0"/>
                          <w:marTop w:val="0"/>
                          <w:marBottom w:val="0"/>
                          <w:divBdr>
                            <w:top w:val="none" w:sz="0" w:space="0" w:color="auto"/>
                            <w:left w:val="none" w:sz="0" w:space="0" w:color="auto"/>
                            <w:bottom w:val="none" w:sz="0" w:space="0" w:color="auto"/>
                            <w:right w:val="none" w:sz="0" w:space="0" w:color="auto"/>
                          </w:divBdr>
                          <w:divsChild>
                            <w:div w:id="536889809">
                              <w:marLeft w:val="0"/>
                              <w:marRight w:val="0"/>
                              <w:marTop w:val="0"/>
                              <w:marBottom w:val="0"/>
                              <w:divBdr>
                                <w:top w:val="none" w:sz="0" w:space="0" w:color="auto"/>
                                <w:left w:val="none" w:sz="0" w:space="0" w:color="auto"/>
                                <w:bottom w:val="none" w:sz="0" w:space="0" w:color="auto"/>
                                <w:right w:val="none" w:sz="0" w:space="0" w:color="auto"/>
                              </w:divBdr>
                              <w:divsChild>
                                <w:div w:id="1806502964">
                                  <w:marLeft w:val="0"/>
                                  <w:marRight w:val="0"/>
                                  <w:marTop w:val="0"/>
                                  <w:marBottom w:val="300"/>
                                  <w:divBdr>
                                    <w:top w:val="none" w:sz="0" w:space="0" w:color="auto"/>
                                    <w:left w:val="none" w:sz="0" w:space="0" w:color="auto"/>
                                    <w:bottom w:val="none" w:sz="0" w:space="0" w:color="auto"/>
                                    <w:right w:val="none" w:sz="0" w:space="0" w:color="auto"/>
                                  </w:divBdr>
                                </w:div>
                              </w:divsChild>
                            </w:div>
                            <w:div w:id="823663080">
                              <w:marLeft w:val="0"/>
                              <w:marRight w:val="0"/>
                              <w:marTop w:val="0"/>
                              <w:marBottom w:val="0"/>
                              <w:divBdr>
                                <w:top w:val="none" w:sz="0" w:space="0" w:color="auto"/>
                                <w:left w:val="none" w:sz="0" w:space="0" w:color="auto"/>
                                <w:bottom w:val="none" w:sz="0" w:space="0" w:color="auto"/>
                                <w:right w:val="none" w:sz="0" w:space="0" w:color="auto"/>
                              </w:divBdr>
                            </w:div>
                            <w:div w:id="1234193629">
                              <w:marLeft w:val="0"/>
                              <w:marRight w:val="0"/>
                              <w:marTop w:val="0"/>
                              <w:marBottom w:val="0"/>
                              <w:divBdr>
                                <w:top w:val="none" w:sz="0" w:space="0" w:color="auto"/>
                                <w:left w:val="none" w:sz="0" w:space="0" w:color="auto"/>
                                <w:bottom w:val="none" w:sz="0" w:space="0" w:color="auto"/>
                                <w:right w:val="none" w:sz="0" w:space="0" w:color="auto"/>
                              </w:divBdr>
                              <w:divsChild>
                                <w:div w:id="445470368">
                                  <w:marLeft w:val="0"/>
                                  <w:marRight w:val="0"/>
                                  <w:marTop w:val="0"/>
                                  <w:marBottom w:val="300"/>
                                  <w:divBdr>
                                    <w:top w:val="none" w:sz="0" w:space="0" w:color="auto"/>
                                    <w:left w:val="none" w:sz="0" w:space="0" w:color="auto"/>
                                    <w:bottom w:val="none" w:sz="0" w:space="0" w:color="auto"/>
                                    <w:right w:val="none" w:sz="0" w:space="0" w:color="auto"/>
                                  </w:divBdr>
                                </w:div>
                              </w:divsChild>
                            </w:div>
                            <w:div w:id="1278948447">
                              <w:marLeft w:val="0"/>
                              <w:marRight w:val="0"/>
                              <w:marTop w:val="0"/>
                              <w:marBottom w:val="0"/>
                              <w:divBdr>
                                <w:top w:val="none" w:sz="0" w:space="0" w:color="auto"/>
                                <w:left w:val="none" w:sz="0" w:space="0" w:color="auto"/>
                                <w:bottom w:val="none" w:sz="0" w:space="0" w:color="auto"/>
                                <w:right w:val="none" w:sz="0" w:space="0" w:color="auto"/>
                              </w:divBdr>
                            </w:div>
                            <w:div w:id="1384676454">
                              <w:marLeft w:val="0"/>
                              <w:marRight w:val="0"/>
                              <w:marTop w:val="0"/>
                              <w:marBottom w:val="300"/>
                              <w:divBdr>
                                <w:top w:val="none" w:sz="0" w:space="0" w:color="auto"/>
                                <w:left w:val="none" w:sz="0" w:space="0" w:color="auto"/>
                                <w:bottom w:val="none" w:sz="0" w:space="0" w:color="auto"/>
                                <w:right w:val="none" w:sz="0" w:space="0" w:color="auto"/>
                              </w:divBdr>
                            </w:div>
                            <w:div w:id="1386635610">
                              <w:marLeft w:val="0"/>
                              <w:marRight w:val="0"/>
                              <w:marTop w:val="0"/>
                              <w:marBottom w:val="0"/>
                              <w:divBdr>
                                <w:top w:val="none" w:sz="0" w:space="0" w:color="auto"/>
                                <w:left w:val="none" w:sz="0" w:space="0" w:color="auto"/>
                                <w:bottom w:val="none" w:sz="0" w:space="0" w:color="auto"/>
                                <w:right w:val="none" w:sz="0" w:space="0" w:color="auto"/>
                              </w:divBdr>
                            </w:div>
                            <w:div w:id="1481076002">
                              <w:marLeft w:val="0"/>
                              <w:marRight w:val="0"/>
                              <w:marTop w:val="0"/>
                              <w:marBottom w:val="0"/>
                              <w:divBdr>
                                <w:top w:val="none" w:sz="0" w:space="0" w:color="auto"/>
                                <w:left w:val="none" w:sz="0" w:space="0" w:color="auto"/>
                                <w:bottom w:val="none" w:sz="0" w:space="0" w:color="auto"/>
                                <w:right w:val="none" w:sz="0" w:space="0" w:color="auto"/>
                              </w:divBdr>
                            </w:div>
                            <w:div w:id="1543513885">
                              <w:marLeft w:val="0"/>
                              <w:marRight w:val="0"/>
                              <w:marTop w:val="0"/>
                              <w:marBottom w:val="0"/>
                              <w:divBdr>
                                <w:top w:val="none" w:sz="0" w:space="0" w:color="auto"/>
                                <w:left w:val="none" w:sz="0" w:space="0" w:color="auto"/>
                                <w:bottom w:val="none" w:sz="0" w:space="0" w:color="auto"/>
                                <w:right w:val="none" w:sz="0" w:space="0" w:color="auto"/>
                              </w:divBdr>
                            </w:div>
                            <w:div w:id="1567184813">
                              <w:marLeft w:val="0"/>
                              <w:marRight w:val="0"/>
                              <w:marTop w:val="0"/>
                              <w:marBottom w:val="0"/>
                              <w:divBdr>
                                <w:top w:val="none" w:sz="0" w:space="0" w:color="auto"/>
                                <w:left w:val="none" w:sz="0" w:space="0" w:color="auto"/>
                                <w:bottom w:val="none" w:sz="0" w:space="0" w:color="auto"/>
                                <w:right w:val="none" w:sz="0" w:space="0" w:color="auto"/>
                              </w:divBdr>
                              <w:divsChild>
                                <w:div w:id="2015762052">
                                  <w:marLeft w:val="0"/>
                                  <w:marRight w:val="0"/>
                                  <w:marTop w:val="0"/>
                                  <w:marBottom w:val="300"/>
                                  <w:divBdr>
                                    <w:top w:val="none" w:sz="0" w:space="0" w:color="auto"/>
                                    <w:left w:val="none" w:sz="0" w:space="0" w:color="auto"/>
                                    <w:bottom w:val="none" w:sz="0" w:space="0" w:color="auto"/>
                                    <w:right w:val="none" w:sz="0" w:space="0" w:color="auto"/>
                                  </w:divBdr>
                                </w:div>
                              </w:divsChild>
                            </w:div>
                            <w:div w:id="1615870589">
                              <w:marLeft w:val="0"/>
                              <w:marRight w:val="0"/>
                              <w:marTop w:val="0"/>
                              <w:marBottom w:val="0"/>
                              <w:divBdr>
                                <w:top w:val="none" w:sz="0" w:space="0" w:color="auto"/>
                                <w:left w:val="none" w:sz="0" w:space="0" w:color="auto"/>
                                <w:bottom w:val="none" w:sz="0" w:space="0" w:color="auto"/>
                                <w:right w:val="none" w:sz="0" w:space="0" w:color="auto"/>
                              </w:divBdr>
                            </w:div>
                            <w:div w:id="1655798108">
                              <w:marLeft w:val="0"/>
                              <w:marRight w:val="0"/>
                              <w:marTop w:val="0"/>
                              <w:marBottom w:val="0"/>
                              <w:divBdr>
                                <w:top w:val="none" w:sz="0" w:space="0" w:color="auto"/>
                                <w:left w:val="none" w:sz="0" w:space="0" w:color="auto"/>
                                <w:bottom w:val="none" w:sz="0" w:space="0" w:color="auto"/>
                                <w:right w:val="none" w:sz="0" w:space="0" w:color="auto"/>
                              </w:divBdr>
                            </w:div>
                            <w:div w:id="1711610503">
                              <w:marLeft w:val="0"/>
                              <w:marRight w:val="0"/>
                              <w:marTop w:val="0"/>
                              <w:marBottom w:val="0"/>
                              <w:divBdr>
                                <w:top w:val="none" w:sz="0" w:space="0" w:color="auto"/>
                                <w:left w:val="none" w:sz="0" w:space="0" w:color="auto"/>
                                <w:bottom w:val="none" w:sz="0" w:space="0" w:color="auto"/>
                                <w:right w:val="none" w:sz="0" w:space="0" w:color="auto"/>
                              </w:divBdr>
                            </w:div>
                            <w:div w:id="1826774029">
                              <w:marLeft w:val="0"/>
                              <w:marRight w:val="0"/>
                              <w:marTop w:val="0"/>
                              <w:marBottom w:val="0"/>
                              <w:divBdr>
                                <w:top w:val="none" w:sz="0" w:space="0" w:color="auto"/>
                                <w:left w:val="none" w:sz="0" w:space="0" w:color="auto"/>
                                <w:bottom w:val="none" w:sz="0" w:space="0" w:color="auto"/>
                                <w:right w:val="none" w:sz="0" w:space="0" w:color="auto"/>
                              </w:divBdr>
                              <w:divsChild>
                                <w:div w:id="985939084">
                                  <w:marLeft w:val="0"/>
                                  <w:marRight w:val="0"/>
                                  <w:marTop w:val="0"/>
                                  <w:marBottom w:val="300"/>
                                  <w:divBdr>
                                    <w:top w:val="none" w:sz="0" w:space="0" w:color="auto"/>
                                    <w:left w:val="none" w:sz="0" w:space="0" w:color="auto"/>
                                    <w:bottom w:val="none" w:sz="0" w:space="0" w:color="auto"/>
                                    <w:right w:val="none" w:sz="0" w:space="0" w:color="auto"/>
                                  </w:divBdr>
                                </w:div>
                              </w:divsChild>
                            </w:div>
                            <w:div w:id="1990555318">
                              <w:marLeft w:val="0"/>
                              <w:marRight w:val="0"/>
                              <w:marTop w:val="0"/>
                              <w:marBottom w:val="0"/>
                              <w:divBdr>
                                <w:top w:val="none" w:sz="0" w:space="0" w:color="auto"/>
                                <w:left w:val="none" w:sz="0" w:space="0" w:color="auto"/>
                                <w:bottom w:val="none" w:sz="0" w:space="0" w:color="auto"/>
                                <w:right w:val="none" w:sz="0" w:space="0" w:color="auto"/>
                              </w:divBdr>
                            </w:div>
                            <w:div w:id="2069954946">
                              <w:marLeft w:val="0"/>
                              <w:marRight w:val="0"/>
                              <w:marTop w:val="0"/>
                              <w:marBottom w:val="0"/>
                              <w:divBdr>
                                <w:top w:val="none" w:sz="0" w:space="0" w:color="auto"/>
                                <w:left w:val="none" w:sz="0" w:space="0" w:color="auto"/>
                                <w:bottom w:val="none" w:sz="0" w:space="0" w:color="auto"/>
                                <w:right w:val="none" w:sz="0" w:space="0" w:color="auto"/>
                              </w:divBdr>
                            </w:div>
                            <w:div w:id="2144349490">
                              <w:marLeft w:val="0"/>
                              <w:marRight w:val="0"/>
                              <w:marTop w:val="0"/>
                              <w:marBottom w:val="0"/>
                              <w:divBdr>
                                <w:top w:val="none" w:sz="0" w:space="0" w:color="auto"/>
                                <w:left w:val="none" w:sz="0" w:space="0" w:color="auto"/>
                                <w:bottom w:val="none" w:sz="0" w:space="0" w:color="auto"/>
                                <w:right w:val="none" w:sz="0" w:space="0" w:color="auto"/>
                              </w:divBdr>
                            </w:div>
                          </w:divsChild>
                        </w:div>
                        <w:div w:id="603809333">
                          <w:marLeft w:val="0"/>
                          <w:marRight w:val="0"/>
                          <w:marTop w:val="0"/>
                          <w:marBottom w:val="0"/>
                          <w:divBdr>
                            <w:top w:val="none" w:sz="0" w:space="0" w:color="auto"/>
                            <w:left w:val="none" w:sz="0" w:space="0" w:color="auto"/>
                            <w:bottom w:val="none" w:sz="0" w:space="0" w:color="auto"/>
                            <w:right w:val="none" w:sz="0" w:space="0" w:color="auto"/>
                          </w:divBdr>
                        </w:div>
                        <w:div w:id="617179088">
                          <w:marLeft w:val="0"/>
                          <w:marRight w:val="0"/>
                          <w:marTop w:val="0"/>
                          <w:marBottom w:val="0"/>
                          <w:divBdr>
                            <w:top w:val="none" w:sz="0" w:space="0" w:color="auto"/>
                            <w:left w:val="none" w:sz="0" w:space="0" w:color="auto"/>
                            <w:bottom w:val="none" w:sz="0" w:space="0" w:color="auto"/>
                            <w:right w:val="none" w:sz="0" w:space="0" w:color="auto"/>
                          </w:divBdr>
                          <w:divsChild>
                            <w:div w:id="1026173816">
                              <w:marLeft w:val="0"/>
                              <w:marRight w:val="0"/>
                              <w:marTop w:val="0"/>
                              <w:marBottom w:val="300"/>
                              <w:divBdr>
                                <w:top w:val="none" w:sz="0" w:space="0" w:color="auto"/>
                                <w:left w:val="none" w:sz="0" w:space="0" w:color="auto"/>
                                <w:bottom w:val="none" w:sz="0" w:space="0" w:color="auto"/>
                                <w:right w:val="none" w:sz="0" w:space="0" w:color="auto"/>
                              </w:divBdr>
                            </w:div>
                          </w:divsChild>
                        </w:div>
                        <w:div w:id="625040522">
                          <w:marLeft w:val="0"/>
                          <w:marRight w:val="0"/>
                          <w:marTop w:val="0"/>
                          <w:marBottom w:val="0"/>
                          <w:divBdr>
                            <w:top w:val="none" w:sz="0" w:space="0" w:color="auto"/>
                            <w:left w:val="none" w:sz="0" w:space="0" w:color="auto"/>
                            <w:bottom w:val="none" w:sz="0" w:space="0" w:color="auto"/>
                            <w:right w:val="none" w:sz="0" w:space="0" w:color="auto"/>
                          </w:divBdr>
                          <w:divsChild>
                            <w:div w:id="141896464">
                              <w:marLeft w:val="0"/>
                              <w:marRight w:val="0"/>
                              <w:marTop w:val="0"/>
                              <w:marBottom w:val="300"/>
                              <w:divBdr>
                                <w:top w:val="none" w:sz="0" w:space="0" w:color="auto"/>
                                <w:left w:val="none" w:sz="0" w:space="0" w:color="auto"/>
                                <w:bottom w:val="none" w:sz="0" w:space="0" w:color="auto"/>
                                <w:right w:val="none" w:sz="0" w:space="0" w:color="auto"/>
                              </w:divBdr>
                            </w:div>
                          </w:divsChild>
                        </w:div>
                        <w:div w:id="628360980">
                          <w:marLeft w:val="0"/>
                          <w:marRight w:val="0"/>
                          <w:marTop w:val="0"/>
                          <w:marBottom w:val="0"/>
                          <w:divBdr>
                            <w:top w:val="none" w:sz="0" w:space="0" w:color="auto"/>
                            <w:left w:val="none" w:sz="0" w:space="0" w:color="auto"/>
                            <w:bottom w:val="none" w:sz="0" w:space="0" w:color="auto"/>
                            <w:right w:val="none" w:sz="0" w:space="0" w:color="auto"/>
                          </w:divBdr>
                          <w:divsChild>
                            <w:div w:id="304313858">
                              <w:marLeft w:val="0"/>
                              <w:marRight w:val="0"/>
                              <w:marTop w:val="0"/>
                              <w:marBottom w:val="0"/>
                              <w:divBdr>
                                <w:top w:val="none" w:sz="0" w:space="0" w:color="auto"/>
                                <w:left w:val="none" w:sz="0" w:space="0" w:color="auto"/>
                                <w:bottom w:val="none" w:sz="0" w:space="0" w:color="auto"/>
                                <w:right w:val="none" w:sz="0" w:space="0" w:color="auto"/>
                              </w:divBdr>
                            </w:div>
                            <w:div w:id="434861415">
                              <w:marLeft w:val="0"/>
                              <w:marRight w:val="0"/>
                              <w:marTop w:val="0"/>
                              <w:marBottom w:val="0"/>
                              <w:divBdr>
                                <w:top w:val="none" w:sz="0" w:space="0" w:color="auto"/>
                                <w:left w:val="none" w:sz="0" w:space="0" w:color="auto"/>
                                <w:bottom w:val="none" w:sz="0" w:space="0" w:color="auto"/>
                                <w:right w:val="none" w:sz="0" w:space="0" w:color="auto"/>
                              </w:divBdr>
                            </w:div>
                            <w:div w:id="584071850">
                              <w:marLeft w:val="0"/>
                              <w:marRight w:val="0"/>
                              <w:marTop w:val="0"/>
                              <w:marBottom w:val="0"/>
                              <w:divBdr>
                                <w:top w:val="none" w:sz="0" w:space="0" w:color="auto"/>
                                <w:left w:val="none" w:sz="0" w:space="0" w:color="auto"/>
                                <w:bottom w:val="none" w:sz="0" w:space="0" w:color="auto"/>
                                <w:right w:val="none" w:sz="0" w:space="0" w:color="auto"/>
                              </w:divBdr>
                              <w:divsChild>
                                <w:div w:id="1969240072">
                                  <w:marLeft w:val="0"/>
                                  <w:marRight w:val="0"/>
                                  <w:marTop w:val="0"/>
                                  <w:marBottom w:val="300"/>
                                  <w:divBdr>
                                    <w:top w:val="none" w:sz="0" w:space="0" w:color="auto"/>
                                    <w:left w:val="none" w:sz="0" w:space="0" w:color="auto"/>
                                    <w:bottom w:val="none" w:sz="0" w:space="0" w:color="auto"/>
                                    <w:right w:val="none" w:sz="0" w:space="0" w:color="auto"/>
                                  </w:divBdr>
                                </w:div>
                              </w:divsChild>
                            </w:div>
                            <w:div w:id="892353228">
                              <w:marLeft w:val="0"/>
                              <w:marRight w:val="0"/>
                              <w:marTop w:val="0"/>
                              <w:marBottom w:val="0"/>
                              <w:divBdr>
                                <w:top w:val="none" w:sz="0" w:space="0" w:color="auto"/>
                                <w:left w:val="none" w:sz="0" w:space="0" w:color="auto"/>
                                <w:bottom w:val="none" w:sz="0" w:space="0" w:color="auto"/>
                                <w:right w:val="none" w:sz="0" w:space="0" w:color="auto"/>
                              </w:divBdr>
                            </w:div>
                            <w:div w:id="1324315910">
                              <w:marLeft w:val="0"/>
                              <w:marRight w:val="0"/>
                              <w:marTop w:val="0"/>
                              <w:marBottom w:val="0"/>
                              <w:divBdr>
                                <w:top w:val="none" w:sz="0" w:space="0" w:color="auto"/>
                                <w:left w:val="none" w:sz="0" w:space="0" w:color="auto"/>
                                <w:bottom w:val="none" w:sz="0" w:space="0" w:color="auto"/>
                                <w:right w:val="none" w:sz="0" w:space="0" w:color="auto"/>
                              </w:divBdr>
                            </w:div>
                            <w:div w:id="2100133082">
                              <w:marLeft w:val="0"/>
                              <w:marRight w:val="0"/>
                              <w:marTop w:val="0"/>
                              <w:marBottom w:val="0"/>
                              <w:divBdr>
                                <w:top w:val="none" w:sz="0" w:space="0" w:color="auto"/>
                                <w:left w:val="none" w:sz="0" w:space="0" w:color="auto"/>
                                <w:bottom w:val="none" w:sz="0" w:space="0" w:color="auto"/>
                                <w:right w:val="none" w:sz="0" w:space="0" w:color="auto"/>
                              </w:divBdr>
                              <w:divsChild>
                                <w:div w:id="1584873633">
                                  <w:marLeft w:val="0"/>
                                  <w:marRight w:val="0"/>
                                  <w:marTop w:val="0"/>
                                  <w:marBottom w:val="300"/>
                                  <w:divBdr>
                                    <w:top w:val="none" w:sz="0" w:space="0" w:color="auto"/>
                                    <w:left w:val="none" w:sz="0" w:space="0" w:color="auto"/>
                                    <w:bottom w:val="none" w:sz="0" w:space="0" w:color="auto"/>
                                    <w:right w:val="none" w:sz="0" w:space="0" w:color="auto"/>
                                  </w:divBdr>
                                </w:div>
                              </w:divsChild>
                            </w:div>
                            <w:div w:id="2103136916">
                              <w:marLeft w:val="0"/>
                              <w:marRight w:val="0"/>
                              <w:marTop w:val="0"/>
                              <w:marBottom w:val="0"/>
                              <w:divBdr>
                                <w:top w:val="none" w:sz="0" w:space="0" w:color="auto"/>
                                <w:left w:val="none" w:sz="0" w:space="0" w:color="auto"/>
                                <w:bottom w:val="none" w:sz="0" w:space="0" w:color="auto"/>
                                <w:right w:val="none" w:sz="0" w:space="0" w:color="auto"/>
                              </w:divBdr>
                              <w:divsChild>
                                <w:div w:id="404649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9494165">
                          <w:marLeft w:val="0"/>
                          <w:marRight w:val="0"/>
                          <w:marTop w:val="0"/>
                          <w:marBottom w:val="0"/>
                          <w:divBdr>
                            <w:top w:val="none" w:sz="0" w:space="0" w:color="auto"/>
                            <w:left w:val="none" w:sz="0" w:space="0" w:color="auto"/>
                            <w:bottom w:val="none" w:sz="0" w:space="0" w:color="auto"/>
                            <w:right w:val="none" w:sz="0" w:space="0" w:color="auto"/>
                          </w:divBdr>
                          <w:divsChild>
                            <w:div w:id="421142735">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1068259434">
                              <w:marLeft w:val="0"/>
                              <w:marRight w:val="0"/>
                              <w:marTop w:val="0"/>
                              <w:marBottom w:val="0"/>
                              <w:divBdr>
                                <w:top w:val="none" w:sz="0" w:space="0" w:color="auto"/>
                                <w:left w:val="none" w:sz="0" w:space="0" w:color="auto"/>
                                <w:bottom w:val="none" w:sz="0" w:space="0" w:color="auto"/>
                                <w:right w:val="none" w:sz="0" w:space="0" w:color="auto"/>
                              </w:divBdr>
                              <w:divsChild>
                                <w:div w:id="1748266270">
                                  <w:marLeft w:val="0"/>
                                  <w:marRight w:val="0"/>
                                  <w:marTop w:val="0"/>
                                  <w:marBottom w:val="300"/>
                                  <w:divBdr>
                                    <w:top w:val="none" w:sz="0" w:space="0" w:color="auto"/>
                                    <w:left w:val="none" w:sz="0" w:space="0" w:color="auto"/>
                                    <w:bottom w:val="none" w:sz="0" w:space="0" w:color="auto"/>
                                    <w:right w:val="none" w:sz="0" w:space="0" w:color="auto"/>
                                  </w:divBdr>
                                </w:div>
                              </w:divsChild>
                            </w:div>
                            <w:div w:id="1747071320">
                              <w:marLeft w:val="0"/>
                              <w:marRight w:val="0"/>
                              <w:marTop w:val="0"/>
                              <w:marBottom w:val="0"/>
                              <w:divBdr>
                                <w:top w:val="none" w:sz="0" w:space="0" w:color="auto"/>
                                <w:left w:val="none" w:sz="0" w:space="0" w:color="auto"/>
                                <w:bottom w:val="none" w:sz="0" w:space="0" w:color="auto"/>
                                <w:right w:val="none" w:sz="0" w:space="0" w:color="auto"/>
                              </w:divBdr>
                              <w:divsChild>
                                <w:div w:id="734083943">
                                  <w:marLeft w:val="0"/>
                                  <w:marRight w:val="0"/>
                                  <w:marTop w:val="0"/>
                                  <w:marBottom w:val="300"/>
                                  <w:divBdr>
                                    <w:top w:val="none" w:sz="0" w:space="0" w:color="auto"/>
                                    <w:left w:val="none" w:sz="0" w:space="0" w:color="auto"/>
                                    <w:bottom w:val="none" w:sz="0" w:space="0" w:color="auto"/>
                                    <w:right w:val="none" w:sz="0" w:space="0" w:color="auto"/>
                                  </w:divBdr>
                                </w:div>
                              </w:divsChild>
                            </w:div>
                            <w:div w:id="1829007436">
                              <w:marLeft w:val="0"/>
                              <w:marRight w:val="0"/>
                              <w:marTop w:val="0"/>
                              <w:marBottom w:val="0"/>
                              <w:divBdr>
                                <w:top w:val="none" w:sz="0" w:space="0" w:color="auto"/>
                                <w:left w:val="none" w:sz="0" w:space="0" w:color="auto"/>
                                <w:bottom w:val="none" w:sz="0" w:space="0" w:color="auto"/>
                                <w:right w:val="none" w:sz="0" w:space="0" w:color="auto"/>
                              </w:divBdr>
                            </w:div>
                          </w:divsChild>
                        </w:div>
                        <w:div w:id="717244241">
                          <w:marLeft w:val="0"/>
                          <w:marRight w:val="0"/>
                          <w:marTop w:val="0"/>
                          <w:marBottom w:val="0"/>
                          <w:divBdr>
                            <w:top w:val="none" w:sz="0" w:space="0" w:color="auto"/>
                            <w:left w:val="none" w:sz="0" w:space="0" w:color="auto"/>
                            <w:bottom w:val="none" w:sz="0" w:space="0" w:color="auto"/>
                            <w:right w:val="none" w:sz="0" w:space="0" w:color="auto"/>
                          </w:divBdr>
                        </w:div>
                        <w:div w:id="737048467">
                          <w:marLeft w:val="0"/>
                          <w:marRight w:val="0"/>
                          <w:marTop w:val="0"/>
                          <w:marBottom w:val="0"/>
                          <w:divBdr>
                            <w:top w:val="none" w:sz="0" w:space="0" w:color="auto"/>
                            <w:left w:val="none" w:sz="0" w:space="0" w:color="auto"/>
                            <w:bottom w:val="none" w:sz="0" w:space="0" w:color="auto"/>
                            <w:right w:val="none" w:sz="0" w:space="0" w:color="auto"/>
                          </w:divBdr>
                          <w:divsChild>
                            <w:div w:id="364528795">
                              <w:marLeft w:val="0"/>
                              <w:marRight w:val="0"/>
                              <w:marTop w:val="0"/>
                              <w:marBottom w:val="0"/>
                              <w:divBdr>
                                <w:top w:val="none" w:sz="0" w:space="0" w:color="auto"/>
                                <w:left w:val="none" w:sz="0" w:space="0" w:color="auto"/>
                                <w:bottom w:val="none" w:sz="0" w:space="0" w:color="auto"/>
                                <w:right w:val="none" w:sz="0" w:space="0" w:color="auto"/>
                              </w:divBdr>
                              <w:divsChild>
                                <w:div w:id="486092450">
                                  <w:marLeft w:val="0"/>
                                  <w:marRight w:val="0"/>
                                  <w:marTop w:val="0"/>
                                  <w:marBottom w:val="300"/>
                                  <w:divBdr>
                                    <w:top w:val="none" w:sz="0" w:space="0" w:color="auto"/>
                                    <w:left w:val="none" w:sz="0" w:space="0" w:color="auto"/>
                                    <w:bottom w:val="none" w:sz="0" w:space="0" w:color="auto"/>
                                    <w:right w:val="none" w:sz="0" w:space="0" w:color="auto"/>
                                  </w:divBdr>
                                </w:div>
                              </w:divsChild>
                            </w:div>
                            <w:div w:id="491915966">
                              <w:marLeft w:val="0"/>
                              <w:marRight w:val="0"/>
                              <w:marTop w:val="0"/>
                              <w:marBottom w:val="30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sChild>
                                <w:div w:id="172034855">
                                  <w:marLeft w:val="0"/>
                                  <w:marRight w:val="0"/>
                                  <w:marTop w:val="0"/>
                                  <w:marBottom w:val="300"/>
                                  <w:divBdr>
                                    <w:top w:val="none" w:sz="0" w:space="0" w:color="auto"/>
                                    <w:left w:val="none" w:sz="0" w:space="0" w:color="auto"/>
                                    <w:bottom w:val="none" w:sz="0" w:space="0" w:color="auto"/>
                                    <w:right w:val="none" w:sz="0" w:space="0" w:color="auto"/>
                                  </w:divBdr>
                                </w:div>
                              </w:divsChild>
                            </w:div>
                            <w:div w:id="2011441483">
                              <w:marLeft w:val="0"/>
                              <w:marRight w:val="0"/>
                              <w:marTop w:val="0"/>
                              <w:marBottom w:val="0"/>
                              <w:divBdr>
                                <w:top w:val="none" w:sz="0" w:space="0" w:color="auto"/>
                                <w:left w:val="none" w:sz="0" w:space="0" w:color="auto"/>
                                <w:bottom w:val="none" w:sz="0" w:space="0" w:color="auto"/>
                                <w:right w:val="none" w:sz="0" w:space="0" w:color="auto"/>
                              </w:divBdr>
                            </w:div>
                          </w:divsChild>
                        </w:div>
                        <w:div w:id="774790238">
                          <w:marLeft w:val="0"/>
                          <w:marRight w:val="0"/>
                          <w:marTop w:val="0"/>
                          <w:marBottom w:val="0"/>
                          <w:divBdr>
                            <w:top w:val="none" w:sz="0" w:space="0" w:color="auto"/>
                            <w:left w:val="none" w:sz="0" w:space="0" w:color="auto"/>
                            <w:bottom w:val="none" w:sz="0" w:space="0" w:color="auto"/>
                            <w:right w:val="none" w:sz="0" w:space="0" w:color="auto"/>
                          </w:divBdr>
                          <w:divsChild>
                            <w:div w:id="451826809">
                              <w:marLeft w:val="0"/>
                              <w:marRight w:val="0"/>
                              <w:marTop w:val="0"/>
                              <w:marBottom w:val="0"/>
                              <w:divBdr>
                                <w:top w:val="none" w:sz="0" w:space="0" w:color="auto"/>
                                <w:left w:val="none" w:sz="0" w:space="0" w:color="auto"/>
                                <w:bottom w:val="none" w:sz="0" w:space="0" w:color="auto"/>
                                <w:right w:val="none" w:sz="0" w:space="0" w:color="auto"/>
                              </w:divBdr>
                            </w:div>
                            <w:div w:id="537591982">
                              <w:marLeft w:val="0"/>
                              <w:marRight w:val="0"/>
                              <w:marTop w:val="0"/>
                              <w:marBottom w:val="0"/>
                              <w:divBdr>
                                <w:top w:val="none" w:sz="0" w:space="0" w:color="auto"/>
                                <w:left w:val="none" w:sz="0" w:space="0" w:color="auto"/>
                                <w:bottom w:val="none" w:sz="0" w:space="0" w:color="auto"/>
                                <w:right w:val="none" w:sz="0" w:space="0" w:color="auto"/>
                              </w:divBdr>
                              <w:divsChild>
                                <w:div w:id="1333605931">
                                  <w:marLeft w:val="0"/>
                                  <w:marRight w:val="0"/>
                                  <w:marTop w:val="0"/>
                                  <w:marBottom w:val="300"/>
                                  <w:divBdr>
                                    <w:top w:val="none" w:sz="0" w:space="0" w:color="auto"/>
                                    <w:left w:val="none" w:sz="0" w:space="0" w:color="auto"/>
                                    <w:bottom w:val="none" w:sz="0" w:space="0" w:color="auto"/>
                                    <w:right w:val="none" w:sz="0" w:space="0" w:color="auto"/>
                                  </w:divBdr>
                                </w:div>
                              </w:divsChild>
                            </w:div>
                            <w:div w:id="579212924">
                              <w:marLeft w:val="0"/>
                              <w:marRight w:val="0"/>
                              <w:marTop w:val="0"/>
                              <w:marBottom w:val="0"/>
                              <w:divBdr>
                                <w:top w:val="none" w:sz="0" w:space="0" w:color="auto"/>
                                <w:left w:val="none" w:sz="0" w:space="0" w:color="auto"/>
                                <w:bottom w:val="none" w:sz="0" w:space="0" w:color="auto"/>
                                <w:right w:val="none" w:sz="0" w:space="0" w:color="auto"/>
                              </w:divBdr>
                              <w:divsChild>
                                <w:div w:id="649750389">
                                  <w:marLeft w:val="0"/>
                                  <w:marRight w:val="0"/>
                                  <w:marTop w:val="0"/>
                                  <w:marBottom w:val="300"/>
                                  <w:divBdr>
                                    <w:top w:val="none" w:sz="0" w:space="0" w:color="auto"/>
                                    <w:left w:val="none" w:sz="0" w:space="0" w:color="auto"/>
                                    <w:bottom w:val="none" w:sz="0" w:space="0" w:color="auto"/>
                                    <w:right w:val="none" w:sz="0" w:space="0" w:color="auto"/>
                                  </w:divBdr>
                                </w:div>
                              </w:divsChild>
                            </w:div>
                            <w:div w:id="676545295">
                              <w:marLeft w:val="0"/>
                              <w:marRight w:val="0"/>
                              <w:marTop w:val="0"/>
                              <w:marBottom w:val="300"/>
                              <w:divBdr>
                                <w:top w:val="none" w:sz="0" w:space="0" w:color="auto"/>
                                <w:left w:val="none" w:sz="0" w:space="0" w:color="auto"/>
                                <w:bottom w:val="none" w:sz="0" w:space="0" w:color="auto"/>
                                <w:right w:val="none" w:sz="0" w:space="0" w:color="auto"/>
                              </w:divBdr>
                            </w:div>
                            <w:div w:id="1190951483">
                              <w:marLeft w:val="0"/>
                              <w:marRight w:val="0"/>
                              <w:marTop w:val="0"/>
                              <w:marBottom w:val="0"/>
                              <w:divBdr>
                                <w:top w:val="none" w:sz="0" w:space="0" w:color="auto"/>
                                <w:left w:val="none" w:sz="0" w:space="0" w:color="auto"/>
                                <w:bottom w:val="none" w:sz="0" w:space="0" w:color="auto"/>
                                <w:right w:val="none" w:sz="0" w:space="0" w:color="auto"/>
                              </w:divBdr>
                            </w:div>
                            <w:div w:id="1672491032">
                              <w:marLeft w:val="0"/>
                              <w:marRight w:val="0"/>
                              <w:marTop w:val="0"/>
                              <w:marBottom w:val="0"/>
                              <w:divBdr>
                                <w:top w:val="none" w:sz="0" w:space="0" w:color="auto"/>
                                <w:left w:val="none" w:sz="0" w:space="0" w:color="auto"/>
                                <w:bottom w:val="none" w:sz="0" w:space="0" w:color="auto"/>
                                <w:right w:val="none" w:sz="0" w:space="0" w:color="auto"/>
                              </w:divBdr>
                              <w:divsChild>
                                <w:div w:id="452286015">
                                  <w:marLeft w:val="0"/>
                                  <w:marRight w:val="0"/>
                                  <w:marTop w:val="0"/>
                                  <w:marBottom w:val="300"/>
                                  <w:divBdr>
                                    <w:top w:val="none" w:sz="0" w:space="0" w:color="auto"/>
                                    <w:left w:val="none" w:sz="0" w:space="0" w:color="auto"/>
                                    <w:bottom w:val="none" w:sz="0" w:space="0" w:color="auto"/>
                                    <w:right w:val="none" w:sz="0" w:space="0" w:color="auto"/>
                                  </w:divBdr>
                                </w:div>
                              </w:divsChild>
                            </w:div>
                            <w:div w:id="2061782646">
                              <w:marLeft w:val="0"/>
                              <w:marRight w:val="0"/>
                              <w:marTop w:val="0"/>
                              <w:marBottom w:val="0"/>
                              <w:divBdr>
                                <w:top w:val="none" w:sz="0" w:space="0" w:color="auto"/>
                                <w:left w:val="none" w:sz="0" w:space="0" w:color="auto"/>
                                <w:bottom w:val="none" w:sz="0" w:space="0" w:color="auto"/>
                                <w:right w:val="none" w:sz="0" w:space="0" w:color="auto"/>
                              </w:divBdr>
                              <w:divsChild>
                                <w:div w:id="79799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2724398">
                          <w:marLeft w:val="0"/>
                          <w:marRight w:val="0"/>
                          <w:marTop w:val="0"/>
                          <w:marBottom w:val="0"/>
                          <w:divBdr>
                            <w:top w:val="none" w:sz="0" w:space="0" w:color="auto"/>
                            <w:left w:val="none" w:sz="0" w:space="0" w:color="auto"/>
                            <w:bottom w:val="none" w:sz="0" w:space="0" w:color="auto"/>
                            <w:right w:val="none" w:sz="0" w:space="0" w:color="auto"/>
                          </w:divBdr>
                          <w:divsChild>
                            <w:div w:id="243538533">
                              <w:marLeft w:val="0"/>
                              <w:marRight w:val="0"/>
                              <w:marTop w:val="0"/>
                              <w:marBottom w:val="0"/>
                              <w:divBdr>
                                <w:top w:val="none" w:sz="0" w:space="0" w:color="auto"/>
                                <w:left w:val="none" w:sz="0" w:space="0" w:color="auto"/>
                                <w:bottom w:val="none" w:sz="0" w:space="0" w:color="auto"/>
                                <w:right w:val="none" w:sz="0" w:space="0" w:color="auto"/>
                              </w:divBdr>
                              <w:divsChild>
                                <w:div w:id="571894965">
                                  <w:marLeft w:val="0"/>
                                  <w:marRight w:val="0"/>
                                  <w:marTop w:val="0"/>
                                  <w:marBottom w:val="300"/>
                                  <w:divBdr>
                                    <w:top w:val="none" w:sz="0" w:space="0" w:color="auto"/>
                                    <w:left w:val="none" w:sz="0" w:space="0" w:color="auto"/>
                                    <w:bottom w:val="none" w:sz="0" w:space="0" w:color="auto"/>
                                    <w:right w:val="none" w:sz="0" w:space="0" w:color="auto"/>
                                  </w:divBdr>
                                </w:div>
                              </w:divsChild>
                            </w:div>
                            <w:div w:id="443577093">
                              <w:marLeft w:val="0"/>
                              <w:marRight w:val="0"/>
                              <w:marTop w:val="0"/>
                              <w:marBottom w:val="0"/>
                              <w:divBdr>
                                <w:top w:val="none" w:sz="0" w:space="0" w:color="auto"/>
                                <w:left w:val="none" w:sz="0" w:space="0" w:color="auto"/>
                                <w:bottom w:val="none" w:sz="0" w:space="0" w:color="auto"/>
                                <w:right w:val="none" w:sz="0" w:space="0" w:color="auto"/>
                              </w:divBdr>
                            </w:div>
                            <w:div w:id="533495334">
                              <w:marLeft w:val="0"/>
                              <w:marRight w:val="0"/>
                              <w:marTop w:val="0"/>
                              <w:marBottom w:val="0"/>
                              <w:divBdr>
                                <w:top w:val="none" w:sz="0" w:space="0" w:color="auto"/>
                                <w:left w:val="none" w:sz="0" w:space="0" w:color="auto"/>
                                <w:bottom w:val="none" w:sz="0" w:space="0" w:color="auto"/>
                                <w:right w:val="none" w:sz="0" w:space="0" w:color="auto"/>
                              </w:divBdr>
                            </w:div>
                            <w:div w:id="889262933">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sChild>
                        </w:div>
                        <w:div w:id="799029020">
                          <w:marLeft w:val="0"/>
                          <w:marRight w:val="0"/>
                          <w:marTop w:val="0"/>
                          <w:marBottom w:val="0"/>
                          <w:divBdr>
                            <w:top w:val="none" w:sz="0" w:space="0" w:color="auto"/>
                            <w:left w:val="none" w:sz="0" w:space="0" w:color="auto"/>
                            <w:bottom w:val="none" w:sz="0" w:space="0" w:color="auto"/>
                            <w:right w:val="none" w:sz="0" w:space="0" w:color="auto"/>
                          </w:divBdr>
                        </w:div>
                        <w:div w:id="828790291">
                          <w:marLeft w:val="0"/>
                          <w:marRight w:val="0"/>
                          <w:marTop w:val="0"/>
                          <w:marBottom w:val="0"/>
                          <w:divBdr>
                            <w:top w:val="none" w:sz="0" w:space="0" w:color="auto"/>
                            <w:left w:val="none" w:sz="0" w:space="0" w:color="auto"/>
                            <w:bottom w:val="none" w:sz="0" w:space="0" w:color="auto"/>
                            <w:right w:val="none" w:sz="0" w:space="0" w:color="auto"/>
                          </w:divBdr>
                        </w:div>
                        <w:div w:id="922182464">
                          <w:marLeft w:val="0"/>
                          <w:marRight w:val="0"/>
                          <w:marTop w:val="0"/>
                          <w:marBottom w:val="0"/>
                          <w:divBdr>
                            <w:top w:val="none" w:sz="0" w:space="0" w:color="auto"/>
                            <w:left w:val="none" w:sz="0" w:space="0" w:color="auto"/>
                            <w:bottom w:val="none" w:sz="0" w:space="0" w:color="auto"/>
                            <w:right w:val="none" w:sz="0" w:space="0" w:color="auto"/>
                          </w:divBdr>
                          <w:divsChild>
                            <w:div w:id="233247921">
                              <w:marLeft w:val="0"/>
                              <w:marRight w:val="0"/>
                              <w:marTop w:val="0"/>
                              <w:marBottom w:val="0"/>
                              <w:divBdr>
                                <w:top w:val="none" w:sz="0" w:space="0" w:color="auto"/>
                                <w:left w:val="none" w:sz="0" w:space="0" w:color="auto"/>
                                <w:bottom w:val="none" w:sz="0" w:space="0" w:color="auto"/>
                                <w:right w:val="none" w:sz="0" w:space="0" w:color="auto"/>
                              </w:divBdr>
                            </w:div>
                            <w:div w:id="287669537">
                              <w:marLeft w:val="0"/>
                              <w:marRight w:val="0"/>
                              <w:marTop w:val="0"/>
                              <w:marBottom w:val="0"/>
                              <w:divBdr>
                                <w:top w:val="none" w:sz="0" w:space="0" w:color="auto"/>
                                <w:left w:val="none" w:sz="0" w:space="0" w:color="auto"/>
                                <w:bottom w:val="none" w:sz="0" w:space="0" w:color="auto"/>
                                <w:right w:val="none" w:sz="0" w:space="0" w:color="auto"/>
                              </w:divBdr>
                            </w:div>
                            <w:div w:id="565186700">
                              <w:marLeft w:val="0"/>
                              <w:marRight w:val="0"/>
                              <w:marTop w:val="0"/>
                              <w:marBottom w:val="0"/>
                              <w:divBdr>
                                <w:top w:val="none" w:sz="0" w:space="0" w:color="auto"/>
                                <w:left w:val="none" w:sz="0" w:space="0" w:color="auto"/>
                                <w:bottom w:val="none" w:sz="0" w:space="0" w:color="auto"/>
                                <w:right w:val="none" w:sz="0" w:space="0" w:color="auto"/>
                              </w:divBdr>
                            </w:div>
                            <w:div w:id="1181428427">
                              <w:marLeft w:val="0"/>
                              <w:marRight w:val="0"/>
                              <w:marTop w:val="0"/>
                              <w:marBottom w:val="0"/>
                              <w:divBdr>
                                <w:top w:val="none" w:sz="0" w:space="0" w:color="auto"/>
                                <w:left w:val="none" w:sz="0" w:space="0" w:color="auto"/>
                                <w:bottom w:val="none" w:sz="0" w:space="0" w:color="auto"/>
                                <w:right w:val="none" w:sz="0" w:space="0" w:color="auto"/>
                              </w:divBdr>
                              <w:divsChild>
                                <w:div w:id="1262952675">
                                  <w:marLeft w:val="0"/>
                                  <w:marRight w:val="0"/>
                                  <w:marTop w:val="0"/>
                                  <w:marBottom w:val="300"/>
                                  <w:divBdr>
                                    <w:top w:val="none" w:sz="0" w:space="0" w:color="auto"/>
                                    <w:left w:val="none" w:sz="0" w:space="0" w:color="auto"/>
                                    <w:bottom w:val="none" w:sz="0" w:space="0" w:color="auto"/>
                                    <w:right w:val="none" w:sz="0" w:space="0" w:color="auto"/>
                                  </w:divBdr>
                                </w:div>
                              </w:divsChild>
                            </w:div>
                            <w:div w:id="1554923144">
                              <w:marLeft w:val="0"/>
                              <w:marRight w:val="0"/>
                              <w:marTop w:val="0"/>
                              <w:marBottom w:val="0"/>
                              <w:divBdr>
                                <w:top w:val="none" w:sz="0" w:space="0" w:color="auto"/>
                                <w:left w:val="none" w:sz="0" w:space="0" w:color="auto"/>
                                <w:bottom w:val="none" w:sz="0" w:space="0" w:color="auto"/>
                                <w:right w:val="none" w:sz="0" w:space="0" w:color="auto"/>
                              </w:divBdr>
                            </w:div>
                          </w:divsChild>
                        </w:div>
                        <w:div w:id="926495811">
                          <w:marLeft w:val="0"/>
                          <w:marRight w:val="0"/>
                          <w:marTop w:val="0"/>
                          <w:marBottom w:val="0"/>
                          <w:divBdr>
                            <w:top w:val="none" w:sz="0" w:space="0" w:color="auto"/>
                            <w:left w:val="none" w:sz="0" w:space="0" w:color="auto"/>
                            <w:bottom w:val="none" w:sz="0" w:space="0" w:color="auto"/>
                            <w:right w:val="none" w:sz="0" w:space="0" w:color="auto"/>
                          </w:divBdr>
                          <w:divsChild>
                            <w:div w:id="9450095">
                              <w:marLeft w:val="0"/>
                              <w:marRight w:val="0"/>
                              <w:marTop w:val="0"/>
                              <w:marBottom w:val="0"/>
                              <w:divBdr>
                                <w:top w:val="none" w:sz="0" w:space="0" w:color="auto"/>
                                <w:left w:val="none" w:sz="0" w:space="0" w:color="auto"/>
                                <w:bottom w:val="none" w:sz="0" w:space="0" w:color="auto"/>
                                <w:right w:val="none" w:sz="0" w:space="0" w:color="auto"/>
                              </w:divBdr>
                            </w:div>
                            <w:div w:id="78870908">
                              <w:marLeft w:val="0"/>
                              <w:marRight w:val="0"/>
                              <w:marTop w:val="0"/>
                              <w:marBottom w:val="0"/>
                              <w:divBdr>
                                <w:top w:val="none" w:sz="0" w:space="0" w:color="auto"/>
                                <w:left w:val="none" w:sz="0" w:space="0" w:color="auto"/>
                                <w:bottom w:val="none" w:sz="0" w:space="0" w:color="auto"/>
                                <w:right w:val="none" w:sz="0" w:space="0" w:color="auto"/>
                              </w:divBdr>
                            </w:div>
                            <w:div w:id="89008555">
                              <w:marLeft w:val="0"/>
                              <w:marRight w:val="0"/>
                              <w:marTop w:val="0"/>
                              <w:marBottom w:val="0"/>
                              <w:divBdr>
                                <w:top w:val="none" w:sz="0" w:space="0" w:color="auto"/>
                                <w:left w:val="none" w:sz="0" w:space="0" w:color="auto"/>
                                <w:bottom w:val="none" w:sz="0" w:space="0" w:color="auto"/>
                                <w:right w:val="none" w:sz="0" w:space="0" w:color="auto"/>
                              </w:divBdr>
                            </w:div>
                            <w:div w:id="90668216">
                              <w:marLeft w:val="0"/>
                              <w:marRight w:val="0"/>
                              <w:marTop w:val="0"/>
                              <w:marBottom w:val="0"/>
                              <w:divBdr>
                                <w:top w:val="none" w:sz="0" w:space="0" w:color="auto"/>
                                <w:left w:val="none" w:sz="0" w:space="0" w:color="auto"/>
                                <w:bottom w:val="none" w:sz="0" w:space="0" w:color="auto"/>
                                <w:right w:val="none" w:sz="0" w:space="0" w:color="auto"/>
                              </w:divBdr>
                            </w:div>
                            <w:div w:id="269971925">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473715819">
                              <w:marLeft w:val="0"/>
                              <w:marRight w:val="0"/>
                              <w:marTop w:val="0"/>
                              <w:marBottom w:val="0"/>
                              <w:divBdr>
                                <w:top w:val="none" w:sz="0" w:space="0" w:color="auto"/>
                                <w:left w:val="none" w:sz="0" w:space="0" w:color="auto"/>
                                <w:bottom w:val="none" w:sz="0" w:space="0" w:color="auto"/>
                                <w:right w:val="none" w:sz="0" w:space="0" w:color="auto"/>
                              </w:divBdr>
                            </w:div>
                            <w:div w:id="827478303">
                              <w:marLeft w:val="0"/>
                              <w:marRight w:val="0"/>
                              <w:marTop w:val="0"/>
                              <w:marBottom w:val="0"/>
                              <w:divBdr>
                                <w:top w:val="none" w:sz="0" w:space="0" w:color="auto"/>
                                <w:left w:val="none" w:sz="0" w:space="0" w:color="auto"/>
                                <w:bottom w:val="none" w:sz="0" w:space="0" w:color="auto"/>
                                <w:right w:val="none" w:sz="0" w:space="0" w:color="auto"/>
                              </w:divBdr>
                            </w:div>
                            <w:div w:id="871501315">
                              <w:marLeft w:val="0"/>
                              <w:marRight w:val="0"/>
                              <w:marTop w:val="0"/>
                              <w:marBottom w:val="0"/>
                              <w:divBdr>
                                <w:top w:val="none" w:sz="0" w:space="0" w:color="auto"/>
                                <w:left w:val="none" w:sz="0" w:space="0" w:color="auto"/>
                                <w:bottom w:val="none" w:sz="0" w:space="0" w:color="auto"/>
                                <w:right w:val="none" w:sz="0" w:space="0" w:color="auto"/>
                              </w:divBdr>
                            </w:div>
                            <w:div w:id="888956758">
                              <w:marLeft w:val="0"/>
                              <w:marRight w:val="0"/>
                              <w:marTop w:val="0"/>
                              <w:marBottom w:val="0"/>
                              <w:divBdr>
                                <w:top w:val="none" w:sz="0" w:space="0" w:color="auto"/>
                                <w:left w:val="none" w:sz="0" w:space="0" w:color="auto"/>
                                <w:bottom w:val="none" w:sz="0" w:space="0" w:color="auto"/>
                                <w:right w:val="none" w:sz="0" w:space="0" w:color="auto"/>
                              </w:divBdr>
                            </w:div>
                            <w:div w:id="1026175628">
                              <w:marLeft w:val="0"/>
                              <w:marRight w:val="0"/>
                              <w:marTop w:val="0"/>
                              <w:marBottom w:val="0"/>
                              <w:divBdr>
                                <w:top w:val="none" w:sz="0" w:space="0" w:color="auto"/>
                                <w:left w:val="none" w:sz="0" w:space="0" w:color="auto"/>
                                <w:bottom w:val="none" w:sz="0" w:space="0" w:color="auto"/>
                                <w:right w:val="none" w:sz="0" w:space="0" w:color="auto"/>
                              </w:divBdr>
                            </w:div>
                            <w:div w:id="1236477455">
                              <w:marLeft w:val="0"/>
                              <w:marRight w:val="0"/>
                              <w:marTop w:val="0"/>
                              <w:marBottom w:val="0"/>
                              <w:divBdr>
                                <w:top w:val="none" w:sz="0" w:space="0" w:color="auto"/>
                                <w:left w:val="none" w:sz="0" w:space="0" w:color="auto"/>
                                <w:bottom w:val="none" w:sz="0" w:space="0" w:color="auto"/>
                                <w:right w:val="none" w:sz="0" w:space="0" w:color="auto"/>
                              </w:divBdr>
                            </w:div>
                            <w:div w:id="1275214457">
                              <w:marLeft w:val="0"/>
                              <w:marRight w:val="0"/>
                              <w:marTop w:val="0"/>
                              <w:marBottom w:val="0"/>
                              <w:divBdr>
                                <w:top w:val="none" w:sz="0" w:space="0" w:color="auto"/>
                                <w:left w:val="none" w:sz="0" w:space="0" w:color="auto"/>
                                <w:bottom w:val="none" w:sz="0" w:space="0" w:color="auto"/>
                                <w:right w:val="none" w:sz="0" w:space="0" w:color="auto"/>
                              </w:divBdr>
                            </w:div>
                            <w:div w:id="1465735587">
                              <w:marLeft w:val="0"/>
                              <w:marRight w:val="0"/>
                              <w:marTop w:val="0"/>
                              <w:marBottom w:val="0"/>
                              <w:divBdr>
                                <w:top w:val="none" w:sz="0" w:space="0" w:color="auto"/>
                                <w:left w:val="none" w:sz="0" w:space="0" w:color="auto"/>
                                <w:bottom w:val="none" w:sz="0" w:space="0" w:color="auto"/>
                                <w:right w:val="none" w:sz="0" w:space="0" w:color="auto"/>
                              </w:divBdr>
                            </w:div>
                            <w:div w:id="1515218720">
                              <w:marLeft w:val="0"/>
                              <w:marRight w:val="0"/>
                              <w:marTop w:val="0"/>
                              <w:marBottom w:val="0"/>
                              <w:divBdr>
                                <w:top w:val="none" w:sz="0" w:space="0" w:color="auto"/>
                                <w:left w:val="none" w:sz="0" w:space="0" w:color="auto"/>
                                <w:bottom w:val="none" w:sz="0" w:space="0" w:color="auto"/>
                                <w:right w:val="none" w:sz="0" w:space="0" w:color="auto"/>
                              </w:divBdr>
                              <w:divsChild>
                                <w:div w:id="740257055">
                                  <w:marLeft w:val="0"/>
                                  <w:marRight w:val="0"/>
                                  <w:marTop w:val="0"/>
                                  <w:marBottom w:val="300"/>
                                  <w:divBdr>
                                    <w:top w:val="none" w:sz="0" w:space="0" w:color="auto"/>
                                    <w:left w:val="none" w:sz="0" w:space="0" w:color="auto"/>
                                    <w:bottom w:val="none" w:sz="0" w:space="0" w:color="auto"/>
                                    <w:right w:val="none" w:sz="0" w:space="0" w:color="auto"/>
                                  </w:divBdr>
                                </w:div>
                              </w:divsChild>
                            </w:div>
                            <w:div w:id="1552812846">
                              <w:marLeft w:val="0"/>
                              <w:marRight w:val="0"/>
                              <w:marTop w:val="0"/>
                              <w:marBottom w:val="0"/>
                              <w:divBdr>
                                <w:top w:val="none" w:sz="0" w:space="0" w:color="auto"/>
                                <w:left w:val="none" w:sz="0" w:space="0" w:color="auto"/>
                                <w:bottom w:val="none" w:sz="0" w:space="0" w:color="auto"/>
                                <w:right w:val="none" w:sz="0" w:space="0" w:color="auto"/>
                              </w:divBdr>
                            </w:div>
                            <w:div w:id="1557932143">
                              <w:marLeft w:val="0"/>
                              <w:marRight w:val="0"/>
                              <w:marTop w:val="0"/>
                              <w:marBottom w:val="0"/>
                              <w:divBdr>
                                <w:top w:val="none" w:sz="0" w:space="0" w:color="auto"/>
                                <w:left w:val="none" w:sz="0" w:space="0" w:color="auto"/>
                                <w:bottom w:val="none" w:sz="0" w:space="0" w:color="auto"/>
                                <w:right w:val="none" w:sz="0" w:space="0" w:color="auto"/>
                              </w:divBdr>
                            </w:div>
                            <w:div w:id="1634946369">
                              <w:marLeft w:val="0"/>
                              <w:marRight w:val="0"/>
                              <w:marTop w:val="0"/>
                              <w:marBottom w:val="0"/>
                              <w:divBdr>
                                <w:top w:val="none" w:sz="0" w:space="0" w:color="auto"/>
                                <w:left w:val="none" w:sz="0" w:space="0" w:color="auto"/>
                                <w:bottom w:val="none" w:sz="0" w:space="0" w:color="auto"/>
                                <w:right w:val="none" w:sz="0" w:space="0" w:color="auto"/>
                              </w:divBdr>
                            </w:div>
                            <w:div w:id="1742411473">
                              <w:marLeft w:val="0"/>
                              <w:marRight w:val="0"/>
                              <w:marTop w:val="0"/>
                              <w:marBottom w:val="0"/>
                              <w:divBdr>
                                <w:top w:val="none" w:sz="0" w:space="0" w:color="auto"/>
                                <w:left w:val="none" w:sz="0" w:space="0" w:color="auto"/>
                                <w:bottom w:val="none" w:sz="0" w:space="0" w:color="auto"/>
                                <w:right w:val="none" w:sz="0" w:space="0" w:color="auto"/>
                              </w:divBdr>
                            </w:div>
                            <w:div w:id="1888567801">
                              <w:marLeft w:val="0"/>
                              <w:marRight w:val="0"/>
                              <w:marTop w:val="0"/>
                              <w:marBottom w:val="0"/>
                              <w:divBdr>
                                <w:top w:val="none" w:sz="0" w:space="0" w:color="auto"/>
                                <w:left w:val="none" w:sz="0" w:space="0" w:color="auto"/>
                                <w:bottom w:val="none" w:sz="0" w:space="0" w:color="auto"/>
                                <w:right w:val="none" w:sz="0" w:space="0" w:color="auto"/>
                              </w:divBdr>
                            </w:div>
                            <w:div w:id="2054959316">
                              <w:marLeft w:val="0"/>
                              <w:marRight w:val="0"/>
                              <w:marTop w:val="0"/>
                              <w:marBottom w:val="0"/>
                              <w:divBdr>
                                <w:top w:val="none" w:sz="0" w:space="0" w:color="auto"/>
                                <w:left w:val="none" w:sz="0" w:space="0" w:color="auto"/>
                                <w:bottom w:val="none" w:sz="0" w:space="0" w:color="auto"/>
                                <w:right w:val="none" w:sz="0" w:space="0" w:color="auto"/>
                              </w:divBdr>
                            </w:div>
                            <w:div w:id="2087416754">
                              <w:marLeft w:val="0"/>
                              <w:marRight w:val="0"/>
                              <w:marTop w:val="0"/>
                              <w:marBottom w:val="0"/>
                              <w:divBdr>
                                <w:top w:val="none" w:sz="0" w:space="0" w:color="auto"/>
                                <w:left w:val="none" w:sz="0" w:space="0" w:color="auto"/>
                                <w:bottom w:val="none" w:sz="0" w:space="0" w:color="auto"/>
                                <w:right w:val="none" w:sz="0" w:space="0" w:color="auto"/>
                              </w:divBdr>
                            </w:div>
                          </w:divsChild>
                        </w:div>
                        <w:div w:id="942957619">
                          <w:marLeft w:val="0"/>
                          <w:marRight w:val="0"/>
                          <w:marTop w:val="0"/>
                          <w:marBottom w:val="0"/>
                          <w:divBdr>
                            <w:top w:val="none" w:sz="0" w:space="0" w:color="auto"/>
                            <w:left w:val="none" w:sz="0" w:space="0" w:color="auto"/>
                            <w:bottom w:val="none" w:sz="0" w:space="0" w:color="auto"/>
                            <w:right w:val="none" w:sz="0" w:space="0" w:color="auto"/>
                          </w:divBdr>
                          <w:divsChild>
                            <w:div w:id="309865529">
                              <w:marLeft w:val="0"/>
                              <w:marRight w:val="0"/>
                              <w:marTop w:val="0"/>
                              <w:marBottom w:val="0"/>
                              <w:divBdr>
                                <w:top w:val="none" w:sz="0" w:space="0" w:color="auto"/>
                                <w:left w:val="none" w:sz="0" w:space="0" w:color="auto"/>
                                <w:bottom w:val="none" w:sz="0" w:space="0" w:color="auto"/>
                                <w:right w:val="none" w:sz="0" w:space="0" w:color="auto"/>
                              </w:divBdr>
                              <w:divsChild>
                                <w:div w:id="937762361">
                                  <w:marLeft w:val="0"/>
                                  <w:marRight w:val="0"/>
                                  <w:marTop w:val="0"/>
                                  <w:marBottom w:val="300"/>
                                  <w:divBdr>
                                    <w:top w:val="none" w:sz="0" w:space="0" w:color="auto"/>
                                    <w:left w:val="none" w:sz="0" w:space="0" w:color="auto"/>
                                    <w:bottom w:val="none" w:sz="0" w:space="0" w:color="auto"/>
                                    <w:right w:val="none" w:sz="0" w:space="0" w:color="auto"/>
                                  </w:divBdr>
                                </w:div>
                              </w:divsChild>
                            </w:div>
                            <w:div w:id="613484786">
                              <w:marLeft w:val="0"/>
                              <w:marRight w:val="0"/>
                              <w:marTop w:val="0"/>
                              <w:marBottom w:val="0"/>
                              <w:divBdr>
                                <w:top w:val="none" w:sz="0" w:space="0" w:color="auto"/>
                                <w:left w:val="none" w:sz="0" w:space="0" w:color="auto"/>
                                <w:bottom w:val="none" w:sz="0" w:space="0" w:color="auto"/>
                                <w:right w:val="none" w:sz="0" w:space="0" w:color="auto"/>
                              </w:divBdr>
                            </w:div>
                            <w:div w:id="779960039">
                              <w:marLeft w:val="0"/>
                              <w:marRight w:val="0"/>
                              <w:marTop w:val="0"/>
                              <w:marBottom w:val="0"/>
                              <w:divBdr>
                                <w:top w:val="none" w:sz="0" w:space="0" w:color="auto"/>
                                <w:left w:val="none" w:sz="0" w:space="0" w:color="auto"/>
                                <w:bottom w:val="none" w:sz="0" w:space="0" w:color="auto"/>
                                <w:right w:val="none" w:sz="0" w:space="0" w:color="auto"/>
                              </w:divBdr>
                            </w:div>
                            <w:div w:id="1248659609">
                              <w:marLeft w:val="0"/>
                              <w:marRight w:val="0"/>
                              <w:marTop w:val="0"/>
                              <w:marBottom w:val="0"/>
                              <w:divBdr>
                                <w:top w:val="none" w:sz="0" w:space="0" w:color="auto"/>
                                <w:left w:val="none" w:sz="0" w:space="0" w:color="auto"/>
                                <w:bottom w:val="none" w:sz="0" w:space="0" w:color="auto"/>
                                <w:right w:val="none" w:sz="0" w:space="0" w:color="auto"/>
                              </w:divBdr>
                              <w:divsChild>
                                <w:div w:id="782765856">
                                  <w:marLeft w:val="0"/>
                                  <w:marRight w:val="0"/>
                                  <w:marTop w:val="0"/>
                                  <w:marBottom w:val="300"/>
                                  <w:divBdr>
                                    <w:top w:val="none" w:sz="0" w:space="0" w:color="auto"/>
                                    <w:left w:val="none" w:sz="0" w:space="0" w:color="auto"/>
                                    <w:bottom w:val="none" w:sz="0" w:space="0" w:color="auto"/>
                                    <w:right w:val="none" w:sz="0" w:space="0" w:color="auto"/>
                                  </w:divBdr>
                                </w:div>
                              </w:divsChild>
                            </w:div>
                            <w:div w:id="1388534698">
                              <w:marLeft w:val="0"/>
                              <w:marRight w:val="0"/>
                              <w:marTop w:val="0"/>
                              <w:marBottom w:val="0"/>
                              <w:divBdr>
                                <w:top w:val="none" w:sz="0" w:space="0" w:color="auto"/>
                                <w:left w:val="none" w:sz="0" w:space="0" w:color="auto"/>
                                <w:bottom w:val="none" w:sz="0" w:space="0" w:color="auto"/>
                                <w:right w:val="none" w:sz="0" w:space="0" w:color="auto"/>
                              </w:divBdr>
                            </w:div>
                            <w:div w:id="1738933964">
                              <w:marLeft w:val="0"/>
                              <w:marRight w:val="0"/>
                              <w:marTop w:val="0"/>
                              <w:marBottom w:val="300"/>
                              <w:divBdr>
                                <w:top w:val="none" w:sz="0" w:space="0" w:color="auto"/>
                                <w:left w:val="none" w:sz="0" w:space="0" w:color="auto"/>
                                <w:bottom w:val="none" w:sz="0" w:space="0" w:color="auto"/>
                                <w:right w:val="none" w:sz="0" w:space="0" w:color="auto"/>
                              </w:divBdr>
                            </w:div>
                          </w:divsChild>
                        </w:div>
                        <w:div w:id="975187039">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300"/>
                              <w:divBdr>
                                <w:top w:val="none" w:sz="0" w:space="0" w:color="auto"/>
                                <w:left w:val="none" w:sz="0" w:space="0" w:color="auto"/>
                                <w:bottom w:val="none" w:sz="0" w:space="0" w:color="auto"/>
                                <w:right w:val="none" w:sz="0" w:space="0" w:color="auto"/>
                              </w:divBdr>
                            </w:div>
                          </w:divsChild>
                        </w:div>
                        <w:div w:id="986973518">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300"/>
                              <w:divBdr>
                                <w:top w:val="none" w:sz="0" w:space="0" w:color="auto"/>
                                <w:left w:val="none" w:sz="0" w:space="0" w:color="auto"/>
                                <w:bottom w:val="none" w:sz="0" w:space="0" w:color="auto"/>
                                <w:right w:val="none" w:sz="0" w:space="0" w:color="auto"/>
                              </w:divBdr>
                            </w:div>
                          </w:divsChild>
                        </w:div>
                        <w:div w:id="989560075">
                          <w:marLeft w:val="0"/>
                          <w:marRight w:val="0"/>
                          <w:marTop w:val="0"/>
                          <w:marBottom w:val="0"/>
                          <w:divBdr>
                            <w:top w:val="none" w:sz="0" w:space="0" w:color="auto"/>
                            <w:left w:val="none" w:sz="0" w:space="0" w:color="auto"/>
                            <w:bottom w:val="none" w:sz="0" w:space="0" w:color="auto"/>
                            <w:right w:val="none" w:sz="0" w:space="0" w:color="auto"/>
                          </w:divBdr>
                          <w:divsChild>
                            <w:div w:id="128136478">
                              <w:marLeft w:val="0"/>
                              <w:marRight w:val="0"/>
                              <w:marTop w:val="0"/>
                              <w:marBottom w:val="0"/>
                              <w:divBdr>
                                <w:top w:val="none" w:sz="0" w:space="0" w:color="auto"/>
                                <w:left w:val="none" w:sz="0" w:space="0" w:color="auto"/>
                                <w:bottom w:val="none" w:sz="0" w:space="0" w:color="auto"/>
                                <w:right w:val="none" w:sz="0" w:space="0" w:color="auto"/>
                              </w:divBdr>
                            </w:div>
                            <w:div w:id="146898263">
                              <w:marLeft w:val="0"/>
                              <w:marRight w:val="0"/>
                              <w:marTop w:val="0"/>
                              <w:marBottom w:val="0"/>
                              <w:divBdr>
                                <w:top w:val="none" w:sz="0" w:space="0" w:color="auto"/>
                                <w:left w:val="none" w:sz="0" w:space="0" w:color="auto"/>
                                <w:bottom w:val="none" w:sz="0" w:space="0" w:color="auto"/>
                                <w:right w:val="none" w:sz="0" w:space="0" w:color="auto"/>
                              </w:divBdr>
                              <w:divsChild>
                                <w:div w:id="2132359459">
                                  <w:marLeft w:val="0"/>
                                  <w:marRight w:val="0"/>
                                  <w:marTop w:val="0"/>
                                  <w:marBottom w:val="300"/>
                                  <w:divBdr>
                                    <w:top w:val="none" w:sz="0" w:space="0" w:color="auto"/>
                                    <w:left w:val="none" w:sz="0" w:space="0" w:color="auto"/>
                                    <w:bottom w:val="none" w:sz="0" w:space="0" w:color="auto"/>
                                    <w:right w:val="none" w:sz="0" w:space="0" w:color="auto"/>
                                  </w:divBdr>
                                </w:div>
                              </w:divsChild>
                            </w:div>
                            <w:div w:id="207764084">
                              <w:marLeft w:val="0"/>
                              <w:marRight w:val="0"/>
                              <w:marTop w:val="0"/>
                              <w:marBottom w:val="0"/>
                              <w:divBdr>
                                <w:top w:val="none" w:sz="0" w:space="0" w:color="auto"/>
                                <w:left w:val="none" w:sz="0" w:space="0" w:color="auto"/>
                                <w:bottom w:val="none" w:sz="0" w:space="0" w:color="auto"/>
                                <w:right w:val="none" w:sz="0" w:space="0" w:color="auto"/>
                              </w:divBdr>
                            </w:div>
                            <w:div w:id="410473224">
                              <w:marLeft w:val="0"/>
                              <w:marRight w:val="0"/>
                              <w:marTop w:val="0"/>
                              <w:marBottom w:val="0"/>
                              <w:divBdr>
                                <w:top w:val="none" w:sz="0" w:space="0" w:color="auto"/>
                                <w:left w:val="none" w:sz="0" w:space="0" w:color="auto"/>
                                <w:bottom w:val="none" w:sz="0" w:space="0" w:color="auto"/>
                                <w:right w:val="none" w:sz="0" w:space="0" w:color="auto"/>
                              </w:divBdr>
                            </w:div>
                            <w:div w:id="1390572317">
                              <w:marLeft w:val="0"/>
                              <w:marRight w:val="0"/>
                              <w:marTop w:val="0"/>
                              <w:marBottom w:val="0"/>
                              <w:divBdr>
                                <w:top w:val="none" w:sz="0" w:space="0" w:color="auto"/>
                                <w:left w:val="none" w:sz="0" w:space="0" w:color="auto"/>
                                <w:bottom w:val="none" w:sz="0" w:space="0" w:color="auto"/>
                                <w:right w:val="none" w:sz="0" w:space="0" w:color="auto"/>
                              </w:divBdr>
                            </w:div>
                          </w:divsChild>
                        </w:div>
                        <w:div w:id="993604321">
                          <w:marLeft w:val="0"/>
                          <w:marRight w:val="0"/>
                          <w:marTop w:val="0"/>
                          <w:marBottom w:val="0"/>
                          <w:divBdr>
                            <w:top w:val="none" w:sz="0" w:space="0" w:color="auto"/>
                            <w:left w:val="none" w:sz="0" w:space="0" w:color="auto"/>
                            <w:bottom w:val="none" w:sz="0" w:space="0" w:color="auto"/>
                            <w:right w:val="none" w:sz="0" w:space="0" w:color="auto"/>
                          </w:divBdr>
                          <w:divsChild>
                            <w:div w:id="1652902425">
                              <w:marLeft w:val="0"/>
                              <w:marRight w:val="0"/>
                              <w:marTop w:val="0"/>
                              <w:marBottom w:val="300"/>
                              <w:divBdr>
                                <w:top w:val="none" w:sz="0" w:space="0" w:color="auto"/>
                                <w:left w:val="none" w:sz="0" w:space="0" w:color="auto"/>
                                <w:bottom w:val="none" w:sz="0" w:space="0" w:color="auto"/>
                                <w:right w:val="none" w:sz="0" w:space="0" w:color="auto"/>
                              </w:divBdr>
                            </w:div>
                          </w:divsChild>
                        </w:div>
                        <w:div w:id="1001660365">
                          <w:marLeft w:val="0"/>
                          <w:marRight w:val="0"/>
                          <w:marTop w:val="0"/>
                          <w:marBottom w:val="0"/>
                          <w:divBdr>
                            <w:top w:val="none" w:sz="0" w:space="0" w:color="auto"/>
                            <w:left w:val="none" w:sz="0" w:space="0" w:color="auto"/>
                            <w:bottom w:val="none" w:sz="0" w:space="0" w:color="auto"/>
                            <w:right w:val="none" w:sz="0" w:space="0" w:color="auto"/>
                          </w:divBdr>
                          <w:divsChild>
                            <w:div w:id="648747828">
                              <w:marLeft w:val="0"/>
                              <w:marRight w:val="0"/>
                              <w:marTop w:val="0"/>
                              <w:marBottom w:val="300"/>
                              <w:divBdr>
                                <w:top w:val="none" w:sz="0" w:space="0" w:color="auto"/>
                                <w:left w:val="none" w:sz="0" w:space="0" w:color="auto"/>
                                <w:bottom w:val="none" w:sz="0" w:space="0" w:color="auto"/>
                                <w:right w:val="none" w:sz="0" w:space="0" w:color="auto"/>
                              </w:divBdr>
                            </w:div>
                          </w:divsChild>
                        </w:div>
                        <w:div w:id="1006204759">
                          <w:marLeft w:val="0"/>
                          <w:marRight w:val="0"/>
                          <w:marTop w:val="0"/>
                          <w:marBottom w:val="0"/>
                          <w:divBdr>
                            <w:top w:val="none" w:sz="0" w:space="0" w:color="auto"/>
                            <w:left w:val="none" w:sz="0" w:space="0" w:color="auto"/>
                            <w:bottom w:val="none" w:sz="0" w:space="0" w:color="auto"/>
                            <w:right w:val="none" w:sz="0" w:space="0" w:color="auto"/>
                          </w:divBdr>
                          <w:divsChild>
                            <w:div w:id="634485315">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sChild>
                                <w:div w:id="1101875917">
                                  <w:marLeft w:val="0"/>
                                  <w:marRight w:val="0"/>
                                  <w:marTop w:val="0"/>
                                  <w:marBottom w:val="300"/>
                                  <w:divBdr>
                                    <w:top w:val="none" w:sz="0" w:space="0" w:color="auto"/>
                                    <w:left w:val="none" w:sz="0" w:space="0" w:color="auto"/>
                                    <w:bottom w:val="none" w:sz="0" w:space="0" w:color="auto"/>
                                    <w:right w:val="none" w:sz="0" w:space="0" w:color="auto"/>
                                  </w:divBdr>
                                </w:div>
                              </w:divsChild>
                            </w:div>
                            <w:div w:id="1025136094">
                              <w:marLeft w:val="0"/>
                              <w:marRight w:val="0"/>
                              <w:marTop w:val="0"/>
                              <w:marBottom w:val="0"/>
                              <w:divBdr>
                                <w:top w:val="none" w:sz="0" w:space="0" w:color="auto"/>
                                <w:left w:val="none" w:sz="0" w:space="0" w:color="auto"/>
                                <w:bottom w:val="none" w:sz="0" w:space="0" w:color="auto"/>
                                <w:right w:val="none" w:sz="0" w:space="0" w:color="auto"/>
                              </w:divBdr>
                              <w:divsChild>
                                <w:div w:id="81688606">
                                  <w:marLeft w:val="0"/>
                                  <w:marRight w:val="0"/>
                                  <w:marTop w:val="0"/>
                                  <w:marBottom w:val="300"/>
                                  <w:divBdr>
                                    <w:top w:val="none" w:sz="0" w:space="0" w:color="auto"/>
                                    <w:left w:val="none" w:sz="0" w:space="0" w:color="auto"/>
                                    <w:bottom w:val="none" w:sz="0" w:space="0" w:color="auto"/>
                                    <w:right w:val="none" w:sz="0" w:space="0" w:color="auto"/>
                                  </w:divBdr>
                                </w:div>
                              </w:divsChild>
                            </w:div>
                            <w:div w:id="1279409742">
                              <w:marLeft w:val="0"/>
                              <w:marRight w:val="0"/>
                              <w:marTop w:val="0"/>
                              <w:marBottom w:val="0"/>
                              <w:divBdr>
                                <w:top w:val="none" w:sz="0" w:space="0" w:color="auto"/>
                                <w:left w:val="none" w:sz="0" w:space="0" w:color="auto"/>
                                <w:bottom w:val="none" w:sz="0" w:space="0" w:color="auto"/>
                                <w:right w:val="none" w:sz="0" w:space="0" w:color="auto"/>
                              </w:divBdr>
                            </w:div>
                            <w:div w:id="1285885257">
                              <w:marLeft w:val="0"/>
                              <w:marRight w:val="0"/>
                              <w:marTop w:val="0"/>
                              <w:marBottom w:val="0"/>
                              <w:divBdr>
                                <w:top w:val="none" w:sz="0" w:space="0" w:color="auto"/>
                                <w:left w:val="none" w:sz="0" w:space="0" w:color="auto"/>
                                <w:bottom w:val="none" w:sz="0" w:space="0" w:color="auto"/>
                                <w:right w:val="none" w:sz="0" w:space="0" w:color="auto"/>
                              </w:divBdr>
                            </w:div>
                            <w:div w:id="1670332426">
                              <w:marLeft w:val="0"/>
                              <w:marRight w:val="0"/>
                              <w:marTop w:val="0"/>
                              <w:marBottom w:val="0"/>
                              <w:divBdr>
                                <w:top w:val="none" w:sz="0" w:space="0" w:color="auto"/>
                                <w:left w:val="none" w:sz="0" w:space="0" w:color="auto"/>
                                <w:bottom w:val="none" w:sz="0" w:space="0" w:color="auto"/>
                                <w:right w:val="none" w:sz="0" w:space="0" w:color="auto"/>
                              </w:divBdr>
                            </w:div>
                          </w:divsChild>
                        </w:div>
                        <w:div w:id="1054084352">
                          <w:marLeft w:val="0"/>
                          <w:marRight w:val="0"/>
                          <w:marTop w:val="0"/>
                          <w:marBottom w:val="0"/>
                          <w:divBdr>
                            <w:top w:val="none" w:sz="0" w:space="0" w:color="auto"/>
                            <w:left w:val="none" w:sz="0" w:space="0" w:color="auto"/>
                            <w:bottom w:val="none" w:sz="0" w:space="0" w:color="auto"/>
                            <w:right w:val="none" w:sz="0" w:space="0" w:color="auto"/>
                          </w:divBdr>
                          <w:divsChild>
                            <w:div w:id="61948343">
                              <w:marLeft w:val="0"/>
                              <w:marRight w:val="0"/>
                              <w:marTop w:val="0"/>
                              <w:marBottom w:val="0"/>
                              <w:divBdr>
                                <w:top w:val="none" w:sz="0" w:space="0" w:color="auto"/>
                                <w:left w:val="none" w:sz="0" w:space="0" w:color="auto"/>
                                <w:bottom w:val="none" w:sz="0" w:space="0" w:color="auto"/>
                                <w:right w:val="none" w:sz="0" w:space="0" w:color="auto"/>
                              </w:divBdr>
                            </w:div>
                            <w:div w:id="402340266">
                              <w:marLeft w:val="0"/>
                              <w:marRight w:val="0"/>
                              <w:marTop w:val="0"/>
                              <w:marBottom w:val="0"/>
                              <w:divBdr>
                                <w:top w:val="none" w:sz="0" w:space="0" w:color="auto"/>
                                <w:left w:val="none" w:sz="0" w:space="0" w:color="auto"/>
                                <w:bottom w:val="none" w:sz="0" w:space="0" w:color="auto"/>
                                <w:right w:val="none" w:sz="0" w:space="0" w:color="auto"/>
                              </w:divBdr>
                            </w:div>
                            <w:div w:id="784740216">
                              <w:marLeft w:val="0"/>
                              <w:marRight w:val="0"/>
                              <w:marTop w:val="0"/>
                              <w:marBottom w:val="0"/>
                              <w:divBdr>
                                <w:top w:val="none" w:sz="0" w:space="0" w:color="auto"/>
                                <w:left w:val="none" w:sz="0" w:space="0" w:color="auto"/>
                                <w:bottom w:val="none" w:sz="0" w:space="0" w:color="auto"/>
                                <w:right w:val="none" w:sz="0" w:space="0" w:color="auto"/>
                              </w:divBdr>
                            </w:div>
                            <w:div w:id="879899062">
                              <w:marLeft w:val="0"/>
                              <w:marRight w:val="0"/>
                              <w:marTop w:val="0"/>
                              <w:marBottom w:val="0"/>
                              <w:divBdr>
                                <w:top w:val="none" w:sz="0" w:space="0" w:color="auto"/>
                                <w:left w:val="none" w:sz="0" w:space="0" w:color="auto"/>
                                <w:bottom w:val="none" w:sz="0" w:space="0" w:color="auto"/>
                                <w:right w:val="none" w:sz="0" w:space="0" w:color="auto"/>
                              </w:divBdr>
                            </w:div>
                            <w:div w:id="883980440">
                              <w:marLeft w:val="0"/>
                              <w:marRight w:val="0"/>
                              <w:marTop w:val="0"/>
                              <w:marBottom w:val="0"/>
                              <w:divBdr>
                                <w:top w:val="none" w:sz="0" w:space="0" w:color="auto"/>
                                <w:left w:val="none" w:sz="0" w:space="0" w:color="auto"/>
                                <w:bottom w:val="none" w:sz="0" w:space="0" w:color="auto"/>
                                <w:right w:val="none" w:sz="0" w:space="0" w:color="auto"/>
                              </w:divBdr>
                            </w:div>
                            <w:div w:id="1203976683">
                              <w:marLeft w:val="0"/>
                              <w:marRight w:val="0"/>
                              <w:marTop w:val="0"/>
                              <w:marBottom w:val="0"/>
                              <w:divBdr>
                                <w:top w:val="none" w:sz="0" w:space="0" w:color="auto"/>
                                <w:left w:val="none" w:sz="0" w:space="0" w:color="auto"/>
                                <w:bottom w:val="none" w:sz="0" w:space="0" w:color="auto"/>
                                <w:right w:val="none" w:sz="0" w:space="0" w:color="auto"/>
                              </w:divBdr>
                            </w:div>
                          </w:divsChild>
                        </w:div>
                        <w:div w:id="1078526256">
                          <w:marLeft w:val="0"/>
                          <w:marRight w:val="0"/>
                          <w:marTop w:val="0"/>
                          <w:marBottom w:val="0"/>
                          <w:divBdr>
                            <w:top w:val="none" w:sz="0" w:space="0" w:color="auto"/>
                            <w:left w:val="none" w:sz="0" w:space="0" w:color="auto"/>
                            <w:bottom w:val="none" w:sz="0" w:space="0" w:color="auto"/>
                            <w:right w:val="none" w:sz="0" w:space="0" w:color="auto"/>
                          </w:divBdr>
                          <w:divsChild>
                            <w:div w:id="374353617">
                              <w:marLeft w:val="0"/>
                              <w:marRight w:val="0"/>
                              <w:marTop w:val="0"/>
                              <w:marBottom w:val="0"/>
                              <w:divBdr>
                                <w:top w:val="none" w:sz="0" w:space="0" w:color="auto"/>
                                <w:left w:val="none" w:sz="0" w:space="0" w:color="auto"/>
                                <w:bottom w:val="none" w:sz="0" w:space="0" w:color="auto"/>
                                <w:right w:val="none" w:sz="0" w:space="0" w:color="auto"/>
                              </w:divBdr>
                            </w:div>
                            <w:div w:id="446241061">
                              <w:marLeft w:val="0"/>
                              <w:marRight w:val="0"/>
                              <w:marTop w:val="0"/>
                              <w:marBottom w:val="0"/>
                              <w:divBdr>
                                <w:top w:val="none" w:sz="0" w:space="0" w:color="auto"/>
                                <w:left w:val="none" w:sz="0" w:space="0" w:color="auto"/>
                                <w:bottom w:val="none" w:sz="0" w:space="0" w:color="auto"/>
                                <w:right w:val="none" w:sz="0" w:space="0" w:color="auto"/>
                              </w:divBdr>
                            </w:div>
                          </w:divsChild>
                        </w:div>
                        <w:div w:id="1094135354">
                          <w:marLeft w:val="0"/>
                          <w:marRight w:val="0"/>
                          <w:marTop w:val="0"/>
                          <w:marBottom w:val="0"/>
                          <w:divBdr>
                            <w:top w:val="none" w:sz="0" w:space="0" w:color="auto"/>
                            <w:left w:val="none" w:sz="0" w:space="0" w:color="auto"/>
                            <w:bottom w:val="none" w:sz="0" w:space="0" w:color="auto"/>
                            <w:right w:val="none" w:sz="0" w:space="0" w:color="auto"/>
                          </w:divBdr>
                        </w:div>
                        <w:div w:id="1131285021">
                          <w:marLeft w:val="0"/>
                          <w:marRight w:val="0"/>
                          <w:marTop w:val="0"/>
                          <w:marBottom w:val="0"/>
                          <w:divBdr>
                            <w:top w:val="none" w:sz="0" w:space="0" w:color="auto"/>
                            <w:left w:val="none" w:sz="0" w:space="0" w:color="auto"/>
                            <w:bottom w:val="none" w:sz="0" w:space="0" w:color="auto"/>
                            <w:right w:val="none" w:sz="0" w:space="0" w:color="auto"/>
                          </w:divBdr>
                        </w:div>
                        <w:div w:id="1213035536">
                          <w:marLeft w:val="0"/>
                          <w:marRight w:val="0"/>
                          <w:marTop w:val="0"/>
                          <w:marBottom w:val="0"/>
                          <w:divBdr>
                            <w:top w:val="none" w:sz="0" w:space="0" w:color="auto"/>
                            <w:left w:val="none" w:sz="0" w:space="0" w:color="auto"/>
                            <w:bottom w:val="none" w:sz="0" w:space="0" w:color="auto"/>
                            <w:right w:val="none" w:sz="0" w:space="0" w:color="auto"/>
                          </w:divBdr>
                          <w:divsChild>
                            <w:div w:id="224727006">
                              <w:marLeft w:val="0"/>
                              <w:marRight w:val="0"/>
                              <w:marTop w:val="0"/>
                              <w:marBottom w:val="0"/>
                              <w:divBdr>
                                <w:top w:val="none" w:sz="0" w:space="0" w:color="auto"/>
                                <w:left w:val="none" w:sz="0" w:space="0" w:color="auto"/>
                                <w:bottom w:val="none" w:sz="0" w:space="0" w:color="auto"/>
                                <w:right w:val="none" w:sz="0" w:space="0" w:color="auto"/>
                              </w:divBdr>
                            </w:div>
                            <w:div w:id="302468092">
                              <w:marLeft w:val="0"/>
                              <w:marRight w:val="0"/>
                              <w:marTop w:val="0"/>
                              <w:marBottom w:val="0"/>
                              <w:divBdr>
                                <w:top w:val="none" w:sz="0" w:space="0" w:color="auto"/>
                                <w:left w:val="none" w:sz="0" w:space="0" w:color="auto"/>
                                <w:bottom w:val="none" w:sz="0" w:space="0" w:color="auto"/>
                                <w:right w:val="none" w:sz="0" w:space="0" w:color="auto"/>
                              </w:divBdr>
                              <w:divsChild>
                                <w:div w:id="2075855833">
                                  <w:marLeft w:val="0"/>
                                  <w:marRight w:val="0"/>
                                  <w:marTop w:val="0"/>
                                  <w:marBottom w:val="300"/>
                                  <w:divBdr>
                                    <w:top w:val="none" w:sz="0" w:space="0" w:color="auto"/>
                                    <w:left w:val="none" w:sz="0" w:space="0" w:color="auto"/>
                                    <w:bottom w:val="none" w:sz="0" w:space="0" w:color="auto"/>
                                    <w:right w:val="none" w:sz="0" w:space="0" w:color="auto"/>
                                  </w:divBdr>
                                </w:div>
                              </w:divsChild>
                            </w:div>
                            <w:div w:id="403450699">
                              <w:marLeft w:val="0"/>
                              <w:marRight w:val="0"/>
                              <w:marTop w:val="0"/>
                              <w:marBottom w:val="300"/>
                              <w:divBdr>
                                <w:top w:val="none" w:sz="0" w:space="0" w:color="auto"/>
                                <w:left w:val="none" w:sz="0" w:space="0" w:color="auto"/>
                                <w:bottom w:val="none" w:sz="0" w:space="0" w:color="auto"/>
                                <w:right w:val="none" w:sz="0" w:space="0" w:color="auto"/>
                              </w:divBdr>
                            </w:div>
                            <w:div w:id="609895202">
                              <w:marLeft w:val="0"/>
                              <w:marRight w:val="0"/>
                              <w:marTop w:val="0"/>
                              <w:marBottom w:val="0"/>
                              <w:divBdr>
                                <w:top w:val="none" w:sz="0" w:space="0" w:color="auto"/>
                                <w:left w:val="none" w:sz="0" w:space="0" w:color="auto"/>
                                <w:bottom w:val="none" w:sz="0" w:space="0" w:color="auto"/>
                                <w:right w:val="none" w:sz="0" w:space="0" w:color="auto"/>
                              </w:divBdr>
                            </w:div>
                            <w:div w:id="1049111163">
                              <w:marLeft w:val="0"/>
                              <w:marRight w:val="0"/>
                              <w:marTop w:val="0"/>
                              <w:marBottom w:val="0"/>
                              <w:divBdr>
                                <w:top w:val="none" w:sz="0" w:space="0" w:color="auto"/>
                                <w:left w:val="none" w:sz="0" w:space="0" w:color="auto"/>
                                <w:bottom w:val="none" w:sz="0" w:space="0" w:color="auto"/>
                                <w:right w:val="none" w:sz="0" w:space="0" w:color="auto"/>
                              </w:divBdr>
                            </w:div>
                            <w:div w:id="1811901904">
                              <w:marLeft w:val="0"/>
                              <w:marRight w:val="0"/>
                              <w:marTop w:val="0"/>
                              <w:marBottom w:val="0"/>
                              <w:divBdr>
                                <w:top w:val="none" w:sz="0" w:space="0" w:color="auto"/>
                                <w:left w:val="none" w:sz="0" w:space="0" w:color="auto"/>
                                <w:bottom w:val="none" w:sz="0" w:space="0" w:color="auto"/>
                                <w:right w:val="none" w:sz="0" w:space="0" w:color="auto"/>
                              </w:divBdr>
                              <w:divsChild>
                                <w:div w:id="869030698">
                                  <w:marLeft w:val="0"/>
                                  <w:marRight w:val="0"/>
                                  <w:marTop w:val="0"/>
                                  <w:marBottom w:val="300"/>
                                  <w:divBdr>
                                    <w:top w:val="none" w:sz="0" w:space="0" w:color="auto"/>
                                    <w:left w:val="none" w:sz="0" w:space="0" w:color="auto"/>
                                    <w:bottom w:val="none" w:sz="0" w:space="0" w:color="auto"/>
                                    <w:right w:val="none" w:sz="0" w:space="0" w:color="auto"/>
                                  </w:divBdr>
                                </w:div>
                              </w:divsChild>
                            </w:div>
                            <w:div w:id="1852253395">
                              <w:marLeft w:val="0"/>
                              <w:marRight w:val="0"/>
                              <w:marTop w:val="0"/>
                              <w:marBottom w:val="0"/>
                              <w:divBdr>
                                <w:top w:val="none" w:sz="0" w:space="0" w:color="auto"/>
                                <w:left w:val="none" w:sz="0" w:space="0" w:color="auto"/>
                                <w:bottom w:val="none" w:sz="0" w:space="0" w:color="auto"/>
                                <w:right w:val="none" w:sz="0" w:space="0" w:color="auto"/>
                              </w:divBdr>
                            </w:div>
                            <w:div w:id="2041858777">
                              <w:marLeft w:val="0"/>
                              <w:marRight w:val="0"/>
                              <w:marTop w:val="0"/>
                              <w:marBottom w:val="0"/>
                              <w:divBdr>
                                <w:top w:val="none" w:sz="0" w:space="0" w:color="auto"/>
                                <w:left w:val="none" w:sz="0" w:space="0" w:color="auto"/>
                                <w:bottom w:val="none" w:sz="0" w:space="0" w:color="auto"/>
                                <w:right w:val="none" w:sz="0" w:space="0" w:color="auto"/>
                              </w:divBdr>
                            </w:div>
                          </w:divsChild>
                        </w:div>
                        <w:div w:id="1263806228">
                          <w:marLeft w:val="0"/>
                          <w:marRight w:val="0"/>
                          <w:marTop w:val="0"/>
                          <w:marBottom w:val="0"/>
                          <w:divBdr>
                            <w:top w:val="none" w:sz="0" w:space="0" w:color="auto"/>
                            <w:left w:val="none" w:sz="0" w:space="0" w:color="auto"/>
                            <w:bottom w:val="none" w:sz="0" w:space="0" w:color="auto"/>
                            <w:right w:val="none" w:sz="0" w:space="0" w:color="auto"/>
                          </w:divBdr>
                          <w:divsChild>
                            <w:div w:id="1219826364">
                              <w:marLeft w:val="0"/>
                              <w:marRight w:val="0"/>
                              <w:marTop w:val="0"/>
                              <w:marBottom w:val="300"/>
                              <w:divBdr>
                                <w:top w:val="none" w:sz="0" w:space="0" w:color="auto"/>
                                <w:left w:val="none" w:sz="0" w:space="0" w:color="auto"/>
                                <w:bottom w:val="none" w:sz="0" w:space="0" w:color="auto"/>
                                <w:right w:val="none" w:sz="0" w:space="0" w:color="auto"/>
                              </w:divBdr>
                            </w:div>
                          </w:divsChild>
                        </w:div>
                        <w:div w:id="1280992431">
                          <w:marLeft w:val="0"/>
                          <w:marRight w:val="0"/>
                          <w:marTop w:val="0"/>
                          <w:marBottom w:val="0"/>
                          <w:divBdr>
                            <w:top w:val="none" w:sz="0" w:space="0" w:color="auto"/>
                            <w:left w:val="none" w:sz="0" w:space="0" w:color="auto"/>
                            <w:bottom w:val="none" w:sz="0" w:space="0" w:color="auto"/>
                            <w:right w:val="none" w:sz="0" w:space="0" w:color="auto"/>
                          </w:divBdr>
                          <w:divsChild>
                            <w:div w:id="1226650142">
                              <w:marLeft w:val="0"/>
                              <w:marRight w:val="0"/>
                              <w:marTop w:val="0"/>
                              <w:marBottom w:val="300"/>
                              <w:divBdr>
                                <w:top w:val="none" w:sz="0" w:space="0" w:color="auto"/>
                                <w:left w:val="none" w:sz="0" w:space="0" w:color="auto"/>
                                <w:bottom w:val="none" w:sz="0" w:space="0" w:color="auto"/>
                                <w:right w:val="none" w:sz="0" w:space="0" w:color="auto"/>
                              </w:divBdr>
                            </w:div>
                          </w:divsChild>
                        </w:div>
                        <w:div w:id="1297759856">
                          <w:marLeft w:val="0"/>
                          <w:marRight w:val="0"/>
                          <w:marTop w:val="0"/>
                          <w:marBottom w:val="0"/>
                          <w:divBdr>
                            <w:top w:val="none" w:sz="0" w:space="0" w:color="auto"/>
                            <w:left w:val="none" w:sz="0" w:space="0" w:color="auto"/>
                            <w:bottom w:val="none" w:sz="0" w:space="0" w:color="auto"/>
                            <w:right w:val="none" w:sz="0" w:space="0" w:color="auto"/>
                          </w:divBdr>
                          <w:divsChild>
                            <w:div w:id="286861306">
                              <w:marLeft w:val="0"/>
                              <w:marRight w:val="0"/>
                              <w:marTop w:val="0"/>
                              <w:marBottom w:val="0"/>
                              <w:divBdr>
                                <w:top w:val="none" w:sz="0" w:space="0" w:color="auto"/>
                                <w:left w:val="none" w:sz="0" w:space="0" w:color="auto"/>
                                <w:bottom w:val="none" w:sz="0" w:space="0" w:color="auto"/>
                                <w:right w:val="none" w:sz="0" w:space="0" w:color="auto"/>
                              </w:divBdr>
                            </w:div>
                            <w:div w:id="543063141">
                              <w:marLeft w:val="0"/>
                              <w:marRight w:val="0"/>
                              <w:marTop w:val="0"/>
                              <w:marBottom w:val="0"/>
                              <w:divBdr>
                                <w:top w:val="none" w:sz="0" w:space="0" w:color="auto"/>
                                <w:left w:val="none" w:sz="0" w:space="0" w:color="auto"/>
                                <w:bottom w:val="none" w:sz="0" w:space="0" w:color="auto"/>
                                <w:right w:val="none" w:sz="0" w:space="0" w:color="auto"/>
                              </w:divBdr>
                            </w:div>
                            <w:div w:id="949891846">
                              <w:marLeft w:val="0"/>
                              <w:marRight w:val="0"/>
                              <w:marTop w:val="0"/>
                              <w:marBottom w:val="0"/>
                              <w:divBdr>
                                <w:top w:val="none" w:sz="0" w:space="0" w:color="auto"/>
                                <w:left w:val="none" w:sz="0" w:space="0" w:color="auto"/>
                                <w:bottom w:val="none" w:sz="0" w:space="0" w:color="auto"/>
                                <w:right w:val="none" w:sz="0" w:space="0" w:color="auto"/>
                              </w:divBdr>
                            </w:div>
                            <w:div w:id="1105268583">
                              <w:marLeft w:val="0"/>
                              <w:marRight w:val="0"/>
                              <w:marTop w:val="0"/>
                              <w:marBottom w:val="0"/>
                              <w:divBdr>
                                <w:top w:val="none" w:sz="0" w:space="0" w:color="auto"/>
                                <w:left w:val="none" w:sz="0" w:space="0" w:color="auto"/>
                                <w:bottom w:val="none" w:sz="0" w:space="0" w:color="auto"/>
                                <w:right w:val="none" w:sz="0" w:space="0" w:color="auto"/>
                              </w:divBdr>
                            </w:div>
                            <w:div w:id="1191265998">
                              <w:marLeft w:val="0"/>
                              <w:marRight w:val="0"/>
                              <w:marTop w:val="0"/>
                              <w:marBottom w:val="0"/>
                              <w:divBdr>
                                <w:top w:val="none" w:sz="0" w:space="0" w:color="auto"/>
                                <w:left w:val="none" w:sz="0" w:space="0" w:color="auto"/>
                                <w:bottom w:val="none" w:sz="0" w:space="0" w:color="auto"/>
                                <w:right w:val="none" w:sz="0" w:space="0" w:color="auto"/>
                              </w:divBdr>
                            </w:div>
                            <w:div w:id="1262765673">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1459102045">
                              <w:marLeft w:val="0"/>
                              <w:marRight w:val="0"/>
                              <w:marTop w:val="0"/>
                              <w:marBottom w:val="0"/>
                              <w:divBdr>
                                <w:top w:val="none" w:sz="0" w:space="0" w:color="auto"/>
                                <w:left w:val="none" w:sz="0" w:space="0" w:color="auto"/>
                                <w:bottom w:val="none" w:sz="0" w:space="0" w:color="auto"/>
                                <w:right w:val="none" w:sz="0" w:space="0" w:color="auto"/>
                              </w:divBdr>
                            </w:div>
                            <w:div w:id="1529828932">
                              <w:marLeft w:val="0"/>
                              <w:marRight w:val="0"/>
                              <w:marTop w:val="0"/>
                              <w:marBottom w:val="0"/>
                              <w:divBdr>
                                <w:top w:val="none" w:sz="0" w:space="0" w:color="auto"/>
                                <w:left w:val="none" w:sz="0" w:space="0" w:color="auto"/>
                                <w:bottom w:val="none" w:sz="0" w:space="0" w:color="auto"/>
                                <w:right w:val="none" w:sz="0" w:space="0" w:color="auto"/>
                              </w:divBdr>
                            </w:div>
                            <w:div w:id="1695692672">
                              <w:marLeft w:val="0"/>
                              <w:marRight w:val="0"/>
                              <w:marTop w:val="0"/>
                              <w:marBottom w:val="0"/>
                              <w:divBdr>
                                <w:top w:val="none" w:sz="0" w:space="0" w:color="auto"/>
                                <w:left w:val="none" w:sz="0" w:space="0" w:color="auto"/>
                                <w:bottom w:val="none" w:sz="0" w:space="0" w:color="auto"/>
                                <w:right w:val="none" w:sz="0" w:space="0" w:color="auto"/>
                              </w:divBdr>
                              <w:divsChild>
                                <w:div w:id="700012586">
                                  <w:marLeft w:val="0"/>
                                  <w:marRight w:val="0"/>
                                  <w:marTop w:val="0"/>
                                  <w:marBottom w:val="300"/>
                                  <w:divBdr>
                                    <w:top w:val="none" w:sz="0" w:space="0" w:color="auto"/>
                                    <w:left w:val="none" w:sz="0" w:space="0" w:color="auto"/>
                                    <w:bottom w:val="none" w:sz="0" w:space="0" w:color="auto"/>
                                    <w:right w:val="none" w:sz="0" w:space="0" w:color="auto"/>
                                  </w:divBdr>
                                </w:div>
                              </w:divsChild>
                            </w:div>
                            <w:div w:id="1805081225">
                              <w:marLeft w:val="0"/>
                              <w:marRight w:val="0"/>
                              <w:marTop w:val="0"/>
                              <w:marBottom w:val="0"/>
                              <w:divBdr>
                                <w:top w:val="none" w:sz="0" w:space="0" w:color="auto"/>
                                <w:left w:val="none" w:sz="0" w:space="0" w:color="auto"/>
                                <w:bottom w:val="none" w:sz="0" w:space="0" w:color="auto"/>
                                <w:right w:val="none" w:sz="0" w:space="0" w:color="auto"/>
                              </w:divBdr>
                            </w:div>
                            <w:div w:id="1891452281">
                              <w:marLeft w:val="0"/>
                              <w:marRight w:val="0"/>
                              <w:marTop w:val="0"/>
                              <w:marBottom w:val="0"/>
                              <w:divBdr>
                                <w:top w:val="none" w:sz="0" w:space="0" w:color="auto"/>
                                <w:left w:val="none" w:sz="0" w:space="0" w:color="auto"/>
                                <w:bottom w:val="none" w:sz="0" w:space="0" w:color="auto"/>
                                <w:right w:val="none" w:sz="0" w:space="0" w:color="auto"/>
                              </w:divBdr>
                            </w:div>
                            <w:div w:id="1906601243">
                              <w:marLeft w:val="0"/>
                              <w:marRight w:val="0"/>
                              <w:marTop w:val="0"/>
                              <w:marBottom w:val="0"/>
                              <w:divBdr>
                                <w:top w:val="none" w:sz="0" w:space="0" w:color="auto"/>
                                <w:left w:val="none" w:sz="0" w:space="0" w:color="auto"/>
                                <w:bottom w:val="none" w:sz="0" w:space="0" w:color="auto"/>
                                <w:right w:val="none" w:sz="0" w:space="0" w:color="auto"/>
                              </w:divBdr>
                            </w:div>
                            <w:div w:id="1940793562">
                              <w:marLeft w:val="0"/>
                              <w:marRight w:val="0"/>
                              <w:marTop w:val="0"/>
                              <w:marBottom w:val="0"/>
                              <w:divBdr>
                                <w:top w:val="none" w:sz="0" w:space="0" w:color="auto"/>
                                <w:left w:val="none" w:sz="0" w:space="0" w:color="auto"/>
                                <w:bottom w:val="none" w:sz="0" w:space="0" w:color="auto"/>
                                <w:right w:val="none" w:sz="0" w:space="0" w:color="auto"/>
                              </w:divBdr>
                            </w:div>
                          </w:divsChild>
                        </w:div>
                        <w:div w:id="1328826021">
                          <w:marLeft w:val="0"/>
                          <w:marRight w:val="0"/>
                          <w:marTop w:val="0"/>
                          <w:marBottom w:val="0"/>
                          <w:divBdr>
                            <w:top w:val="none" w:sz="0" w:space="0" w:color="auto"/>
                            <w:left w:val="none" w:sz="0" w:space="0" w:color="auto"/>
                            <w:bottom w:val="none" w:sz="0" w:space="0" w:color="auto"/>
                            <w:right w:val="none" w:sz="0" w:space="0" w:color="auto"/>
                          </w:divBdr>
                          <w:divsChild>
                            <w:div w:id="288124671">
                              <w:marLeft w:val="0"/>
                              <w:marRight w:val="0"/>
                              <w:marTop w:val="0"/>
                              <w:marBottom w:val="0"/>
                              <w:divBdr>
                                <w:top w:val="none" w:sz="0" w:space="0" w:color="auto"/>
                                <w:left w:val="none" w:sz="0" w:space="0" w:color="auto"/>
                                <w:bottom w:val="none" w:sz="0" w:space="0" w:color="auto"/>
                                <w:right w:val="none" w:sz="0" w:space="0" w:color="auto"/>
                              </w:divBdr>
                            </w:div>
                            <w:div w:id="1434981399">
                              <w:marLeft w:val="0"/>
                              <w:marRight w:val="0"/>
                              <w:marTop w:val="0"/>
                              <w:marBottom w:val="0"/>
                              <w:divBdr>
                                <w:top w:val="none" w:sz="0" w:space="0" w:color="auto"/>
                                <w:left w:val="none" w:sz="0" w:space="0" w:color="auto"/>
                                <w:bottom w:val="none" w:sz="0" w:space="0" w:color="auto"/>
                                <w:right w:val="none" w:sz="0" w:space="0" w:color="auto"/>
                              </w:divBdr>
                            </w:div>
                            <w:div w:id="1749576186">
                              <w:marLeft w:val="0"/>
                              <w:marRight w:val="0"/>
                              <w:marTop w:val="0"/>
                              <w:marBottom w:val="0"/>
                              <w:divBdr>
                                <w:top w:val="none" w:sz="0" w:space="0" w:color="auto"/>
                                <w:left w:val="none" w:sz="0" w:space="0" w:color="auto"/>
                                <w:bottom w:val="none" w:sz="0" w:space="0" w:color="auto"/>
                                <w:right w:val="none" w:sz="0" w:space="0" w:color="auto"/>
                              </w:divBdr>
                            </w:div>
                          </w:divsChild>
                        </w:div>
                        <w:div w:id="1328899482">
                          <w:marLeft w:val="0"/>
                          <w:marRight w:val="0"/>
                          <w:marTop w:val="0"/>
                          <w:marBottom w:val="0"/>
                          <w:divBdr>
                            <w:top w:val="none" w:sz="0" w:space="0" w:color="auto"/>
                            <w:left w:val="none" w:sz="0" w:space="0" w:color="auto"/>
                            <w:bottom w:val="none" w:sz="0" w:space="0" w:color="auto"/>
                            <w:right w:val="none" w:sz="0" w:space="0" w:color="auto"/>
                          </w:divBdr>
                          <w:divsChild>
                            <w:div w:id="1770735099">
                              <w:marLeft w:val="0"/>
                              <w:marRight w:val="0"/>
                              <w:marTop w:val="0"/>
                              <w:marBottom w:val="300"/>
                              <w:divBdr>
                                <w:top w:val="none" w:sz="0" w:space="0" w:color="auto"/>
                                <w:left w:val="none" w:sz="0" w:space="0" w:color="auto"/>
                                <w:bottom w:val="none" w:sz="0" w:space="0" w:color="auto"/>
                                <w:right w:val="none" w:sz="0" w:space="0" w:color="auto"/>
                              </w:divBdr>
                            </w:div>
                          </w:divsChild>
                        </w:div>
                        <w:div w:id="1358117460">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30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755782926">
                              <w:marLeft w:val="0"/>
                              <w:marRight w:val="0"/>
                              <w:marTop w:val="0"/>
                              <w:marBottom w:val="0"/>
                              <w:divBdr>
                                <w:top w:val="none" w:sz="0" w:space="0" w:color="auto"/>
                                <w:left w:val="none" w:sz="0" w:space="0" w:color="auto"/>
                                <w:bottom w:val="none" w:sz="0" w:space="0" w:color="auto"/>
                                <w:right w:val="none" w:sz="0" w:space="0" w:color="auto"/>
                              </w:divBdr>
                            </w:div>
                          </w:divsChild>
                        </w:div>
                        <w:div w:id="1371031137">
                          <w:marLeft w:val="0"/>
                          <w:marRight w:val="0"/>
                          <w:marTop w:val="0"/>
                          <w:marBottom w:val="0"/>
                          <w:divBdr>
                            <w:top w:val="none" w:sz="0" w:space="0" w:color="auto"/>
                            <w:left w:val="none" w:sz="0" w:space="0" w:color="auto"/>
                            <w:bottom w:val="none" w:sz="0" w:space="0" w:color="auto"/>
                            <w:right w:val="none" w:sz="0" w:space="0" w:color="auto"/>
                          </w:divBdr>
                          <w:divsChild>
                            <w:div w:id="726761006">
                              <w:marLeft w:val="0"/>
                              <w:marRight w:val="0"/>
                              <w:marTop w:val="0"/>
                              <w:marBottom w:val="0"/>
                              <w:divBdr>
                                <w:top w:val="none" w:sz="0" w:space="0" w:color="auto"/>
                                <w:left w:val="none" w:sz="0" w:space="0" w:color="auto"/>
                                <w:bottom w:val="none" w:sz="0" w:space="0" w:color="auto"/>
                                <w:right w:val="none" w:sz="0" w:space="0" w:color="auto"/>
                              </w:divBdr>
                            </w:div>
                            <w:div w:id="1323120306">
                              <w:marLeft w:val="0"/>
                              <w:marRight w:val="0"/>
                              <w:marTop w:val="0"/>
                              <w:marBottom w:val="0"/>
                              <w:divBdr>
                                <w:top w:val="none" w:sz="0" w:space="0" w:color="auto"/>
                                <w:left w:val="none" w:sz="0" w:space="0" w:color="auto"/>
                                <w:bottom w:val="none" w:sz="0" w:space="0" w:color="auto"/>
                                <w:right w:val="none" w:sz="0" w:space="0" w:color="auto"/>
                              </w:divBdr>
                              <w:divsChild>
                                <w:div w:id="898978083">
                                  <w:marLeft w:val="0"/>
                                  <w:marRight w:val="0"/>
                                  <w:marTop w:val="0"/>
                                  <w:marBottom w:val="300"/>
                                  <w:divBdr>
                                    <w:top w:val="none" w:sz="0" w:space="0" w:color="auto"/>
                                    <w:left w:val="none" w:sz="0" w:space="0" w:color="auto"/>
                                    <w:bottom w:val="none" w:sz="0" w:space="0" w:color="auto"/>
                                    <w:right w:val="none" w:sz="0" w:space="0" w:color="auto"/>
                                  </w:divBdr>
                                </w:div>
                              </w:divsChild>
                            </w:div>
                            <w:div w:id="1499540484">
                              <w:marLeft w:val="0"/>
                              <w:marRight w:val="0"/>
                              <w:marTop w:val="0"/>
                              <w:marBottom w:val="0"/>
                              <w:divBdr>
                                <w:top w:val="none" w:sz="0" w:space="0" w:color="auto"/>
                                <w:left w:val="none" w:sz="0" w:space="0" w:color="auto"/>
                                <w:bottom w:val="none" w:sz="0" w:space="0" w:color="auto"/>
                                <w:right w:val="none" w:sz="0" w:space="0" w:color="auto"/>
                              </w:divBdr>
                            </w:div>
                          </w:divsChild>
                        </w:div>
                        <w:div w:id="1372069466">
                          <w:marLeft w:val="0"/>
                          <w:marRight w:val="0"/>
                          <w:marTop w:val="0"/>
                          <w:marBottom w:val="0"/>
                          <w:divBdr>
                            <w:top w:val="none" w:sz="0" w:space="0" w:color="auto"/>
                            <w:left w:val="none" w:sz="0" w:space="0" w:color="auto"/>
                            <w:bottom w:val="none" w:sz="0" w:space="0" w:color="auto"/>
                            <w:right w:val="none" w:sz="0" w:space="0" w:color="auto"/>
                          </w:divBdr>
                          <w:divsChild>
                            <w:div w:id="402874610">
                              <w:marLeft w:val="0"/>
                              <w:marRight w:val="0"/>
                              <w:marTop w:val="0"/>
                              <w:marBottom w:val="0"/>
                              <w:divBdr>
                                <w:top w:val="none" w:sz="0" w:space="0" w:color="auto"/>
                                <w:left w:val="none" w:sz="0" w:space="0" w:color="auto"/>
                                <w:bottom w:val="none" w:sz="0" w:space="0" w:color="auto"/>
                                <w:right w:val="none" w:sz="0" w:space="0" w:color="auto"/>
                              </w:divBdr>
                            </w:div>
                            <w:div w:id="651645149">
                              <w:marLeft w:val="0"/>
                              <w:marRight w:val="0"/>
                              <w:marTop w:val="0"/>
                              <w:marBottom w:val="0"/>
                              <w:divBdr>
                                <w:top w:val="none" w:sz="0" w:space="0" w:color="auto"/>
                                <w:left w:val="none" w:sz="0" w:space="0" w:color="auto"/>
                                <w:bottom w:val="none" w:sz="0" w:space="0" w:color="auto"/>
                                <w:right w:val="none" w:sz="0" w:space="0" w:color="auto"/>
                              </w:divBdr>
                            </w:div>
                            <w:div w:id="840923518">
                              <w:marLeft w:val="0"/>
                              <w:marRight w:val="0"/>
                              <w:marTop w:val="0"/>
                              <w:marBottom w:val="0"/>
                              <w:divBdr>
                                <w:top w:val="none" w:sz="0" w:space="0" w:color="auto"/>
                                <w:left w:val="none" w:sz="0" w:space="0" w:color="auto"/>
                                <w:bottom w:val="none" w:sz="0" w:space="0" w:color="auto"/>
                                <w:right w:val="none" w:sz="0" w:space="0" w:color="auto"/>
                              </w:divBdr>
                            </w:div>
                            <w:div w:id="1456100649">
                              <w:marLeft w:val="0"/>
                              <w:marRight w:val="0"/>
                              <w:marTop w:val="0"/>
                              <w:marBottom w:val="0"/>
                              <w:divBdr>
                                <w:top w:val="none" w:sz="0" w:space="0" w:color="auto"/>
                                <w:left w:val="none" w:sz="0" w:space="0" w:color="auto"/>
                                <w:bottom w:val="none" w:sz="0" w:space="0" w:color="auto"/>
                                <w:right w:val="none" w:sz="0" w:space="0" w:color="auto"/>
                              </w:divBdr>
                            </w:div>
                            <w:div w:id="1459102931">
                              <w:marLeft w:val="0"/>
                              <w:marRight w:val="0"/>
                              <w:marTop w:val="0"/>
                              <w:marBottom w:val="0"/>
                              <w:divBdr>
                                <w:top w:val="none" w:sz="0" w:space="0" w:color="auto"/>
                                <w:left w:val="none" w:sz="0" w:space="0" w:color="auto"/>
                                <w:bottom w:val="none" w:sz="0" w:space="0" w:color="auto"/>
                                <w:right w:val="none" w:sz="0" w:space="0" w:color="auto"/>
                              </w:divBdr>
                            </w:div>
                            <w:div w:id="1976181576">
                              <w:marLeft w:val="0"/>
                              <w:marRight w:val="0"/>
                              <w:marTop w:val="0"/>
                              <w:marBottom w:val="0"/>
                              <w:divBdr>
                                <w:top w:val="none" w:sz="0" w:space="0" w:color="auto"/>
                                <w:left w:val="none" w:sz="0" w:space="0" w:color="auto"/>
                                <w:bottom w:val="none" w:sz="0" w:space="0" w:color="auto"/>
                                <w:right w:val="none" w:sz="0" w:space="0" w:color="auto"/>
                              </w:divBdr>
                            </w:div>
                          </w:divsChild>
                        </w:div>
                        <w:div w:id="1380207184">
                          <w:marLeft w:val="0"/>
                          <w:marRight w:val="0"/>
                          <w:marTop w:val="0"/>
                          <w:marBottom w:val="0"/>
                          <w:divBdr>
                            <w:top w:val="none" w:sz="0" w:space="0" w:color="auto"/>
                            <w:left w:val="none" w:sz="0" w:space="0" w:color="auto"/>
                            <w:bottom w:val="none" w:sz="0" w:space="0" w:color="auto"/>
                            <w:right w:val="none" w:sz="0" w:space="0" w:color="auto"/>
                          </w:divBdr>
                          <w:divsChild>
                            <w:div w:id="207307318">
                              <w:marLeft w:val="0"/>
                              <w:marRight w:val="0"/>
                              <w:marTop w:val="0"/>
                              <w:marBottom w:val="0"/>
                              <w:divBdr>
                                <w:top w:val="none" w:sz="0" w:space="0" w:color="auto"/>
                                <w:left w:val="none" w:sz="0" w:space="0" w:color="auto"/>
                                <w:bottom w:val="none" w:sz="0" w:space="0" w:color="auto"/>
                                <w:right w:val="none" w:sz="0" w:space="0" w:color="auto"/>
                              </w:divBdr>
                            </w:div>
                            <w:div w:id="630288451">
                              <w:marLeft w:val="0"/>
                              <w:marRight w:val="0"/>
                              <w:marTop w:val="0"/>
                              <w:marBottom w:val="0"/>
                              <w:divBdr>
                                <w:top w:val="none" w:sz="0" w:space="0" w:color="auto"/>
                                <w:left w:val="none" w:sz="0" w:space="0" w:color="auto"/>
                                <w:bottom w:val="none" w:sz="0" w:space="0" w:color="auto"/>
                                <w:right w:val="none" w:sz="0" w:space="0" w:color="auto"/>
                              </w:divBdr>
                            </w:div>
                            <w:div w:id="880941472">
                              <w:marLeft w:val="0"/>
                              <w:marRight w:val="0"/>
                              <w:marTop w:val="0"/>
                              <w:marBottom w:val="0"/>
                              <w:divBdr>
                                <w:top w:val="none" w:sz="0" w:space="0" w:color="auto"/>
                                <w:left w:val="none" w:sz="0" w:space="0" w:color="auto"/>
                                <w:bottom w:val="none" w:sz="0" w:space="0" w:color="auto"/>
                                <w:right w:val="none" w:sz="0" w:space="0" w:color="auto"/>
                              </w:divBdr>
                            </w:div>
                            <w:div w:id="1171070507">
                              <w:marLeft w:val="0"/>
                              <w:marRight w:val="0"/>
                              <w:marTop w:val="0"/>
                              <w:marBottom w:val="0"/>
                              <w:divBdr>
                                <w:top w:val="none" w:sz="0" w:space="0" w:color="auto"/>
                                <w:left w:val="none" w:sz="0" w:space="0" w:color="auto"/>
                                <w:bottom w:val="none" w:sz="0" w:space="0" w:color="auto"/>
                                <w:right w:val="none" w:sz="0" w:space="0" w:color="auto"/>
                              </w:divBdr>
                            </w:div>
                            <w:div w:id="1382245596">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 w:id="1526401171">
                              <w:marLeft w:val="0"/>
                              <w:marRight w:val="0"/>
                              <w:marTop w:val="0"/>
                              <w:marBottom w:val="0"/>
                              <w:divBdr>
                                <w:top w:val="none" w:sz="0" w:space="0" w:color="auto"/>
                                <w:left w:val="none" w:sz="0" w:space="0" w:color="auto"/>
                                <w:bottom w:val="none" w:sz="0" w:space="0" w:color="auto"/>
                                <w:right w:val="none" w:sz="0" w:space="0" w:color="auto"/>
                              </w:divBdr>
                            </w:div>
                            <w:div w:id="1623144991">
                              <w:marLeft w:val="0"/>
                              <w:marRight w:val="0"/>
                              <w:marTop w:val="0"/>
                              <w:marBottom w:val="0"/>
                              <w:divBdr>
                                <w:top w:val="none" w:sz="0" w:space="0" w:color="auto"/>
                                <w:left w:val="none" w:sz="0" w:space="0" w:color="auto"/>
                                <w:bottom w:val="none" w:sz="0" w:space="0" w:color="auto"/>
                                <w:right w:val="none" w:sz="0" w:space="0" w:color="auto"/>
                              </w:divBdr>
                            </w:div>
                            <w:div w:id="1667787380">
                              <w:marLeft w:val="0"/>
                              <w:marRight w:val="0"/>
                              <w:marTop w:val="0"/>
                              <w:marBottom w:val="0"/>
                              <w:divBdr>
                                <w:top w:val="none" w:sz="0" w:space="0" w:color="auto"/>
                                <w:left w:val="none" w:sz="0" w:space="0" w:color="auto"/>
                                <w:bottom w:val="none" w:sz="0" w:space="0" w:color="auto"/>
                                <w:right w:val="none" w:sz="0" w:space="0" w:color="auto"/>
                              </w:divBdr>
                            </w:div>
                            <w:div w:id="1781878001">
                              <w:marLeft w:val="0"/>
                              <w:marRight w:val="0"/>
                              <w:marTop w:val="0"/>
                              <w:marBottom w:val="0"/>
                              <w:divBdr>
                                <w:top w:val="none" w:sz="0" w:space="0" w:color="auto"/>
                                <w:left w:val="none" w:sz="0" w:space="0" w:color="auto"/>
                                <w:bottom w:val="none" w:sz="0" w:space="0" w:color="auto"/>
                                <w:right w:val="none" w:sz="0" w:space="0" w:color="auto"/>
                              </w:divBdr>
                            </w:div>
                          </w:divsChild>
                        </w:div>
                        <w:div w:id="1404065526">
                          <w:marLeft w:val="0"/>
                          <w:marRight w:val="0"/>
                          <w:marTop w:val="0"/>
                          <w:marBottom w:val="0"/>
                          <w:divBdr>
                            <w:top w:val="none" w:sz="0" w:space="0" w:color="auto"/>
                            <w:left w:val="none" w:sz="0" w:space="0" w:color="auto"/>
                            <w:bottom w:val="none" w:sz="0" w:space="0" w:color="auto"/>
                            <w:right w:val="none" w:sz="0" w:space="0" w:color="auto"/>
                          </w:divBdr>
                          <w:divsChild>
                            <w:div w:id="610622864">
                              <w:marLeft w:val="0"/>
                              <w:marRight w:val="0"/>
                              <w:marTop w:val="0"/>
                              <w:marBottom w:val="0"/>
                              <w:divBdr>
                                <w:top w:val="none" w:sz="0" w:space="0" w:color="auto"/>
                                <w:left w:val="none" w:sz="0" w:space="0" w:color="auto"/>
                                <w:bottom w:val="none" w:sz="0" w:space="0" w:color="auto"/>
                                <w:right w:val="none" w:sz="0" w:space="0" w:color="auto"/>
                              </w:divBdr>
                            </w:div>
                            <w:div w:id="969046929">
                              <w:marLeft w:val="0"/>
                              <w:marRight w:val="0"/>
                              <w:marTop w:val="0"/>
                              <w:marBottom w:val="0"/>
                              <w:divBdr>
                                <w:top w:val="none" w:sz="0" w:space="0" w:color="auto"/>
                                <w:left w:val="none" w:sz="0" w:space="0" w:color="auto"/>
                                <w:bottom w:val="none" w:sz="0" w:space="0" w:color="auto"/>
                                <w:right w:val="none" w:sz="0" w:space="0" w:color="auto"/>
                              </w:divBdr>
                            </w:div>
                            <w:div w:id="1082946123">
                              <w:marLeft w:val="0"/>
                              <w:marRight w:val="0"/>
                              <w:marTop w:val="0"/>
                              <w:marBottom w:val="300"/>
                              <w:divBdr>
                                <w:top w:val="none" w:sz="0" w:space="0" w:color="auto"/>
                                <w:left w:val="none" w:sz="0" w:space="0" w:color="auto"/>
                                <w:bottom w:val="none" w:sz="0" w:space="0" w:color="auto"/>
                                <w:right w:val="none" w:sz="0" w:space="0" w:color="auto"/>
                              </w:divBdr>
                            </w:div>
                            <w:div w:id="1360397217">
                              <w:marLeft w:val="0"/>
                              <w:marRight w:val="0"/>
                              <w:marTop w:val="0"/>
                              <w:marBottom w:val="0"/>
                              <w:divBdr>
                                <w:top w:val="none" w:sz="0" w:space="0" w:color="auto"/>
                                <w:left w:val="none" w:sz="0" w:space="0" w:color="auto"/>
                                <w:bottom w:val="none" w:sz="0" w:space="0" w:color="auto"/>
                                <w:right w:val="none" w:sz="0" w:space="0" w:color="auto"/>
                              </w:divBdr>
                            </w:div>
                            <w:div w:id="1898321483">
                              <w:marLeft w:val="0"/>
                              <w:marRight w:val="0"/>
                              <w:marTop w:val="0"/>
                              <w:marBottom w:val="0"/>
                              <w:divBdr>
                                <w:top w:val="none" w:sz="0" w:space="0" w:color="auto"/>
                                <w:left w:val="none" w:sz="0" w:space="0" w:color="auto"/>
                                <w:bottom w:val="none" w:sz="0" w:space="0" w:color="auto"/>
                                <w:right w:val="none" w:sz="0" w:space="0" w:color="auto"/>
                              </w:divBdr>
                            </w:div>
                          </w:divsChild>
                        </w:div>
                        <w:div w:id="1414088077">
                          <w:marLeft w:val="0"/>
                          <w:marRight w:val="0"/>
                          <w:marTop w:val="0"/>
                          <w:marBottom w:val="0"/>
                          <w:divBdr>
                            <w:top w:val="none" w:sz="0" w:space="0" w:color="auto"/>
                            <w:left w:val="none" w:sz="0" w:space="0" w:color="auto"/>
                            <w:bottom w:val="none" w:sz="0" w:space="0" w:color="auto"/>
                            <w:right w:val="none" w:sz="0" w:space="0" w:color="auto"/>
                          </w:divBdr>
                          <w:divsChild>
                            <w:div w:id="1055080074">
                              <w:marLeft w:val="0"/>
                              <w:marRight w:val="0"/>
                              <w:marTop w:val="0"/>
                              <w:marBottom w:val="300"/>
                              <w:divBdr>
                                <w:top w:val="none" w:sz="0" w:space="0" w:color="auto"/>
                                <w:left w:val="none" w:sz="0" w:space="0" w:color="auto"/>
                                <w:bottom w:val="none" w:sz="0" w:space="0" w:color="auto"/>
                                <w:right w:val="none" w:sz="0" w:space="0" w:color="auto"/>
                              </w:divBdr>
                            </w:div>
                          </w:divsChild>
                        </w:div>
                        <w:div w:id="1425493317">
                          <w:marLeft w:val="0"/>
                          <w:marRight w:val="0"/>
                          <w:marTop w:val="0"/>
                          <w:marBottom w:val="0"/>
                          <w:divBdr>
                            <w:top w:val="none" w:sz="0" w:space="0" w:color="auto"/>
                            <w:left w:val="none" w:sz="0" w:space="0" w:color="auto"/>
                            <w:bottom w:val="none" w:sz="0" w:space="0" w:color="auto"/>
                            <w:right w:val="none" w:sz="0" w:space="0" w:color="auto"/>
                          </w:divBdr>
                          <w:divsChild>
                            <w:div w:id="54592875">
                              <w:marLeft w:val="0"/>
                              <w:marRight w:val="0"/>
                              <w:marTop w:val="0"/>
                              <w:marBottom w:val="0"/>
                              <w:divBdr>
                                <w:top w:val="none" w:sz="0" w:space="0" w:color="auto"/>
                                <w:left w:val="none" w:sz="0" w:space="0" w:color="auto"/>
                                <w:bottom w:val="none" w:sz="0" w:space="0" w:color="auto"/>
                                <w:right w:val="none" w:sz="0" w:space="0" w:color="auto"/>
                              </w:divBdr>
                              <w:divsChild>
                                <w:div w:id="1978140079">
                                  <w:marLeft w:val="0"/>
                                  <w:marRight w:val="0"/>
                                  <w:marTop w:val="0"/>
                                  <w:marBottom w:val="300"/>
                                  <w:divBdr>
                                    <w:top w:val="none" w:sz="0" w:space="0" w:color="auto"/>
                                    <w:left w:val="none" w:sz="0" w:space="0" w:color="auto"/>
                                    <w:bottom w:val="none" w:sz="0" w:space="0" w:color="auto"/>
                                    <w:right w:val="none" w:sz="0" w:space="0" w:color="auto"/>
                                  </w:divBdr>
                                </w:div>
                              </w:divsChild>
                            </w:div>
                            <w:div w:id="555091716">
                              <w:marLeft w:val="0"/>
                              <w:marRight w:val="0"/>
                              <w:marTop w:val="0"/>
                              <w:marBottom w:val="0"/>
                              <w:divBdr>
                                <w:top w:val="none" w:sz="0" w:space="0" w:color="auto"/>
                                <w:left w:val="none" w:sz="0" w:space="0" w:color="auto"/>
                                <w:bottom w:val="none" w:sz="0" w:space="0" w:color="auto"/>
                                <w:right w:val="none" w:sz="0" w:space="0" w:color="auto"/>
                              </w:divBdr>
                              <w:divsChild>
                                <w:div w:id="128403645">
                                  <w:marLeft w:val="0"/>
                                  <w:marRight w:val="0"/>
                                  <w:marTop w:val="0"/>
                                  <w:marBottom w:val="300"/>
                                  <w:divBdr>
                                    <w:top w:val="none" w:sz="0" w:space="0" w:color="auto"/>
                                    <w:left w:val="none" w:sz="0" w:space="0" w:color="auto"/>
                                    <w:bottom w:val="none" w:sz="0" w:space="0" w:color="auto"/>
                                    <w:right w:val="none" w:sz="0" w:space="0" w:color="auto"/>
                                  </w:divBdr>
                                </w:div>
                              </w:divsChild>
                            </w:div>
                            <w:div w:id="1002974494">
                              <w:marLeft w:val="0"/>
                              <w:marRight w:val="0"/>
                              <w:marTop w:val="0"/>
                              <w:marBottom w:val="0"/>
                              <w:divBdr>
                                <w:top w:val="none" w:sz="0" w:space="0" w:color="auto"/>
                                <w:left w:val="none" w:sz="0" w:space="0" w:color="auto"/>
                                <w:bottom w:val="none" w:sz="0" w:space="0" w:color="auto"/>
                                <w:right w:val="none" w:sz="0" w:space="0" w:color="auto"/>
                              </w:divBdr>
                              <w:divsChild>
                                <w:div w:id="705717273">
                                  <w:marLeft w:val="0"/>
                                  <w:marRight w:val="0"/>
                                  <w:marTop w:val="0"/>
                                  <w:marBottom w:val="300"/>
                                  <w:divBdr>
                                    <w:top w:val="none" w:sz="0" w:space="0" w:color="auto"/>
                                    <w:left w:val="none" w:sz="0" w:space="0" w:color="auto"/>
                                    <w:bottom w:val="none" w:sz="0" w:space="0" w:color="auto"/>
                                    <w:right w:val="none" w:sz="0" w:space="0" w:color="auto"/>
                                  </w:divBdr>
                                </w:div>
                              </w:divsChild>
                            </w:div>
                            <w:div w:id="1050301282">
                              <w:marLeft w:val="0"/>
                              <w:marRight w:val="0"/>
                              <w:marTop w:val="0"/>
                              <w:marBottom w:val="0"/>
                              <w:divBdr>
                                <w:top w:val="none" w:sz="0" w:space="0" w:color="auto"/>
                                <w:left w:val="none" w:sz="0" w:space="0" w:color="auto"/>
                                <w:bottom w:val="none" w:sz="0" w:space="0" w:color="auto"/>
                                <w:right w:val="none" w:sz="0" w:space="0" w:color="auto"/>
                              </w:divBdr>
                            </w:div>
                            <w:div w:id="1834906999">
                              <w:marLeft w:val="0"/>
                              <w:marRight w:val="0"/>
                              <w:marTop w:val="0"/>
                              <w:marBottom w:val="0"/>
                              <w:divBdr>
                                <w:top w:val="none" w:sz="0" w:space="0" w:color="auto"/>
                                <w:left w:val="none" w:sz="0" w:space="0" w:color="auto"/>
                                <w:bottom w:val="none" w:sz="0" w:space="0" w:color="auto"/>
                                <w:right w:val="none" w:sz="0" w:space="0" w:color="auto"/>
                              </w:divBdr>
                            </w:div>
                            <w:div w:id="2064211656">
                              <w:marLeft w:val="0"/>
                              <w:marRight w:val="0"/>
                              <w:marTop w:val="0"/>
                              <w:marBottom w:val="0"/>
                              <w:divBdr>
                                <w:top w:val="none" w:sz="0" w:space="0" w:color="auto"/>
                                <w:left w:val="none" w:sz="0" w:space="0" w:color="auto"/>
                                <w:bottom w:val="none" w:sz="0" w:space="0" w:color="auto"/>
                                <w:right w:val="none" w:sz="0" w:space="0" w:color="auto"/>
                              </w:divBdr>
                            </w:div>
                          </w:divsChild>
                        </w:div>
                        <w:div w:id="1479611826">
                          <w:marLeft w:val="0"/>
                          <w:marRight w:val="0"/>
                          <w:marTop w:val="0"/>
                          <w:marBottom w:val="0"/>
                          <w:divBdr>
                            <w:top w:val="none" w:sz="0" w:space="0" w:color="auto"/>
                            <w:left w:val="none" w:sz="0" w:space="0" w:color="auto"/>
                            <w:bottom w:val="none" w:sz="0" w:space="0" w:color="auto"/>
                            <w:right w:val="none" w:sz="0" w:space="0" w:color="auto"/>
                          </w:divBdr>
                          <w:divsChild>
                            <w:div w:id="737675127">
                              <w:marLeft w:val="0"/>
                              <w:marRight w:val="0"/>
                              <w:marTop w:val="0"/>
                              <w:marBottom w:val="0"/>
                              <w:divBdr>
                                <w:top w:val="none" w:sz="0" w:space="0" w:color="auto"/>
                                <w:left w:val="none" w:sz="0" w:space="0" w:color="auto"/>
                                <w:bottom w:val="none" w:sz="0" w:space="0" w:color="auto"/>
                                <w:right w:val="none" w:sz="0" w:space="0" w:color="auto"/>
                              </w:divBdr>
                            </w:div>
                            <w:div w:id="1688209843">
                              <w:marLeft w:val="0"/>
                              <w:marRight w:val="0"/>
                              <w:marTop w:val="0"/>
                              <w:marBottom w:val="0"/>
                              <w:divBdr>
                                <w:top w:val="none" w:sz="0" w:space="0" w:color="auto"/>
                                <w:left w:val="none" w:sz="0" w:space="0" w:color="auto"/>
                                <w:bottom w:val="none" w:sz="0" w:space="0" w:color="auto"/>
                                <w:right w:val="none" w:sz="0" w:space="0" w:color="auto"/>
                              </w:divBdr>
                            </w:div>
                            <w:div w:id="2028167000">
                              <w:marLeft w:val="0"/>
                              <w:marRight w:val="0"/>
                              <w:marTop w:val="0"/>
                              <w:marBottom w:val="0"/>
                              <w:divBdr>
                                <w:top w:val="none" w:sz="0" w:space="0" w:color="auto"/>
                                <w:left w:val="none" w:sz="0" w:space="0" w:color="auto"/>
                                <w:bottom w:val="none" w:sz="0" w:space="0" w:color="auto"/>
                                <w:right w:val="none" w:sz="0" w:space="0" w:color="auto"/>
                              </w:divBdr>
                            </w:div>
                          </w:divsChild>
                        </w:div>
                        <w:div w:id="1491291219">
                          <w:marLeft w:val="0"/>
                          <w:marRight w:val="0"/>
                          <w:marTop w:val="0"/>
                          <w:marBottom w:val="0"/>
                          <w:divBdr>
                            <w:top w:val="none" w:sz="0" w:space="0" w:color="auto"/>
                            <w:left w:val="none" w:sz="0" w:space="0" w:color="auto"/>
                            <w:bottom w:val="none" w:sz="0" w:space="0" w:color="auto"/>
                            <w:right w:val="none" w:sz="0" w:space="0" w:color="auto"/>
                          </w:divBdr>
                          <w:divsChild>
                            <w:div w:id="185218338">
                              <w:marLeft w:val="0"/>
                              <w:marRight w:val="0"/>
                              <w:marTop w:val="0"/>
                              <w:marBottom w:val="0"/>
                              <w:divBdr>
                                <w:top w:val="none" w:sz="0" w:space="0" w:color="auto"/>
                                <w:left w:val="none" w:sz="0" w:space="0" w:color="auto"/>
                                <w:bottom w:val="none" w:sz="0" w:space="0" w:color="auto"/>
                                <w:right w:val="none" w:sz="0" w:space="0" w:color="auto"/>
                              </w:divBdr>
                            </w:div>
                            <w:div w:id="262760923">
                              <w:marLeft w:val="0"/>
                              <w:marRight w:val="0"/>
                              <w:marTop w:val="0"/>
                              <w:marBottom w:val="0"/>
                              <w:divBdr>
                                <w:top w:val="none" w:sz="0" w:space="0" w:color="auto"/>
                                <w:left w:val="none" w:sz="0" w:space="0" w:color="auto"/>
                                <w:bottom w:val="none" w:sz="0" w:space="0" w:color="auto"/>
                                <w:right w:val="none" w:sz="0" w:space="0" w:color="auto"/>
                              </w:divBdr>
                            </w:div>
                            <w:div w:id="821190731">
                              <w:marLeft w:val="0"/>
                              <w:marRight w:val="0"/>
                              <w:marTop w:val="0"/>
                              <w:marBottom w:val="0"/>
                              <w:divBdr>
                                <w:top w:val="none" w:sz="0" w:space="0" w:color="auto"/>
                                <w:left w:val="none" w:sz="0" w:space="0" w:color="auto"/>
                                <w:bottom w:val="none" w:sz="0" w:space="0" w:color="auto"/>
                                <w:right w:val="none" w:sz="0" w:space="0" w:color="auto"/>
                              </w:divBdr>
                            </w:div>
                            <w:div w:id="829634075">
                              <w:marLeft w:val="0"/>
                              <w:marRight w:val="0"/>
                              <w:marTop w:val="0"/>
                              <w:marBottom w:val="0"/>
                              <w:divBdr>
                                <w:top w:val="none" w:sz="0" w:space="0" w:color="auto"/>
                                <w:left w:val="none" w:sz="0" w:space="0" w:color="auto"/>
                                <w:bottom w:val="none" w:sz="0" w:space="0" w:color="auto"/>
                                <w:right w:val="none" w:sz="0" w:space="0" w:color="auto"/>
                              </w:divBdr>
                            </w:div>
                            <w:div w:id="880937717">
                              <w:marLeft w:val="0"/>
                              <w:marRight w:val="0"/>
                              <w:marTop w:val="0"/>
                              <w:marBottom w:val="0"/>
                              <w:divBdr>
                                <w:top w:val="none" w:sz="0" w:space="0" w:color="auto"/>
                                <w:left w:val="none" w:sz="0" w:space="0" w:color="auto"/>
                                <w:bottom w:val="none" w:sz="0" w:space="0" w:color="auto"/>
                                <w:right w:val="none" w:sz="0" w:space="0" w:color="auto"/>
                              </w:divBdr>
                            </w:div>
                            <w:div w:id="917056253">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493371216">
                              <w:marLeft w:val="0"/>
                              <w:marRight w:val="0"/>
                              <w:marTop w:val="0"/>
                              <w:marBottom w:val="0"/>
                              <w:divBdr>
                                <w:top w:val="none" w:sz="0" w:space="0" w:color="auto"/>
                                <w:left w:val="none" w:sz="0" w:space="0" w:color="auto"/>
                                <w:bottom w:val="none" w:sz="0" w:space="0" w:color="auto"/>
                                <w:right w:val="none" w:sz="0" w:space="0" w:color="auto"/>
                              </w:divBdr>
                            </w:div>
                            <w:div w:id="1551454525">
                              <w:marLeft w:val="0"/>
                              <w:marRight w:val="0"/>
                              <w:marTop w:val="0"/>
                              <w:marBottom w:val="0"/>
                              <w:divBdr>
                                <w:top w:val="none" w:sz="0" w:space="0" w:color="auto"/>
                                <w:left w:val="none" w:sz="0" w:space="0" w:color="auto"/>
                                <w:bottom w:val="none" w:sz="0" w:space="0" w:color="auto"/>
                                <w:right w:val="none" w:sz="0" w:space="0" w:color="auto"/>
                              </w:divBdr>
                            </w:div>
                            <w:div w:id="1632400968">
                              <w:marLeft w:val="0"/>
                              <w:marRight w:val="0"/>
                              <w:marTop w:val="0"/>
                              <w:marBottom w:val="0"/>
                              <w:divBdr>
                                <w:top w:val="none" w:sz="0" w:space="0" w:color="auto"/>
                                <w:left w:val="none" w:sz="0" w:space="0" w:color="auto"/>
                                <w:bottom w:val="none" w:sz="0" w:space="0" w:color="auto"/>
                                <w:right w:val="none" w:sz="0" w:space="0" w:color="auto"/>
                              </w:divBdr>
                            </w:div>
                            <w:div w:id="1680355621">
                              <w:marLeft w:val="0"/>
                              <w:marRight w:val="0"/>
                              <w:marTop w:val="0"/>
                              <w:marBottom w:val="0"/>
                              <w:divBdr>
                                <w:top w:val="none" w:sz="0" w:space="0" w:color="auto"/>
                                <w:left w:val="none" w:sz="0" w:space="0" w:color="auto"/>
                                <w:bottom w:val="none" w:sz="0" w:space="0" w:color="auto"/>
                                <w:right w:val="none" w:sz="0" w:space="0" w:color="auto"/>
                              </w:divBdr>
                            </w:div>
                            <w:div w:id="1801729573">
                              <w:marLeft w:val="0"/>
                              <w:marRight w:val="0"/>
                              <w:marTop w:val="0"/>
                              <w:marBottom w:val="0"/>
                              <w:divBdr>
                                <w:top w:val="none" w:sz="0" w:space="0" w:color="auto"/>
                                <w:left w:val="none" w:sz="0" w:space="0" w:color="auto"/>
                                <w:bottom w:val="none" w:sz="0" w:space="0" w:color="auto"/>
                                <w:right w:val="none" w:sz="0" w:space="0" w:color="auto"/>
                              </w:divBdr>
                            </w:div>
                          </w:divsChild>
                        </w:div>
                        <w:div w:id="1495417719">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300"/>
                              <w:divBdr>
                                <w:top w:val="none" w:sz="0" w:space="0" w:color="auto"/>
                                <w:left w:val="none" w:sz="0" w:space="0" w:color="auto"/>
                                <w:bottom w:val="none" w:sz="0" w:space="0" w:color="auto"/>
                                <w:right w:val="none" w:sz="0" w:space="0" w:color="auto"/>
                              </w:divBdr>
                            </w:div>
                          </w:divsChild>
                        </w:div>
                        <w:div w:id="1505777972">
                          <w:marLeft w:val="0"/>
                          <w:marRight w:val="0"/>
                          <w:marTop w:val="0"/>
                          <w:marBottom w:val="0"/>
                          <w:divBdr>
                            <w:top w:val="none" w:sz="0" w:space="0" w:color="auto"/>
                            <w:left w:val="none" w:sz="0" w:space="0" w:color="auto"/>
                            <w:bottom w:val="none" w:sz="0" w:space="0" w:color="auto"/>
                            <w:right w:val="none" w:sz="0" w:space="0" w:color="auto"/>
                          </w:divBdr>
                          <w:divsChild>
                            <w:div w:id="103548853">
                              <w:marLeft w:val="0"/>
                              <w:marRight w:val="0"/>
                              <w:marTop w:val="0"/>
                              <w:marBottom w:val="0"/>
                              <w:divBdr>
                                <w:top w:val="none" w:sz="0" w:space="0" w:color="auto"/>
                                <w:left w:val="none" w:sz="0" w:space="0" w:color="auto"/>
                                <w:bottom w:val="none" w:sz="0" w:space="0" w:color="auto"/>
                                <w:right w:val="none" w:sz="0" w:space="0" w:color="auto"/>
                              </w:divBdr>
                            </w:div>
                            <w:div w:id="673386631">
                              <w:marLeft w:val="0"/>
                              <w:marRight w:val="0"/>
                              <w:marTop w:val="0"/>
                              <w:marBottom w:val="0"/>
                              <w:divBdr>
                                <w:top w:val="none" w:sz="0" w:space="0" w:color="auto"/>
                                <w:left w:val="none" w:sz="0" w:space="0" w:color="auto"/>
                                <w:bottom w:val="none" w:sz="0" w:space="0" w:color="auto"/>
                                <w:right w:val="none" w:sz="0" w:space="0" w:color="auto"/>
                              </w:divBdr>
                            </w:div>
                            <w:div w:id="734012845">
                              <w:marLeft w:val="0"/>
                              <w:marRight w:val="0"/>
                              <w:marTop w:val="0"/>
                              <w:marBottom w:val="0"/>
                              <w:divBdr>
                                <w:top w:val="none" w:sz="0" w:space="0" w:color="auto"/>
                                <w:left w:val="none" w:sz="0" w:space="0" w:color="auto"/>
                                <w:bottom w:val="none" w:sz="0" w:space="0" w:color="auto"/>
                                <w:right w:val="none" w:sz="0" w:space="0" w:color="auto"/>
                              </w:divBdr>
                            </w:div>
                            <w:div w:id="1184980105">
                              <w:marLeft w:val="0"/>
                              <w:marRight w:val="0"/>
                              <w:marTop w:val="0"/>
                              <w:marBottom w:val="0"/>
                              <w:divBdr>
                                <w:top w:val="none" w:sz="0" w:space="0" w:color="auto"/>
                                <w:left w:val="none" w:sz="0" w:space="0" w:color="auto"/>
                                <w:bottom w:val="none" w:sz="0" w:space="0" w:color="auto"/>
                                <w:right w:val="none" w:sz="0" w:space="0" w:color="auto"/>
                              </w:divBdr>
                            </w:div>
                            <w:div w:id="1251506637">
                              <w:marLeft w:val="0"/>
                              <w:marRight w:val="0"/>
                              <w:marTop w:val="0"/>
                              <w:marBottom w:val="0"/>
                              <w:divBdr>
                                <w:top w:val="none" w:sz="0" w:space="0" w:color="auto"/>
                                <w:left w:val="none" w:sz="0" w:space="0" w:color="auto"/>
                                <w:bottom w:val="none" w:sz="0" w:space="0" w:color="auto"/>
                                <w:right w:val="none" w:sz="0" w:space="0" w:color="auto"/>
                              </w:divBdr>
                            </w:div>
                            <w:div w:id="1481924823">
                              <w:marLeft w:val="0"/>
                              <w:marRight w:val="0"/>
                              <w:marTop w:val="0"/>
                              <w:marBottom w:val="0"/>
                              <w:divBdr>
                                <w:top w:val="none" w:sz="0" w:space="0" w:color="auto"/>
                                <w:left w:val="none" w:sz="0" w:space="0" w:color="auto"/>
                                <w:bottom w:val="none" w:sz="0" w:space="0" w:color="auto"/>
                                <w:right w:val="none" w:sz="0" w:space="0" w:color="auto"/>
                              </w:divBdr>
                              <w:divsChild>
                                <w:div w:id="120076127">
                                  <w:marLeft w:val="0"/>
                                  <w:marRight w:val="0"/>
                                  <w:marTop w:val="0"/>
                                  <w:marBottom w:val="300"/>
                                  <w:divBdr>
                                    <w:top w:val="none" w:sz="0" w:space="0" w:color="auto"/>
                                    <w:left w:val="none" w:sz="0" w:space="0" w:color="auto"/>
                                    <w:bottom w:val="none" w:sz="0" w:space="0" w:color="auto"/>
                                    <w:right w:val="none" w:sz="0" w:space="0" w:color="auto"/>
                                  </w:divBdr>
                                </w:div>
                              </w:divsChild>
                            </w:div>
                            <w:div w:id="1639603999">
                              <w:marLeft w:val="0"/>
                              <w:marRight w:val="0"/>
                              <w:marTop w:val="0"/>
                              <w:marBottom w:val="0"/>
                              <w:divBdr>
                                <w:top w:val="none" w:sz="0" w:space="0" w:color="auto"/>
                                <w:left w:val="none" w:sz="0" w:space="0" w:color="auto"/>
                                <w:bottom w:val="none" w:sz="0" w:space="0" w:color="auto"/>
                                <w:right w:val="none" w:sz="0" w:space="0" w:color="auto"/>
                              </w:divBdr>
                            </w:div>
                          </w:divsChild>
                        </w:div>
                        <w:div w:id="1522283653">
                          <w:marLeft w:val="0"/>
                          <w:marRight w:val="0"/>
                          <w:marTop w:val="0"/>
                          <w:marBottom w:val="0"/>
                          <w:divBdr>
                            <w:top w:val="none" w:sz="0" w:space="0" w:color="auto"/>
                            <w:left w:val="none" w:sz="0" w:space="0" w:color="auto"/>
                            <w:bottom w:val="none" w:sz="0" w:space="0" w:color="auto"/>
                            <w:right w:val="none" w:sz="0" w:space="0" w:color="auto"/>
                          </w:divBdr>
                          <w:divsChild>
                            <w:div w:id="638614149">
                              <w:marLeft w:val="0"/>
                              <w:marRight w:val="0"/>
                              <w:marTop w:val="0"/>
                              <w:marBottom w:val="300"/>
                              <w:divBdr>
                                <w:top w:val="none" w:sz="0" w:space="0" w:color="auto"/>
                                <w:left w:val="none" w:sz="0" w:space="0" w:color="auto"/>
                                <w:bottom w:val="none" w:sz="0" w:space="0" w:color="auto"/>
                                <w:right w:val="none" w:sz="0" w:space="0" w:color="auto"/>
                              </w:divBdr>
                            </w:div>
                          </w:divsChild>
                        </w:div>
                        <w:div w:id="1537506913">
                          <w:marLeft w:val="0"/>
                          <w:marRight w:val="0"/>
                          <w:marTop w:val="0"/>
                          <w:marBottom w:val="0"/>
                          <w:divBdr>
                            <w:top w:val="none" w:sz="0" w:space="0" w:color="auto"/>
                            <w:left w:val="none" w:sz="0" w:space="0" w:color="auto"/>
                            <w:bottom w:val="none" w:sz="0" w:space="0" w:color="auto"/>
                            <w:right w:val="none" w:sz="0" w:space="0" w:color="auto"/>
                          </w:divBdr>
                          <w:divsChild>
                            <w:div w:id="881013092">
                              <w:marLeft w:val="0"/>
                              <w:marRight w:val="0"/>
                              <w:marTop w:val="0"/>
                              <w:marBottom w:val="300"/>
                              <w:divBdr>
                                <w:top w:val="none" w:sz="0" w:space="0" w:color="auto"/>
                                <w:left w:val="none" w:sz="0" w:space="0" w:color="auto"/>
                                <w:bottom w:val="none" w:sz="0" w:space="0" w:color="auto"/>
                                <w:right w:val="none" w:sz="0" w:space="0" w:color="auto"/>
                              </w:divBdr>
                            </w:div>
                          </w:divsChild>
                        </w:div>
                        <w:div w:id="1538158920">
                          <w:marLeft w:val="0"/>
                          <w:marRight w:val="0"/>
                          <w:marTop w:val="0"/>
                          <w:marBottom w:val="0"/>
                          <w:divBdr>
                            <w:top w:val="none" w:sz="0" w:space="0" w:color="auto"/>
                            <w:left w:val="none" w:sz="0" w:space="0" w:color="auto"/>
                            <w:bottom w:val="none" w:sz="0" w:space="0" w:color="auto"/>
                            <w:right w:val="none" w:sz="0" w:space="0" w:color="auto"/>
                          </w:divBdr>
                          <w:divsChild>
                            <w:div w:id="970405157">
                              <w:marLeft w:val="0"/>
                              <w:marRight w:val="0"/>
                              <w:marTop w:val="0"/>
                              <w:marBottom w:val="300"/>
                              <w:divBdr>
                                <w:top w:val="none" w:sz="0" w:space="0" w:color="auto"/>
                                <w:left w:val="none" w:sz="0" w:space="0" w:color="auto"/>
                                <w:bottom w:val="none" w:sz="0" w:space="0" w:color="auto"/>
                                <w:right w:val="none" w:sz="0" w:space="0" w:color="auto"/>
                              </w:divBdr>
                            </w:div>
                          </w:divsChild>
                        </w:div>
                        <w:div w:id="155412372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 w:id="2038582746">
                              <w:marLeft w:val="0"/>
                              <w:marRight w:val="0"/>
                              <w:marTop w:val="0"/>
                              <w:marBottom w:val="0"/>
                              <w:divBdr>
                                <w:top w:val="none" w:sz="0" w:space="0" w:color="auto"/>
                                <w:left w:val="none" w:sz="0" w:space="0" w:color="auto"/>
                                <w:bottom w:val="none" w:sz="0" w:space="0" w:color="auto"/>
                                <w:right w:val="none" w:sz="0" w:space="0" w:color="auto"/>
                              </w:divBdr>
                            </w:div>
                          </w:divsChild>
                        </w:div>
                        <w:div w:id="1569726524">
                          <w:marLeft w:val="0"/>
                          <w:marRight w:val="0"/>
                          <w:marTop w:val="0"/>
                          <w:marBottom w:val="0"/>
                          <w:divBdr>
                            <w:top w:val="none" w:sz="0" w:space="0" w:color="auto"/>
                            <w:left w:val="none" w:sz="0" w:space="0" w:color="auto"/>
                            <w:bottom w:val="none" w:sz="0" w:space="0" w:color="auto"/>
                            <w:right w:val="none" w:sz="0" w:space="0" w:color="auto"/>
                          </w:divBdr>
                          <w:divsChild>
                            <w:div w:id="575744979">
                              <w:marLeft w:val="0"/>
                              <w:marRight w:val="0"/>
                              <w:marTop w:val="0"/>
                              <w:marBottom w:val="300"/>
                              <w:divBdr>
                                <w:top w:val="none" w:sz="0" w:space="0" w:color="auto"/>
                                <w:left w:val="none" w:sz="0" w:space="0" w:color="auto"/>
                                <w:bottom w:val="none" w:sz="0" w:space="0" w:color="auto"/>
                                <w:right w:val="none" w:sz="0" w:space="0" w:color="auto"/>
                              </w:divBdr>
                            </w:div>
                          </w:divsChild>
                        </w:div>
                        <w:div w:id="1610119727">
                          <w:marLeft w:val="0"/>
                          <w:marRight w:val="0"/>
                          <w:marTop w:val="0"/>
                          <w:marBottom w:val="0"/>
                          <w:divBdr>
                            <w:top w:val="none" w:sz="0" w:space="0" w:color="auto"/>
                            <w:left w:val="none" w:sz="0" w:space="0" w:color="auto"/>
                            <w:bottom w:val="none" w:sz="0" w:space="0" w:color="auto"/>
                            <w:right w:val="none" w:sz="0" w:space="0" w:color="auto"/>
                          </w:divBdr>
                          <w:divsChild>
                            <w:div w:id="599874452">
                              <w:marLeft w:val="0"/>
                              <w:marRight w:val="0"/>
                              <w:marTop w:val="0"/>
                              <w:marBottom w:val="0"/>
                              <w:divBdr>
                                <w:top w:val="none" w:sz="0" w:space="0" w:color="auto"/>
                                <w:left w:val="none" w:sz="0" w:space="0" w:color="auto"/>
                                <w:bottom w:val="none" w:sz="0" w:space="0" w:color="auto"/>
                                <w:right w:val="none" w:sz="0" w:space="0" w:color="auto"/>
                              </w:divBdr>
                              <w:divsChild>
                                <w:div w:id="1403797002">
                                  <w:marLeft w:val="0"/>
                                  <w:marRight w:val="0"/>
                                  <w:marTop w:val="0"/>
                                  <w:marBottom w:val="300"/>
                                  <w:divBdr>
                                    <w:top w:val="none" w:sz="0" w:space="0" w:color="auto"/>
                                    <w:left w:val="none" w:sz="0" w:space="0" w:color="auto"/>
                                    <w:bottom w:val="none" w:sz="0" w:space="0" w:color="auto"/>
                                    <w:right w:val="none" w:sz="0" w:space="0" w:color="auto"/>
                                  </w:divBdr>
                                </w:div>
                              </w:divsChild>
                            </w:div>
                            <w:div w:id="1763454221">
                              <w:marLeft w:val="0"/>
                              <w:marRight w:val="0"/>
                              <w:marTop w:val="0"/>
                              <w:marBottom w:val="0"/>
                              <w:divBdr>
                                <w:top w:val="none" w:sz="0" w:space="0" w:color="auto"/>
                                <w:left w:val="none" w:sz="0" w:space="0" w:color="auto"/>
                                <w:bottom w:val="none" w:sz="0" w:space="0" w:color="auto"/>
                                <w:right w:val="none" w:sz="0" w:space="0" w:color="auto"/>
                              </w:divBdr>
                            </w:div>
                            <w:div w:id="1815751822">
                              <w:marLeft w:val="0"/>
                              <w:marRight w:val="0"/>
                              <w:marTop w:val="0"/>
                              <w:marBottom w:val="0"/>
                              <w:divBdr>
                                <w:top w:val="none" w:sz="0" w:space="0" w:color="auto"/>
                                <w:left w:val="none" w:sz="0" w:space="0" w:color="auto"/>
                                <w:bottom w:val="none" w:sz="0" w:space="0" w:color="auto"/>
                                <w:right w:val="none" w:sz="0" w:space="0" w:color="auto"/>
                              </w:divBdr>
                            </w:div>
                          </w:divsChild>
                        </w:div>
                        <w:div w:id="1618682414">
                          <w:marLeft w:val="0"/>
                          <w:marRight w:val="0"/>
                          <w:marTop w:val="0"/>
                          <w:marBottom w:val="0"/>
                          <w:divBdr>
                            <w:top w:val="none" w:sz="0" w:space="0" w:color="auto"/>
                            <w:left w:val="none" w:sz="0" w:space="0" w:color="auto"/>
                            <w:bottom w:val="none" w:sz="0" w:space="0" w:color="auto"/>
                            <w:right w:val="none" w:sz="0" w:space="0" w:color="auto"/>
                          </w:divBdr>
                          <w:divsChild>
                            <w:div w:id="2031830784">
                              <w:marLeft w:val="0"/>
                              <w:marRight w:val="0"/>
                              <w:marTop w:val="0"/>
                              <w:marBottom w:val="300"/>
                              <w:divBdr>
                                <w:top w:val="none" w:sz="0" w:space="0" w:color="auto"/>
                                <w:left w:val="none" w:sz="0" w:space="0" w:color="auto"/>
                                <w:bottom w:val="none" w:sz="0" w:space="0" w:color="auto"/>
                                <w:right w:val="none" w:sz="0" w:space="0" w:color="auto"/>
                              </w:divBdr>
                            </w:div>
                          </w:divsChild>
                        </w:div>
                        <w:div w:id="1628854369">
                          <w:marLeft w:val="0"/>
                          <w:marRight w:val="0"/>
                          <w:marTop w:val="0"/>
                          <w:marBottom w:val="0"/>
                          <w:divBdr>
                            <w:top w:val="none" w:sz="0" w:space="0" w:color="auto"/>
                            <w:left w:val="none" w:sz="0" w:space="0" w:color="auto"/>
                            <w:bottom w:val="none" w:sz="0" w:space="0" w:color="auto"/>
                            <w:right w:val="none" w:sz="0" w:space="0" w:color="auto"/>
                          </w:divBdr>
                        </w:div>
                        <w:div w:id="1684933028">
                          <w:marLeft w:val="0"/>
                          <w:marRight w:val="0"/>
                          <w:marTop w:val="0"/>
                          <w:marBottom w:val="0"/>
                          <w:divBdr>
                            <w:top w:val="none" w:sz="0" w:space="0" w:color="auto"/>
                            <w:left w:val="none" w:sz="0" w:space="0" w:color="auto"/>
                            <w:bottom w:val="none" w:sz="0" w:space="0" w:color="auto"/>
                            <w:right w:val="none" w:sz="0" w:space="0" w:color="auto"/>
                          </w:divBdr>
                        </w:div>
                        <w:div w:id="1714378891">
                          <w:marLeft w:val="0"/>
                          <w:marRight w:val="0"/>
                          <w:marTop w:val="0"/>
                          <w:marBottom w:val="0"/>
                          <w:divBdr>
                            <w:top w:val="none" w:sz="0" w:space="0" w:color="auto"/>
                            <w:left w:val="none" w:sz="0" w:space="0" w:color="auto"/>
                            <w:bottom w:val="none" w:sz="0" w:space="0" w:color="auto"/>
                            <w:right w:val="none" w:sz="0" w:space="0" w:color="auto"/>
                          </w:divBdr>
                          <w:divsChild>
                            <w:div w:id="1029573449">
                              <w:marLeft w:val="0"/>
                              <w:marRight w:val="0"/>
                              <w:marTop w:val="0"/>
                              <w:marBottom w:val="0"/>
                              <w:divBdr>
                                <w:top w:val="none" w:sz="0" w:space="0" w:color="auto"/>
                                <w:left w:val="none" w:sz="0" w:space="0" w:color="auto"/>
                                <w:bottom w:val="none" w:sz="0" w:space="0" w:color="auto"/>
                                <w:right w:val="none" w:sz="0" w:space="0" w:color="auto"/>
                              </w:divBdr>
                            </w:div>
                            <w:div w:id="2113158621">
                              <w:marLeft w:val="0"/>
                              <w:marRight w:val="0"/>
                              <w:marTop w:val="0"/>
                              <w:marBottom w:val="0"/>
                              <w:divBdr>
                                <w:top w:val="none" w:sz="0" w:space="0" w:color="auto"/>
                                <w:left w:val="none" w:sz="0" w:space="0" w:color="auto"/>
                                <w:bottom w:val="none" w:sz="0" w:space="0" w:color="auto"/>
                                <w:right w:val="none" w:sz="0" w:space="0" w:color="auto"/>
                              </w:divBdr>
                            </w:div>
                          </w:divsChild>
                        </w:div>
                        <w:div w:id="1728140486">
                          <w:marLeft w:val="0"/>
                          <w:marRight w:val="0"/>
                          <w:marTop w:val="0"/>
                          <w:marBottom w:val="0"/>
                          <w:divBdr>
                            <w:top w:val="none" w:sz="0" w:space="0" w:color="auto"/>
                            <w:left w:val="none" w:sz="0" w:space="0" w:color="auto"/>
                            <w:bottom w:val="none" w:sz="0" w:space="0" w:color="auto"/>
                            <w:right w:val="none" w:sz="0" w:space="0" w:color="auto"/>
                          </w:divBdr>
                          <w:divsChild>
                            <w:div w:id="41832244">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358942895">
                              <w:marLeft w:val="0"/>
                              <w:marRight w:val="0"/>
                              <w:marTop w:val="0"/>
                              <w:marBottom w:val="0"/>
                              <w:divBdr>
                                <w:top w:val="none" w:sz="0" w:space="0" w:color="auto"/>
                                <w:left w:val="none" w:sz="0" w:space="0" w:color="auto"/>
                                <w:bottom w:val="none" w:sz="0" w:space="0" w:color="auto"/>
                                <w:right w:val="none" w:sz="0" w:space="0" w:color="auto"/>
                              </w:divBdr>
                              <w:divsChild>
                                <w:div w:id="457527986">
                                  <w:marLeft w:val="0"/>
                                  <w:marRight w:val="0"/>
                                  <w:marTop w:val="0"/>
                                  <w:marBottom w:val="300"/>
                                  <w:divBdr>
                                    <w:top w:val="none" w:sz="0" w:space="0" w:color="auto"/>
                                    <w:left w:val="none" w:sz="0" w:space="0" w:color="auto"/>
                                    <w:bottom w:val="none" w:sz="0" w:space="0" w:color="auto"/>
                                    <w:right w:val="none" w:sz="0" w:space="0" w:color="auto"/>
                                  </w:divBdr>
                                </w:div>
                              </w:divsChild>
                            </w:div>
                            <w:div w:id="551967163">
                              <w:marLeft w:val="0"/>
                              <w:marRight w:val="0"/>
                              <w:marTop w:val="0"/>
                              <w:marBottom w:val="0"/>
                              <w:divBdr>
                                <w:top w:val="none" w:sz="0" w:space="0" w:color="auto"/>
                                <w:left w:val="none" w:sz="0" w:space="0" w:color="auto"/>
                                <w:bottom w:val="none" w:sz="0" w:space="0" w:color="auto"/>
                                <w:right w:val="none" w:sz="0" w:space="0" w:color="auto"/>
                              </w:divBdr>
                              <w:divsChild>
                                <w:div w:id="488865548">
                                  <w:marLeft w:val="0"/>
                                  <w:marRight w:val="0"/>
                                  <w:marTop w:val="0"/>
                                  <w:marBottom w:val="300"/>
                                  <w:divBdr>
                                    <w:top w:val="none" w:sz="0" w:space="0" w:color="auto"/>
                                    <w:left w:val="none" w:sz="0" w:space="0" w:color="auto"/>
                                    <w:bottom w:val="none" w:sz="0" w:space="0" w:color="auto"/>
                                    <w:right w:val="none" w:sz="0" w:space="0" w:color="auto"/>
                                  </w:divBdr>
                                </w:div>
                              </w:divsChild>
                            </w:div>
                            <w:div w:id="730732483">
                              <w:marLeft w:val="0"/>
                              <w:marRight w:val="0"/>
                              <w:marTop w:val="0"/>
                              <w:marBottom w:val="0"/>
                              <w:divBdr>
                                <w:top w:val="none" w:sz="0" w:space="0" w:color="auto"/>
                                <w:left w:val="none" w:sz="0" w:space="0" w:color="auto"/>
                                <w:bottom w:val="none" w:sz="0" w:space="0" w:color="auto"/>
                                <w:right w:val="none" w:sz="0" w:space="0" w:color="auto"/>
                              </w:divBdr>
                              <w:divsChild>
                                <w:div w:id="974094052">
                                  <w:marLeft w:val="0"/>
                                  <w:marRight w:val="0"/>
                                  <w:marTop w:val="0"/>
                                  <w:marBottom w:val="300"/>
                                  <w:divBdr>
                                    <w:top w:val="none" w:sz="0" w:space="0" w:color="auto"/>
                                    <w:left w:val="none" w:sz="0" w:space="0" w:color="auto"/>
                                    <w:bottom w:val="none" w:sz="0" w:space="0" w:color="auto"/>
                                    <w:right w:val="none" w:sz="0" w:space="0" w:color="auto"/>
                                  </w:divBdr>
                                </w:div>
                              </w:divsChild>
                            </w:div>
                            <w:div w:id="752164037">
                              <w:marLeft w:val="0"/>
                              <w:marRight w:val="0"/>
                              <w:marTop w:val="0"/>
                              <w:marBottom w:val="0"/>
                              <w:divBdr>
                                <w:top w:val="none" w:sz="0" w:space="0" w:color="auto"/>
                                <w:left w:val="none" w:sz="0" w:space="0" w:color="auto"/>
                                <w:bottom w:val="none" w:sz="0" w:space="0" w:color="auto"/>
                                <w:right w:val="none" w:sz="0" w:space="0" w:color="auto"/>
                              </w:divBdr>
                            </w:div>
                            <w:div w:id="760612212">
                              <w:marLeft w:val="0"/>
                              <w:marRight w:val="0"/>
                              <w:marTop w:val="0"/>
                              <w:marBottom w:val="0"/>
                              <w:divBdr>
                                <w:top w:val="none" w:sz="0" w:space="0" w:color="auto"/>
                                <w:left w:val="none" w:sz="0" w:space="0" w:color="auto"/>
                                <w:bottom w:val="none" w:sz="0" w:space="0" w:color="auto"/>
                                <w:right w:val="none" w:sz="0" w:space="0" w:color="auto"/>
                              </w:divBdr>
                            </w:div>
                            <w:div w:id="800685028">
                              <w:marLeft w:val="0"/>
                              <w:marRight w:val="0"/>
                              <w:marTop w:val="0"/>
                              <w:marBottom w:val="0"/>
                              <w:divBdr>
                                <w:top w:val="none" w:sz="0" w:space="0" w:color="auto"/>
                                <w:left w:val="none" w:sz="0" w:space="0" w:color="auto"/>
                                <w:bottom w:val="none" w:sz="0" w:space="0" w:color="auto"/>
                                <w:right w:val="none" w:sz="0" w:space="0" w:color="auto"/>
                              </w:divBdr>
                            </w:div>
                            <w:div w:id="935362480">
                              <w:marLeft w:val="0"/>
                              <w:marRight w:val="0"/>
                              <w:marTop w:val="0"/>
                              <w:marBottom w:val="0"/>
                              <w:divBdr>
                                <w:top w:val="none" w:sz="0" w:space="0" w:color="auto"/>
                                <w:left w:val="none" w:sz="0" w:space="0" w:color="auto"/>
                                <w:bottom w:val="none" w:sz="0" w:space="0" w:color="auto"/>
                                <w:right w:val="none" w:sz="0" w:space="0" w:color="auto"/>
                              </w:divBdr>
                            </w:div>
                            <w:div w:id="1032221916">
                              <w:marLeft w:val="0"/>
                              <w:marRight w:val="0"/>
                              <w:marTop w:val="0"/>
                              <w:marBottom w:val="0"/>
                              <w:divBdr>
                                <w:top w:val="none" w:sz="0" w:space="0" w:color="auto"/>
                                <w:left w:val="none" w:sz="0" w:space="0" w:color="auto"/>
                                <w:bottom w:val="none" w:sz="0" w:space="0" w:color="auto"/>
                                <w:right w:val="none" w:sz="0" w:space="0" w:color="auto"/>
                              </w:divBdr>
                            </w:div>
                            <w:div w:id="1135492804">
                              <w:marLeft w:val="0"/>
                              <w:marRight w:val="0"/>
                              <w:marTop w:val="0"/>
                              <w:marBottom w:val="0"/>
                              <w:divBdr>
                                <w:top w:val="none" w:sz="0" w:space="0" w:color="auto"/>
                                <w:left w:val="none" w:sz="0" w:space="0" w:color="auto"/>
                                <w:bottom w:val="none" w:sz="0" w:space="0" w:color="auto"/>
                                <w:right w:val="none" w:sz="0" w:space="0" w:color="auto"/>
                              </w:divBdr>
                            </w:div>
                            <w:div w:id="1138304561">
                              <w:marLeft w:val="0"/>
                              <w:marRight w:val="0"/>
                              <w:marTop w:val="0"/>
                              <w:marBottom w:val="0"/>
                              <w:divBdr>
                                <w:top w:val="none" w:sz="0" w:space="0" w:color="auto"/>
                                <w:left w:val="none" w:sz="0" w:space="0" w:color="auto"/>
                                <w:bottom w:val="none" w:sz="0" w:space="0" w:color="auto"/>
                                <w:right w:val="none" w:sz="0" w:space="0" w:color="auto"/>
                              </w:divBdr>
                            </w:div>
                            <w:div w:id="1148862491">
                              <w:marLeft w:val="0"/>
                              <w:marRight w:val="0"/>
                              <w:marTop w:val="0"/>
                              <w:marBottom w:val="0"/>
                              <w:divBdr>
                                <w:top w:val="none" w:sz="0" w:space="0" w:color="auto"/>
                                <w:left w:val="none" w:sz="0" w:space="0" w:color="auto"/>
                                <w:bottom w:val="none" w:sz="0" w:space="0" w:color="auto"/>
                                <w:right w:val="none" w:sz="0" w:space="0" w:color="auto"/>
                              </w:divBdr>
                            </w:div>
                            <w:div w:id="1367024174">
                              <w:marLeft w:val="0"/>
                              <w:marRight w:val="0"/>
                              <w:marTop w:val="0"/>
                              <w:marBottom w:val="0"/>
                              <w:divBdr>
                                <w:top w:val="none" w:sz="0" w:space="0" w:color="auto"/>
                                <w:left w:val="none" w:sz="0" w:space="0" w:color="auto"/>
                                <w:bottom w:val="none" w:sz="0" w:space="0" w:color="auto"/>
                                <w:right w:val="none" w:sz="0" w:space="0" w:color="auto"/>
                              </w:divBdr>
                            </w:div>
                            <w:div w:id="1471241256">
                              <w:marLeft w:val="0"/>
                              <w:marRight w:val="0"/>
                              <w:marTop w:val="0"/>
                              <w:marBottom w:val="0"/>
                              <w:divBdr>
                                <w:top w:val="none" w:sz="0" w:space="0" w:color="auto"/>
                                <w:left w:val="none" w:sz="0" w:space="0" w:color="auto"/>
                                <w:bottom w:val="none" w:sz="0" w:space="0" w:color="auto"/>
                                <w:right w:val="none" w:sz="0" w:space="0" w:color="auto"/>
                              </w:divBdr>
                              <w:divsChild>
                                <w:div w:id="719863721">
                                  <w:marLeft w:val="0"/>
                                  <w:marRight w:val="0"/>
                                  <w:marTop w:val="0"/>
                                  <w:marBottom w:val="300"/>
                                  <w:divBdr>
                                    <w:top w:val="none" w:sz="0" w:space="0" w:color="auto"/>
                                    <w:left w:val="none" w:sz="0" w:space="0" w:color="auto"/>
                                    <w:bottom w:val="none" w:sz="0" w:space="0" w:color="auto"/>
                                    <w:right w:val="none" w:sz="0" w:space="0" w:color="auto"/>
                                  </w:divBdr>
                                </w:div>
                              </w:divsChild>
                            </w:div>
                            <w:div w:id="1534265356">
                              <w:marLeft w:val="0"/>
                              <w:marRight w:val="0"/>
                              <w:marTop w:val="0"/>
                              <w:marBottom w:val="0"/>
                              <w:divBdr>
                                <w:top w:val="none" w:sz="0" w:space="0" w:color="auto"/>
                                <w:left w:val="none" w:sz="0" w:space="0" w:color="auto"/>
                                <w:bottom w:val="none" w:sz="0" w:space="0" w:color="auto"/>
                                <w:right w:val="none" w:sz="0" w:space="0" w:color="auto"/>
                              </w:divBdr>
                            </w:div>
                            <w:div w:id="2010207857">
                              <w:marLeft w:val="0"/>
                              <w:marRight w:val="0"/>
                              <w:marTop w:val="0"/>
                              <w:marBottom w:val="0"/>
                              <w:divBdr>
                                <w:top w:val="none" w:sz="0" w:space="0" w:color="auto"/>
                                <w:left w:val="none" w:sz="0" w:space="0" w:color="auto"/>
                                <w:bottom w:val="none" w:sz="0" w:space="0" w:color="auto"/>
                                <w:right w:val="none" w:sz="0" w:space="0" w:color="auto"/>
                              </w:divBdr>
                            </w:div>
                            <w:div w:id="2025596241">
                              <w:marLeft w:val="0"/>
                              <w:marRight w:val="0"/>
                              <w:marTop w:val="0"/>
                              <w:marBottom w:val="0"/>
                              <w:divBdr>
                                <w:top w:val="none" w:sz="0" w:space="0" w:color="auto"/>
                                <w:left w:val="none" w:sz="0" w:space="0" w:color="auto"/>
                                <w:bottom w:val="none" w:sz="0" w:space="0" w:color="auto"/>
                                <w:right w:val="none" w:sz="0" w:space="0" w:color="auto"/>
                              </w:divBdr>
                            </w:div>
                          </w:divsChild>
                        </w:div>
                        <w:div w:id="1749108032">
                          <w:marLeft w:val="0"/>
                          <w:marRight w:val="0"/>
                          <w:marTop w:val="0"/>
                          <w:marBottom w:val="0"/>
                          <w:divBdr>
                            <w:top w:val="none" w:sz="0" w:space="0" w:color="auto"/>
                            <w:left w:val="none" w:sz="0" w:space="0" w:color="auto"/>
                            <w:bottom w:val="none" w:sz="0" w:space="0" w:color="auto"/>
                            <w:right w:val="none" w:sz="0" w:space="0" w:color="auto"/>
                          </w:divBdr>
                          <w:divsChild>
                            <w:div w:id="43413808">
                              <w:marLeft w:val="0"/>
                              <w:marRight w:val="0"/>
                              <w:marTop w:val="0"/>
                              <w:marBottom w:val="0"/>
                              <w:divBdr>
                                <w:top w:val="none" w:sz="0" w:space="0" w:color="auto"/>
                                <w:left w:val="none" w:sz="0" w:space="0" w:color="auto"/>
                                <w:bottom w:val="none" w:sz="0" w:space="0" w:color="auto"/>
                                <w:right w:val="none" w:sz="0" w:space="0" w:color="auto"/>
                              </w:divBdr>
                            </w:div>
                            <w:div w:id="122506245">
                              <w:marLeft w:val="0"/>
                              <w:marRight w:val="0"/>
                              <w:marTop w:val="0"/>
                              <w:marBottom w:val="0"/>
                              <w:divBdr>
                                <w:top w:val="none" w:sz="0" w:space="0" w:color="auto"/>
                                <w:left w:val="none" w:sz="0" w:space="0" w:color="auto"/>
                                <w:bottom w:val="none" w:sz="0" w:space="0" w:color="auto"/>
                                <w:right w:val="none" w:sz="0" w:space="0" w:color="auto"/>
                              </w:divBdr>
                              <w:divsChild>
                                <w:div w:id="1532718191">
                                  <w:marLeft w:val="0"/>
                                  <w:marRight w:val="0"/>
                                  <w:marTop w:val="0"/>
                                  <w:marBottom w:val="300"/>
                                  <w:divBdr>
                                    <w:top w:val="none" w:sz="0" w:space="0" w:color="auto"/>
                                    <w:left w:val="none" w:sz="0" w:space="0" w:color="auto"/>
                                    <w:bottom w:val="none" w:sz="0" w:space="0" w:color="auto"/>
                                    <w:right w:val="none" w:sz="0" w:space="0" w:color="auto"/>
                                  </w:divBdr>
                                </w:div>
                              </w:divsChild>
                            </w:div>
                            <w:div w:id="171142010">
                              <w:marLeft w:val="0"/>
                              <w:marRight w:val="0"/>
                              <w:marTop w:val="0"/>
                              <w:marBottom w:val="0"/>
                              <w:divBdr>
                                <w:top w:val="none" w:sz="0" w:space="0" w:color="auto"/>
                                <w:left w:val="none" w:sz="0" w:space="0" w:color="auto"/>
                                <w:bottom w:val="none" w:sz="0" w:space="0" w:color="auto"/>
                                <w:right w:val="none" w:sz="0" w:space="0" w:color="auto"/>
                              </w:divBdr>
                            </w:div>
                            <w:div w:id="486672649">
                              <w:marLeft w:val="0"/>
                              <w:marRight w:val="0"/>
                              <w:marTop w:val="0"/>
                              <w:marBottom w:val="0"/>
                              <w:divBdr>
                                <w:top w:val="none" w:sz="0" w:space="0" w:color="auto"/>
                                <w:left w:val="none" w:sz="0" w:space="0" w:color="auto"/>
                                <w:bottom w:val="none" w:sz="0" w:space="0" w:color="auto"/>
                                <w:right w:val="none" w:sz="0" w:space="0" w:color="auto"/>
                              </w:divBdr>
                              <w:divsChild>
                                <w:div w:id="1283151135">
                                  <w:marLeft w:val="0"/>
                                  <w:marRight w:val="0"/>
                                  <w:marTop w:val="0"/>
                                  <w:marBottom w:val="300"/>
                                  <w:divBdr>
                                    <w:top w:val="none" w:sz="0" w:space="0" w:color="auto"/>
                                    <w:left w:val="none" w:sz="0" w:space="0" w:color="auto"/>
                                    <w:bottom w:val="none" w:sz="0" w:space="0" w:color="auto"/>
                                    <w:right w:val="none" w:sz="0" w:space="0" w:color="auto"/>
                                  </w:divBdr>
                                </w:div>
                              </w:divsChild>
                            </w:div>
                            <w:div w:id="683897104">
                              <w:marLeft w:val="0"/>
                              <w:marRight w:val="0"/>
                              <w:marTop w:val="0"/>
                              <w:marBottom w:val="0"/>
                              <w:divBdr>
                                <w:top w:val="none" w:sz="0" w:space="0" w:color="auto"/>
                                <w:left w:val="none" w:sz="0" w:space="0" w:color="auto"/>
                                <w:bottom w:val="none" w:sz="0" w:space="0" w:color="auto"/>
                                <w:right w:val="none" w:sz="0" w:space="0" w:color="auto"/>
                              </w:divBdr>
                            </w:div>
                            <w:div w:id="750859657">
                              <w:marLeft w:val="0"/>
                              <w:marRight w:val="0"/>
                              <w:marTop w:val="0"/>
                              <w:marBottom w:val="0"/>
                              <w:divBdr>
                                <w:top w:val="none" w:sz="0" w:space="0" w:color="auto"/>
                                <w:left w:val="none" w:sz="0" w:space="0" w:color="auto"/>
                                <w:bottom w:val="none" w:sz="0" w:space="0" w:color="auto"/>
                                <w:right w:val="none" w:sz="0" w:space="0" w:color="auto"/>
                              </w:divBdr>
                              <w:divsChild>
                                <w:div w:id="196092294">
                                  <w:marLeft w:val="0"/>
                                  <w:marRight w:val="0"/>
                                  <w:marTop w:val="0"/>
                                  <w:marBottom w:val="300"/>
                                  <w:divBdr>
                                    <w:top w:val="none" w:sz="0" w:space="0" w:color="auto"/>
                                    <w:left w:val="none" w:sz="0" w:space="0" w:color="auto"/>
                                    <w:bottom w:val="none" w:sz="0" w:space="0" w:color="auto"/>
                                    <w:right w:val="none" w:sz="0" w:space="0" w:color="auto"/>
                                  </w:divBdr>
                                </w:div>
                              </w:divsChild>
                            </w:div>
                            <w:div w:id="877203612">
                              <w:marLeft w:val="0"/>
                              <w:marRight w:val="0"/>
                              <w:marTop w:val="0"/>
                              <w:marBottom w:val="300"/>
                              <w:divBdr>
                                <w:top w:val="none" w:sz="0" w:space="0" w:color="auto"/>
                                <w:left w:val="none" w:sz="0" w:space="0" w:color="auto"/>
                                <w:bottom w:val="none" w:sz="0" w:space="0" w:color="auto"/>
                                <w:right w:val="none" w:sz="0" w:space="0" w:color="auto"/>
                              </w:divBdr>
                            </w:div>
                            <w:div w:id="1039161934">
                              <w:marLeft w:val="0"/>
                              <w:marRight w:val="0"/>
                              <w:marTop w:val="0"/>
                              <w:marBottom w:val="0"/>
                              <w:divBdr>
                                <w:top w:val="none" w:sz="0" w:space="0" w:color="auto"/>
                                <w:left w:val="none" w:sz="0" w:space="0" w:color="auto"/>
                                <w:bottom w:val="none" w:sz="0" w:space="0" w:color="auto"/>
                                <w:right w:val="none" w:sz="0" w:space="0" w:color="auto"/>
                              </w:divBdr>
                              <w:divsChild>
                                <w:div w:id="1976401507">
                                  <w:marLeft w:val="0"/>
                                  <w:marRight w:val="0"/>
                                  <w:marTop w:val="0"/>
                                  <w:marBottom w:val="300"/>
                                  <w:divBdr>
                                    <w:top w:val="none" w:sz="0" w:space="0" w:color="auto"/>
                                    <w:left w:val="none" w:sz="0" w:space="0" w:color="auto"/>
                                    <w:bottom w:val="none" w:sz="0" w:space="0" w:color="auto"/>
                                    <w:right w:val="none" w:sz="0" w:space="0" w:color="auto"/>
                                  </w:divBdr>
                                </w:div>
                              </w:divsChild>
                            </w:div>
                            <w:div w:id="1876455882">
                              <w:marLeft w:val="0"/>
                              <w:marRight w:val="0"/>
                              <w:marTop w:val="0"/>
                              <w:marBottom w:val="0"/>
                              <w:divBdr>
                                <w:top w:val="none" w:sz="0" w:space="0" w:color="auto"/>
                                <w:left w:val="none" w:sz="0" w:space="0" w:color="auto"/>
                                <w:bottom w:val="none" w:sz="0" w:space="0" w:color="auto"/>
                                <w:right w:val="none" w:sz="0" w:space="0" w:color="auto"/>
                              </w:divBdr>
                              <w:divsChild>
                                <w:div w:id="118184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938572">
                          <w:marLeft w:val="0"/>
                          <w:marRight w:val="0"/>
                          <w:marTop w:val="0"/>
                          <w:marBottom w:val="0"/>
                          <w:divBdr>
                            <w:top w:val="none" w:sz="0" w:space="0" w:color="auto"/>
                            <w:left w:val="none" w:sz="0" w:space="0" w:color="auto"/>
                            <w:bottom w:val="none" w:sz="0" w:space="0" w:color="auto"/>
                            <w:right w:val="none" w:sz="0" w:space="0" w:color="auto"/>
                          </w:divBdr>
                          <w:divsChild>
                            <w:div w:id="344551651">
                              <w:marLeft w:val="0"/>
                              <w:marRight w:val="0"/>
                              <w:marTop w:val="0"/>
                              <w:marBottom w:val="300"/>
                              <w:divBdr>
                                <w:top w:val="none" w:sz="0" w:space="0" w:color="auto"/>
                                <w:left w:val="none" w:sz="0" w:space="0" w:color="auto"/>
                                <w:bottom w:val="none" w:sz="0" w:space="0" w:color="auto"/>
                                <w:right w:val="none" w:sz="0" w:space="0" w:color="auto"/>
                              </w:divBdr>
                            </w:div>
                          </w:divsChild>
                        </w:div>
                        <w:div w:id="1777748484">
                          <w:marLeft w:val="0"/>
                          <w:marRight w:val="0"/>
                          <w:marTop w:val="0"/>
                          <w:marBottom w:val="0"/>
                          <w:divBdr>
                            <w:top w:val="none" w:sz="0" w:space="0" w:color="auto"/>
                            <w:left w:val="none" w:sz="0" w:space="0" w:color="auto"/>
                            <w:bottom w:val="none" w:sz="0" w:space="0" w:color="auto"/>
                            <w:right w:val="none" w:sz="0" w:space="0" w:color="auto"/>
                          </w:divBdr>
                          <w:divsChild>
                            <w:div w:id="765418434">
                              <w:marLeft w:val="0"/>
                              <w:marRight w:val="0"/>
                              <w:marTop w:val="0"/>
                              <w:marBottom w:val="0"/>
                              <w:divBdr>
                                <w:top w:val="none" w:sz="0" w:space="0" w:color="auto"/>
                                <w:left w:val="none" w:sz="0" w:space="0" w:color="auto"/>
                                <w:bottom w:val="none" w:sz="0" w:space="0" w:color="auto"/>
                                <w:right w:val="none" w:sz="0" w:space="0" w:color="auto"/>
                              </w:divBdr>
                            </w:div>
                            <w:div w:id="1058087627">
                              <w:marLeft w:val="0"/>
                              <w:marRight w:val="0"/>
                              <w:marTop w:val="0"/>
                              <w:marBottom w:val="0"/>
                              <w:divBdr>
                                <w:top w:val="none" w:sz="0" w:space="0" w:color="auto"/>
                                <w:left w:val="none" w:sz="0" w:space="0" w:color="auto"/>
                                <w:bottom w:val="none" w:sz="0" w:space="0" w:color="auto"/>
                                <w:right w:val="none" w:sz="0" w:space="0" w:color="auto"/>
                              </w:divBdr>
                              <w:divsChild>
                                <w:div w:id="1664313786">
                                  <w:marLeft w:val="0"/>
                                  <w:marRight w:val="0"/>
                                  <w:marTop w:val="0"/>
                                  <w:marBottom w:val="300"/>
                                  <w:divBdr>
                                    <w:top w:val="none" w:sz="0" w:space="0" w:color="auto"/>
                                    <w:left w:val="none" w:sz="0" w:space="0" w:color="auto"/>
                                    <w:bottom w:val="none" w:sz="0" w:space="0" w:color="auto"/>
                                    <w:right w:val="none" w:sz="0" w:space="0" w:color="auto"/>
                                  </w:divBdr>
                                </w:div>
                              </w:divsChild>
                            </w:div>
                            <w:div w:id="1309359638">
                              <w:marLeft w:val="0"/>
                              <w:marRight w:val="0"/>
                              <w:marTop w:val="0"/>
                              <w:marBottom w:val="0"/>
                              <w:divBdr>
                                <w:top w:val="none" w:sz="0" w:space="0" w:color="auto"/>
                                <w:left w:val="none" w:sz="0" w:space="0" w:color="auto"/>
                                <w:bottom w:val="none" w:sz="0" w:space="0" w:color="auto"/>
                                <w:right w:val="none" w:sz="0" w:space="0" w:color="auto"/>
                              </w:divBdr>
                            </w:div>
                            <w:div w:id="1846086990">
                              <w:marLeft w:val="0"/>
                              <w:marRight w:val="0"/>
                              <w:marTop w:val="0"/>
                              <w:marBottom w:val="0"/>
                              <w:divBdr>
                                <w:top w:val="none" w:sz="0" w:space="0" w:color="auto"/>
                                <w:left w:val="none" w:sz="0" w:space="0" w:color="auto"/>
                                <w:bottom w:val="none" w:sz="0" w:space="0" w:color="auto"/>
                                <w:right w:val="none" w:sz="0" w:space="0" w:color="auto"/>
                              </w:divBdr>
                              <w:divsChild>
                                <w:div w:id="534193367">
                                  <w:marLeft w:val="0"/>
                                  <w:marRight w:val="0"/>
                                  <w:marTop w:val="0"/>
                                  <w:marBottom w:val="300"/>
                                  <w:divBdr>
                                    <w:top w:val="none" w:sz="0" w:space="0" w:color="auto"/>
                                    <w:left w:val="none" w:sz="0" w:space="0" w:color="auto"/>
                                    <w:bottom w:val="none" w:sz="0" w:space="0" w:color="auto"/>
                                    <w:right w:val="none" w:sz="0" w:space="0" w:color="auto"/>
                                  </w:divBdr>
                                </w:div>
                              </w:divsChild>
                            </w:div>
                            <w:div w:id="2122528105">
                              <w:marLeft w:val="0"/>
                              <w:marRight w:val="0"/>
                              <w:marTop w:val="0"/>
                              <w:marBottom w:val="0"/>
                              <w:divBdr>
                                <w:top w:val="none" w:sz="0" w:space="0" w:color="auto"/>
                                <w:left w:val="none" w:sz="0" w:space="0" w:color="auto"/>
                                <w:bottom w:val="none" w:sz="0" w:space="0" w:color="auto"/>
                                <w:right w:val="none" w:sz="0" w:space="0" w:color="auto"/>
                              </w:divBdr>
                              <w:divsChild>
                                <w:div w:id="1620914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967274">
                          <w:marLeft w:val="0"/>
                          <w:marRight w:val="0"/>
                          <w:marTop w:val="0"/>
                          <w:marBottom w:val="0"/>
                          <w:divBdr>
                            <w:top w:val="none" w:sz="0" w:space="0" w:color="auto"/>
                            <w:left w:val="none" w:sz="0" w:space="0" w:color="auto"/>
                            <w:bottom w:val="none" w:sz="0" w:space="0" w:color="auto"/>
                            <w:right w:val="none" w:sz="0" w:space="0" w:color="auto"/>
                          </w:divBdr>
                          <w:divsChild>
                            <w:div w:id="1750231233">
                              <w:marLeft w:val="0"/>
                              <w:marRight w:val="0"/>
                              <w:marTop w:val="0"/>
                              <w:marBottom w:val="300"/>
                              <w:divBdr>
                                <w:top w:val="none" w:sz="0" w:space="0" w:color="auto"/>
                                <w:left w:val="none" w:sz="0" w:space="0" w:color="auto"/>
                                <w:bottom w:val="none" w:sz="0" w:space="0" w:color="auto"/>
                                <w:right w:val="none" w:sz="0" w:space="0" w:color="auto"/>
                              </w:divBdr>
                            </w:div>
                          </w:divsChild>
                        </w:div>
                        <w:div w:id="1800995810">
                          <w:marLeft w:val="0"/>
                          <w:marRight w:val="0"/>
                          <w:marTop w:val="0"/>
                          <w:marBottom w:val="0"/>
                          <w:divBdr>
                            <w:top w:val="none" w:sz="0" w:space="0" w:color="auto"/>
                            <w:left w:val="none" w:sz="0" w:space="0" w:color="auto"/>
                            <w:bottom w:val="none" w:sz="0" w:space="0" w:color="auto"/>
                            <w:right w:val="none" w:sz="0" w:space="0" w:color="auto"/>
                          </w:divBdr>
                          <w:divsChild>
                            <w:div w:id="907959505">
                              <w:marLeft w:val="0"/>
                              <w:marRight w:val="0"/>
                              <w:marTop w:val="0"/>
                              <w:marBottom w:val="300"/>
                              <w:divBdr>
                                <w:top w:val="none" w:sz="0" w:space="0" w:color="auto"/>
                                <w:left w:val="none" w:sz="0" w:space="0" w:color="auto"/>
                                <w:bottom w:val="none" w:sz="0" w:space="0" w:color="auto"/>
                                <w:right w:val="none" w:sz="0" w:space="0" w:color="auto"/>
                              </w:divBdr>
                            </w:div>
                          </w:divsChild>
                        </w:div>
                        <w:div w:id="1816675796">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883904455">
                          <w:marLeft w:val="0"/>
                          <w:marRight w:val="0"/>
                          <w:marTop w:val="0"/>
                          <w:marBottom w:val="0"/>
                          <w:divBdr>
                            <w:top w:val="none" w:sz="0" w:space="0" w:color="auto"/>
                            <w:left w:val="none" w:sz="0" w:space="0" w:color="auto"/>
                            <w:bottom w:val="none" w:sz="0" w:space="0" w:color="auto"/>
                            <w:right w:val="none" w:sz="0" w:space="0" w:color="auto"/>
                          </w:divBdr>
                        </w:div>
                        <w:div w:id="1934167597">
                          <w:marLeft w:val="0"/>
                          <w:marRight w:val="0"/>
                          <w:marTop w:val="0"/>
                          <w:marBottom w:val="0"/>
                          <w:divBdr>
                            <w:top w:val="none" w:sz="0" w:space="0" w:color="auto"/>
                            <w:left w:val="none" w:sz="0" w:space="0" w:color="auto"/>
                            <w:bottom w:val="none" w:sz="0" w:space="0" w:color="auto"/>
                            <w:right w:val="none" w:sz="0" w:space="0" w:color="auto"/>
                          </w:divBdr>
                          <w:divsChild>
                            <w:div w:id="713820884">
                              <w:marLeft w:val="0"/>
                              <w:marRight w:val="0"/>
                              <w:marTop w:val="0"/>
                              <w:marBottom w:val="300"/>
                              <w:divBdr>
                                <w:top w:val="none" w:sz="0" w:space="0" w:color="auto"/>
                                <w:left w:val="none" w:sz="0" w:space="0" w:color="auto"/>
                                <w:bottom w:val="none" w:sz="0" w:space="0" w:color="auto"/>
                                <w:right w:val="none" w:sz="0" w:space="0" w:color="auto"/>
                              </w:divBdr>
                            </w:div>
                          </w:divsChild>
                        </w:div>
                        <w:div w:id="1966421343">
                          <w:marLeft w:val="0"/>
                          <w:marRight w:val="0"/>
                          <w:marTop w:val="0"/>
                          <w:marBottom w:val="0"/>
                          <w:divBdr>
                            <w:top w:val="none" w:sz="0" w:space="0" w:color="auto"/>
                            <w:left w:val="none" w:sz="0" w:space="0" w:color="auto"/>
                            <w:bottom w:val="none" w:sz="0" w:space="0" w:color="auto"/>
                            <w:right w:val="none" w:sz="0" w:space="0" w:color="auto"/>
                          </w:divBdr>
                          <w:divsChild>
                            <w:div w:id="942688461">
                              <w:marLeft w:val="0"/>
                              <w:marRight w:val="0"/>
                              <w:marTop w:val="0"/>
                              <w:marBottom w:val="0"/>
                              <w:divBdr>
                                <w:top w:val="none" w:sz="0" w:space="0" w:color="auto"/>
                                <w:left w:val="none" w:sz="0" w:space="0" w:color="auto"/>
                                <w:bottom w:val="none" w:sz="0" w:space="0" w:color="auto"/>
                                <w:right w:val="none" w:sz="0" w:space="0" w:color="auto"/>
                              </w:divBdr>
                            </w:div>
                            <w:div w:id="1223717484">
                              <w:marLeft w:val="0"/>
                              <w:marRight w:val="0"/>
                              <w:marTop w:val="0"/>
                              <w:marBottom w:val="0"/>
                              <w:divBdr>
                                <w:top w:val="none" w:sz="0" w:space="0" w:color="auto"/>
                                <w:left w:val="none" w:sz="0" w:space="0" w:color="auto"/>
                                <w:bottom w:val="none" w:sz="0" w:space="0" w:color="auto"/>
                                <w:right w:val="none" w:sz="0" w:space="0" w:color="auto"/>
                              </w:divBdr>
                            </w:div>
                          </w:divsChild>
                        </w:div>
                        <w:div w:id="2024897984">
                          <w:marLeft w:val="0"/>
                          <w:marRight w:val="0"/>
                          <w:marTop w:val="0"/>
                          <w:marBottom w:val="0"/>
                          <w:divBdr>
                            <w:top w:val="none" w:sz="0" w:space="0" w:color="auto"/>
                            <w:left w:val="none" w:sz="0" w:space="0" w:color="auto"/>
                            <w:bottom w:val="none" w:sz="0" w:space="0" w:color="auto"/>
                            <w:right w:val="none" w:sz="0" w:space="0" w:color="auto"/>
                          </w:divBdr>
                          <w:divsChild>
                            <w:div w:id="320280994">
                              <w:marLeft w:val="0"/>
                              <w:marRight w:val="0"/>
                              <w:marTop w:val="0"/>
                              <w:marBottom w:val="0"/>
                              <w:divBdr>
                                <w:top w:val="none" w:sz="0" w:space="0" w:color="auto"/>
                                <w:left w:val="none" w:sz="0" w:space="0" w:color="auto"/>
                                <w:bottom w:val="none" w:sz="0" w:space="0" w:color="auto"/>
                                <w:right w:val="none" w:sz="0" w:space="0" w:color="auto"/>
                              </w:divBdr>
                            </w:div>
                            <w:div w:id="715666799">
                              <w:marLeft w:val="0"/>
                              <w:marRight w:val="0"/>
                              <w:marTop w:val="0"/>
                              <w:marBottom w:val="0"/>
                              <w:divBdr>
                                <w:top w:val="none" w:sz="0" w:space="0" w:color="auto"/>
                                <w:left w:val="none" w:sz="0" w:space="0" w:color="auto"/>
                                <w:bottom w:val="none" w:sz="0" w:space="0" w:color="auto"/>
                                <w:right w:val="none" w:sz="0" w:space="0" w:color="auto"/>
                              </w:divBdr>
                              <w:divsChild>
                                <w:div w:id="1159612832">
                                  <w:marLeft w:val="0"/>
                                  <w:marRight w:val="0"/>
                                  <w:marTop w:val="0"/>
                                  <w:marBottom w:val="300"/>
                                  <w:divBdr>
                                    <w:top w:val="none" w:sz="0" w:space="0" w:color="auto"/>
                                    <w:left w:val="none" w:sz="0" w:space="0" w:color="auto"/>
                                    <w:bottom w:val="none" w:sz="0" w:space="0" w:color="auto"/>
                                    <w:right w:val="none" w:sz="0" w:space="0" w:color="auto"/>
                                  </w:divBdr>
                                </w:div>
                              </w:divsChild>
                            </w:div>
                            <w:div w:id="1253588771">
                              <w:marLeft w:val="0"/>
                              <w:marRight w:val="0"/>
                              <w:marTop w:val="0"/>
                              <w:marBottom w:val="0"/>
                              <w:divBdr>
                                <w:top w:val="none" w:sz="0" w:space="0" w:color="auto"/>
                                <w:left w:val="none" w:sz="0" w:space="0" w:color="auto"/>
                                <w:bottom w:val="none" w:sz="0" w:space="0" w:color="auto"/>
                                <w:right w:val="none" w:sz="0" w:space="0" w:color="auto"/>
                              </w:divBdr>
                              <w:divsChild>
                                <w:div w:id="567887589">
                                  <w:marLeft w:val="0"/>
                                  <w:marRight w:val="0"/>
                                  <w:marTop w:val="0"/>
                                  <w:marBottom w:val="300"/>
                                  <w:divBdr>
                                    <w:top w:val="none" w:sz="0" w:space="0" w:color="auto"/>
                                    <w:left w:val="none" w:sz="0" w:space="0" w:color="auto"/>
                                    <w:bottom w:val="none" w:sz="0" w:space="0" w:color="auto"/>
                                    <w:right w:val="none" w:sz="0" w:space="0" w:color="auto"/>
                                  </w:divBdr>
                                </w:div>
                              </w:divsChild>
                            </w:div>
                            <w:div w:id="1497724302">
                              <w:marLeft w:val="0"/>
                              <w:marRight w:val="0"/>
                              <w:marTop w:val="0"/>
                              <w:marBottom w:val="0"/>
                              <w:divBdr>
                                <w:top w:val="none" w:sz="0" w:space="0" w:color="auto"/>
                                <w:left w:val="none" w:sz="0" w:space="0" w:color="auto"/>
                                <w:bottom w:val="none" w:sz="0" w:space="0" w:color="auto"/>
                                <w:right w:val="none" w:sz="0" w:space="0" w:color="auto"/>
                              </w:divBdr>
                            </w:div>
                            <w:div w:id="1869641477">
                              <w:marLeft w:val="0"/>
                              <w:marRight w:val="0"/>
                              <w:marTop w:val="0"/>
                              <w:marBottom w:val="300"/>
                              <w:divBdr>
                                <w:top w:val="none" w:sz="0" w:space="0" w:color="auto"/>
                                <w:left w:val="none" w:sz="0" w:space="0" w:color="auto"/>
                                <w:bottom w:val="none" w:sz="0" w:space="0" w:color="auto"/>
                                <w:right w:val="none" w:sz="0" w:space="0" w:color="auto"/>
                              </w:divBdr>
                            </w:div>
                            <w:div w:id="1999991062">
                              <w:marLeft w:val="0"/>
                              <w:marRight w:val="0"/>
                              <w:marTop w:val="0"/>
                              <w:marBottom w:val="0"/>
                              <w:divBdr>
                                <w:top w:val="none" w:sz="0" w:space="0" w:color="auto"/>
                                <w:left w:val="none" w:sz="0" w:space="0" w:color="auto"/>
                                <w:bottom w:val="none" w:sz="0" w:space="0" w:color="auto"/>
                                <w:right w:val="none" w:sz="0" w:space="0" w:color="auto"/>
                              </w:divBdr>
                            </w:div>
                          </w:divsChild>
                        </w:div>
                        <w:div w:id="2037462925">
                          <w:marLeft w:val="0"/>
                          <w:marRight w:val="0"/>
                          <w:marTop w:val="0"/>
                          <w:marBottom w:val="0"/>
                          <w:divBdr>
                            <w:top w:val="none" w:sz="0" w:space="0" w:color="auto"/>
                            <w:left w:val="none" w:sz="0" w:space="0" w:color="auto"/>
                            <w:bottom w:val="none" w:sz="0" w:space="0" w:color="auto"/>
                            <w:right w:val="none" w:sz="0" w:space="0" w:color="auto"/>
                          </w:divBdr>
                          <w:divsChild>
                            <w:div w:id="700785006">
                              <w:marLeft w:val="0"/>
                              <w:marRight w:val="0"/>
                              <w:marTop w:val="0"/>
                              <w:marBottom w:val="300"/>
                              <w:divBdr>
                                <w:top w:val="none" w:sz="0" w:space="0" w:color="auto"/>
                                <w:left w:val="none" w:sz="0" w:space="0" w:color="auto"/>
                                <w:bottom w:val="none" w:sz="0" w:space="0" w:color="auto"/>
                                <w:right w:val="none" w:sz="0" w:space="0" w:color="auto"/>
                              </w:divBdr>
                            </w:div>
                          </w:divsChild>
                        </w:div>
                        <w:div w:id="2044549841">
                          <w:marLeft w:val="0"/>
                          <w:marRight w:val="0"/>
                          <w:marTop w:val="0"/>
                          <w:marBottom w:val="0"/>
                          <w:divBdr>
                            <w:top w:val="none" w:sz="0" w:space="0" w:color="auto"/>
                            <w:left w:val="none" w:sz="0" w:space="0" w:color="auto"/>
                            <w:bottom w:val="none" w:sz="0" w:space="0" w:color="auto"/>
                            <w:right w:val="none" w:sz="0" w:space="0" w:color="auto"/>
                          </w:divBdr>
                        </w:div>
                        <w:div w:id="2049450077">
                          <w:marLeft w:val="0"/>
                          <w:marRight w:val="0"/>
                          <w:marTop w:val="0"/>
                          <w:marBottom w:val="0"/>
                          <w:divBdr>
                            <w:top w:val="none" w:sz="0" w:space="0" w:color="auto"/>
                            <w:left w:val="none" w:sz="0" w:space="0" w:color="auto"/>
                            <w:bottom w:val="none" w:sz="0" w:space="0" w:color="auto"/>
                            <w:right w:val="none" w:sz="0" w:space="0" w:color="auto"/>
                          </w:divBdr>
                        </w:div>
                        <w:div w:id="2060127843">
                          <w:marLeft w:val="0"/>
                          <w:marRight w:val="0"/>
                          <w:marTop w:val="0"/>
                          <w:marBottom w:val="0"/>
                          <w:divBdr>
                            <w:top w:val="none" w:sz="0" w:space="0" w:color="auto"/>
                            <w:left w:val="none" w:sz="0" w:space="0" w:color="auto"/>
                            <w:bottom w:val="none" w:sz="0" w:space="0" w:color="auto"/>
                            <w:right w:val="none" w:sz="0" w:space="0" w:color="auto"/>
                          </w:divBdr>
                        </w:div>
                        <w:div w:id="2064061693">
                          <w:marLeft w:val="0"/>
                          <w:marRight w:val="0"/>
                          <w:marTop w:val="0"/>
                          <w:marBottom w:val="0"/>
                          <w:divBdr>
                            <w:top w:val="none" w:sz="0" w:space="0" w:color="auto"/>
                            <w:left w:val="none" w:sz="0" w:space="0" w:color="auto"/>
                            <w:bottom w:val="none" w:sz="0" w:space="0" w:color="auto"/>
                            <w:right w:val="none" w:sz="0" w:space="0" w:color="auto"/>
                          </w:divBdr>
                          <w:divsChild>
                            <w:div w:id="1224370809">
                              <w:marLeft w:val="0"/>
                              <w:marRight w:val="0"/>
                              <w:marTop w:val="0"/>
                              <w:marBottom w:val="0"/>
                              <w:divBdr>
                                <w:top w:val="none" w:sz="0" w:space="0" w:color="auto"/>
                                <w:left w:val="none" w:sz="0" w:space="0" w:color="auto"/>
                                <w:bottom w:val="none" w:sz="0" w:space="0" w:color="auto"/>
                                <w:right w:val="none" w:sz="0" w:space="0" w:color="auto"/>
                              </w:divBdr>
                            </w:div>
                            <w:div w:id="1377923250">
                              <w:marLeft w:val="0"/>
                              <w:marRight w:val="0"/>
                              <w:marTop w:val="0"/>
                              <w:marBottom w:val="0"/>
                              <w:divBdr>
                                <w:top w:val="none" w:sz="0" w:space="0" w:color="auto"/>
                                <w:left w:val="none" w:sz="0" w:space="0" w:color="auto"/>
                                <w:bottom w:val="none" w:sz="0" w:space="0" w:color="auto"/>
                                <w:right w:val="none" w:sz="0" w:space="0" w:color="auto"/>
                              </w:divBdr>
                            </w:div>
                          </w:divsChild>
                        </w:div>
                        <w:div w:id="2068799260">
                          <w:marLeft w:val="0"/>
                          <w:marRight w:val="0"/>
                          <w:marTop w:val="0"/>
                          <w:marBottom w:val="0"/>
                          <w:divBdr>
                            <w:top w:val="none" w:sz="0" w:space="0" w:color="auto"/>
                            <w:left w:val="none" w:sz="0" w:space="0" w:color="auto"/>
                            <w:bottom w:val="none" w:sz="0" w:space="0" w:color="auto"/>
                            <w:right w:val="none" w:sz="0" w:space="0" w:color="auto"/>
                          </w:divBdr>
                          <w:divsChild>
                            <w:div w:id="1024288164">
                              <w:marLeft w:val="0"/>
                              <w:marRight w:val="0"/>
                              <w:marTop w:val="0"/>
                              <w:marBottom w:val="300"/>
                              <w:divBdr>
                                <w:top w:val="none" w:sz="0" w:space="0" w:color="auto"/>
                                <w:left w:val="none" w:sz="0" w:space="0" w:color="auto"/>
                                <w:bottom w:val="none" w:sz="0" w:space="0" w:color="auto"/>
                                <w:right w:val="none" w:sz="0" w:space="0" w:color="auto"/>
                              </w:divBdr>
                            </w:div>
                          </w:divsChild>
                        </w:div>
                        <w:div w:id="2105612158">
                          <w:marLeft w:val="0"/>
                          <w:marRight w:val="0"/>
                          <w:marTop w:val="0"/>
                          <w:marBottom w:val="0"/>
                          <w:divBdr>
                            <w:top w:val="none" w:sz="0" w:space="0" w:color="auto"/>
                            <w:left w:val="none" w:sz="0" w:space="0" w:color="auto"/>
                            <w:bottom w:val="none" w:sz="0" w:space="0" w:color="auto"/>
                            <w:right w:val="none" w:sz="0" w:space="0" w:color="auto"/>
                          </w:divBdr>
                          <w:divsChild>
                            <w:div w:id="272514506">
                              <w:marLeft w:val="0"/>
                              <w:marRight w:val="0"/>
                              <w:marTop w:val="0"/>
                              <w:marBottom w:val="0"/>
                              <w:divBdr>
                                <w:top w:val="none" w:sz="0" w:space="0" w:color="auto"/>
                                <w:left w:val="none" w:sz="0" w:space="0" w:color="auto"/>
                                <w:bottom w:val="none" w:sz="0" w:space="0" w:color="auto"/>
                                <w:right w:val="none" w:sz="0" w:space="0" w:color="auto"/>
                              </w:divBdr>
                            </w:div>
                            <w:div w:id="787158712">
                              <w:marLeft w:val="0"/>
                              <w:marRight w:val="0"/>
                              <w:marTop w:val="0"/>
                              <w:marBottom w:val="0"/>
                              <w:divBdr>
                                <w:top w:val="none" w:sz="0" w:space="0" w:color="auto"/>
                                <w:left w:val="none" w:sz="0" w:space="0" w:color="auto"/>
                                <w:bottom w:val="none" w:sz="0" w:space="0" w:color="auto"/>
                                <w:right w:val="none" w:sz="0" w:space="0" w:color="auto"/>
                              </w:divBdr>
                            </w:div>
                          </w:divsChild>
                        </w:div>
                        <w:div w:id="2106880780">
                          <w:marLeft w:val="0"/>
                          <w:marRight w:val="0"/>
                          <w:marTop w:val="0"/>
                          <w:marBottom w:val="0"/>
                          <w:divBdr>
                            <w:top w:val="none" w:sz="0" w:space="0" w:color="auto"/>
                            <w:left w:val="none" w:sz="0" w:space="0" w:color="auto"/>
                            <w:bottom w:val="none" w:sz="0" w:space="0" w:color="auto"/>
                            <w:right w:val="none" w:sz="0" w:space="0" w:color="auto"/>
                          </w:divBdr>
                          <w:divsChild>
                            <w:div w:id="374744260">
                              <w:marLeft w:val="0"/>
                              <w:marRight w:val="0"/>
                              <w:marTop w:val="0"/>
                              <w:marBottom w:val="300"/>
                              <w:divBdr>
                                <w:top w:val="none" w:sz="0" w:space="0" w:color="auto"/>
                                <w:left w:val="none" w:sz="0" w:space="0" w:color="auto"/>
                                <w:bottom w:val="none" w:sz="0" w:space="0" w:color="auto"/>
                                <w:right w:val="none" w:sz="0" w:space="0" w:color="auto"/>
                              </w:divBdr>
                            </w:div>
                          </w:divsChild>
                        </w:div>
                        <w:div w:id="2109890772">
                          <w:marLeft w:val="0"/>
                          <w:marRight w:val="0"/>
                          <w:marTop w:val="0"/>
                          <w:marBottom w:val="0"/>
                          <w:divBdr>
                            <w:top w:val="none" w:sz="0" w:space="0" w:color="auto"/>
                            <w:left w:val="none" w:sz="0" w:space="0" w:color="auto"/>
                            <w:bottom w:val="none" w:sz="0" w:space="0" w:color="auto"/>
                            <w:right w:val="none" w:sz="0" w:space="0" w:color="auto"/>
                          </w:divBdr>
                        </w:div>
                        <w:div w:id="2132163721">
                          <w:marLeft w:val="0"/>
                          <w:marRight w:val="0"/>
                          <w:marTop w:val="0"/>
                          <w:marBottom w:val="0"/>
                          <w:divBdr>
                            <w:top w:val="none" w:sz="0" w:space="0" w:color="auto"/>
                            <w:left w:val="none" w:sz="0" w:space="0" w:color="auto"/>
                            <w:bottom w:val="none" w:sz="0" w:space="0" w:color="auto"/>
                            <w:right w:val="none" w:sz="0" w:space="0" w:color="auto"/>
                          </w:divBdr>
                        </w:div>
                      </w:divsChild>
                    </w:div>
                    <w:div w:id="1185439172">
                      <w:marLeft w:val="0"/>
                      <w:marRight w:val="0"/>
                      <w:marTop w:val="0"/>
                      <w:marBottom w:val="0"/>
                      <w:divBdr>
                        <w:top w:val="none" w:sz="0" w:space="0" w:color="auto"/>
                        <w:left w:val="none" w:sz="0" w:space="0" w:color="auto"/>
                        <w:bottom w:val="none" w:sz="0" w:space="0" w:color="auto"/>
                        <w:right w:val="none" w:sz="0" w:space="0" w:color="auto"/>
                      </w:divBdr>
                      <w:divsChild>
                        <w:div w:id="367804676">
                          <w:marLeft w:val="0"/>
                          <w:marRight w:val="0"/>
                          <w:marTop w:val="0"/>
                          <w:marBottom w:val="0"/>
                          <w:divBdr>
                            <w:top w:val="none" w:sz="0" w:space="0" w:color="auto"/>
                            <w:left w:val="none" w:sz="0" w:space="0" w:color="auto"/>
                            <w:bottom w:val="none" w:sz="0" w:space="0" w:color="auto"/>
                            <w:right w:val="none" w:sz="0" w:space="0" w:color="auto"/>
                          </w:divBdr>
                          <w:divsChild>
                            <w:div w:id="414009781">
                              <w:marLeft w:val="0"/>
                              <w:marRight w:val="0"/>
                              <w:marTop w:val="0"/>
                              <w:marBottom w:val="0"/>
                              <w:divBdr>
                                <w:top w:val="none" w:sz="0" w:space="0" w:color="auto"/>
                                <w:left w:val="none" w:sz="0" w:space="0" w:color="auto"/>
                                <w:bottom w:val="none" w:sz="0" w:space="0" w:color="auto"/>
                                <w:right w:val="none" w:sz="0" w:space="0" w:color="auto"/>
                              </w:divBdr>
                            </w:div>
                            <w:div w:id="1188562701">
                              <w:marLeft w:val="0"/>
                              <w:marRight w:val="0"/>
                              <w:marTop w:val="0"/>
                              <w:marBottom w:val="0"/>
                              <w:divBdr>
                                <w:top w:val="none" w:sz="0" w:space="0" w:color="auto"/>
                                <w:left w:val="none" w:sz="0" w:space="0" w:color="auto"/>
                                <w:bottom w:val="none" w:sz="0" w:space="0" w:color="auto"/>
                                <w:right w:val="none" w:sz="0" w:space="0" w:color="auto"/>
                              </w:divBdr>
                            </w:div>
                            <w:div w:id="1219590598">
                              <w:marLeft w:val="0"/>
                              <w:marRight w:val="0"/>
                              <w:marTop w:val="0"/>
                              <w:marBottom w:val="0"/>
                              <w:divBdr>
                                <w:top w:val="none" w:sz="0" w:space="0" w:color="auto"/>
                                <w:left w:val="none" w:sz="0" w:space="0" w:color="auto"/>
                                <w:bottom w:val="none" w:sz="0" w:space="0" w:color="auto"/>
                                <w:right w:val="none" w:sz="0" w:space="0" w:color="auto"/>
                              </w:divBdr>
                            </w:div>
                            <w:div w:id="1229880895">
                              <w:marLeft w:val="0"/>
                              <w:marRight w:val="0"/>
                              <w:marTop w:val="0"/>
                              <w:marBottom w:val="0"/>
                              <w:divBdr>
                                <w:top w:val="none" w:sz="0" w:space="0" w:color="auto"/>
                                <w:left w:val="none" w:sz="0" w:space="0" w:color="auto"/>
                                <w:bottom w:val="none" w:sz="0" w:space="0" w:color="auto"/>
                                <w:right w:val="none" w:sz="0" w:space="0" w:color="auto"/>
                              </w:divBdr>
                            </w:div>
                            <w:div w:id="1244334093">
                              <w:marLeft w:val="0"/>
                              <w:marRight w:val="0"/>
                              <w:marTop w:val="0"/>
                              <w:marBottom w:val="0"/>
                              <w:divBdr>
                                <w:top w:val="none" w:sz="0" w:space="0" w:color="auto"/>
                                <w:left w:val="none" w:sz="0" w:space="0" w:color="auto"/>
                                <w:bottom w:val="none" w:sz="0" w:space="0" w:color="auto"/>
                                <w:right w:val="none" w:sz="0" w:space="0" w:color="auto"/>
                              </w:divBdr>
                            </w:div>
                            <w:div w:id="1335912518">
                              <w:marLeft w:val="0"/>
                              <w:marRight w:val="0"/>
                              <w:marTop w:val="0"/>
                              <w:marBottom w:val="0"/>
                              <w:divBdr>
                                <w:top w:val="none" w:sz="0" w:space="0" w:color="auto"/>
                                <w:left w:val="none" w:sz="0" w:space="0" w:color="auto"/>
                                <w:bottom w:val="none" w:sz="0" w:space="0" w:color="auto"/>
                                <w:right w:val="none" w:sz="0" w:space="0" w:color="auto"/>
                              </w:divBdr>
                            </w:div>
                            <w:div w:id="1441102248">
                              <w:marLeft w:val="0"/>
                              <w:marRight w:val="0"/>
                              <w:marTop w:val="0"/>
                              <w:marBottom w:val="0"/>
                              <w:divBdr>
                                <w:top w:val="none" w:sz="0" w:space="0" w:color="auto"/>
                                <w:left w:val="none" w:sz="0" w:space="0" w:color="auto"/>
                                <w:bottom w:val="none" w:sz="0" w:space="0" w:color="auto"/>
                                <w:right w:val="none" w:sz="0" w:space="0" w:color="auto"/>
                              </w:divBdr>
                            </w:div>
                            <w:div w:id="1688360163">
                              <w:marLeft w:val="0"/>
                              <w:marRight w:val="0"/>
                              <w:marTop w:val="0"/>
                              <w:marBottom w:val="300"/>
                              <w:divBdr>
                                <w:top w:val="none" w:sz="0" w:space="0" w:color="auto"/>
                                <w:left w:val="none" w:sz="0" w:space="0" w:color="auto"/>
                                <w:bottom w:val="none" w:sz="0" w:space="0" w:color="auto"/>
                                <w:right w:val="none" w:sz="0" w:space="0" w:color="auto"/>
                              </w:divBdr>
                            </w:div>
                            <w:div w:id="1842308679">
                              <w:marLeft w:val="0"/>
                              <w:marRight w:val="0"/>
                              <w:marTop w:val="0"/>
                              <w:marBottom w:val="0"/>
                              <w:divBdr>
                                <w:top w:val="none" w:sz="0" w:space="0" w:color="auto"/>
                                <w:left w:val="none" w:sz="0" w:space="0" w:color="auto"/>
                                <w:bottom w:val="none" w:sz="0" w:space="0" w:color="auto"/>
                                <w:right w:val="none" w:sz="0" w:space="0" w:color="auto"/>
                              </w:divBdr>
                            </w:div>
                            <w:div w:id="1915553249">
                              <w:marLeft w:val="0"/>
                              <w:marRight w:val="0"/>
                              <w:marTop w:val="0"/>
                              <w:marBottom w:val="0"/>
                              <w:divBdr>
                                <w:top w:val="none" w:sz="0" w:space="0" w:color="auto"/>
                                <w:left w:val="none" w:sz="0" w:space="0" w:color="auto"/>
                                <w:bottom w:val="none" w:sz="0" w:space="0" w:color="auto"/>
                                <w:right w:val="none" w:sz="0" w:space="0" w:color="auto"/>
                              </w:divBdr>
                            </w:div>
                            <w:div w:id="1968270956">
                              <w:marLeft w:val="0"/>
                              <w:marRight w:val="0"/>
                              <w:marTop w:val="0"/>
                              <w:marBottom w:val="0"/>
                              <w:divBdr>
                                <w:top w:val="none" w:sz="0" w:space="0" w:color="auto"/>
                                <w:left w:val="none" w:sz="0" w:space="0" w:color="auto"/>
                                <w:bottom w:val="none" w:sz="0" w:space="0" w:color="auto"/>
                                <w:right w:val="none" w:sz="0" w:space="0" w:color="auto"/>
                              </w:divBdr>
                            </w:div>
                            <w:div w:id="2017147903">
                              <w:marLeft w:val="0"/>
                              <w:marRight w:val="0"/>
                              <w:marTop w:val="0"/>
                              <w:marBottom w:val="0"/>
                              <w:divBdr>
                                <w:top w:val="none" w:sz="0" w:space="0" w:color="auto"/>
                                <w:left w:val="none" w:sz="0" w:space="0" w:color="auto"/>
                                <w:bottom w:val="none" w:sz="0" w:space="0" w:color="auto"/>
                                <w:right w:val="none" w:sz="0" w:space="0" w:color="auto"/>
                              </w:divBdr>
                            </w:div>
                          </w:divsChild>
                        </w:div>
                        <w:div w:id="532810488">
                          <w:marLeft w:val="0"/>
                          <w:marRight w:val="0"/>
                          <w:marTop w:val="0"/>
                          <w:marBottom w:val="0"/>
                          <w:divBdr>
                            <w:top w:val="none" w:sz="0" w:space="0" w:color="auto"/>
                            <w:left w:val="none" w:sz="0" w:space="0" w:color="auto"/>
                            <w:bottom w:val="none" w:sz="0" w:space="0" w:color="auto"/>
                            <w:right w:val="none" w:sz="0" w:space="0" w:color="auto"/>
                          </w:divBdr>
                        </w:div>
                        <w:div w:id="661540788">
                          <w:marLeft w:val="0"/>
                          <w:marRight w:val="0"/>
                          <w:marTop w:val="0"/>
                          <w:marBottom w:val="0"/>
                          <w:divBdr>
                            <w:top w:val="none" w:sz="0" w:space="0" w:color="auto"/>
                            <w:left w:val="none" w:sz="0" w:space="0" w:color="auto"/>
                            <w:bottom w:val="none" w:sz="0" w:space="0" w:color="auto"/>
                            <w:right w:val="none" w:sz="0" w:space="0" w:color="auto"/>
                          </w:divBdr>
                          <w:divsChild>
                            <w:div w:id="11227758">
                              <w:marLeft w:val="0"/>
                              <w:marRight w:val="0"/>
                              <w:marTop w:val="0"/>
                              <w:marBottom w:val="0"/>
                              <w:divBdr>
                                <w:top w:val="none" w:sz="0" w:space="0" w:color="auto"/>
                                <w:left w:val="none" w:sz="0" w:space="0" w:color="auto"/>
                                <w:bottom w:val="none" w:sz="0" w:space="0" w:color="auto"/>
                                <w:right w:val="none" w:sz="0" w:space="0" w:color="auto"/>
                              </w:divBdr>
                            </w:div>
                            <w:div w:id="136268589">
                              <w:marLeft w:val="0"/>
                              <w:marRight w:val="0"/>
                              <w:marTop w:val="0"/>
                              <w:marBottom w:val="0"/>
                              <w:divBdr>
                                <w:top w:val="none" w:sz="0" w:space="0" w:color="auto"/>
                                <w:left w:val="none" w:sz="0" w:space="0" w:color="auto"/>
                                <w:bottom w:val="none" w:sz="0" w:space="0" w:color="auto"/>
                                <w:right w:val="none" w:sz="0" w:space="0" w:color="auto"/>
                              </w:divBdr>
                            </w:div>
                            <w:div w:id="171067914">
                              <w:marLeft w:val="0"/>
                              <w:marRight w:val="0"/>
                              <w:marTop w:val="0"/>
                              <w:marBottom w:val="0"/>
                              <w:divBdr>
                                <w:top w:val="none" w:sz="0" w:space="0" w:color="auto"/>
                                <w:left w:val="none" w:sz="0" w:space="0" w:color="auto"/>
                                <w:bottom w:val="none" w:sz="0" w:space="0" w:color="auto"/>
                                <w:right w:val="none" w:sz="0" w:space="0" w:color="auto"/>
                              </w:divBdr>
                            </w:div>
                            <w:div w:id="270626337">
                              <w:marLeft w:val="0"/>
                              <w:marRight w:val="0"/>
                              <w:marTop w:val="0"/>
                              <w:marBottom w:val="0"/>
                              <w:divBdr>
                                <w:top w:val="none" w:sz="0" w:space="0" w:color="auto"/>
                                <w:left w:val="none" w:sz="0" w:space="0" w:color="auto"/>
                                <w:bottom w:val="none" w:sz="0" w:space="0" w:color="auto"/>
                                <w:right w:val="none" w:sz="0" w:space="0" w:color="auto"/>
                              </w:divBdr>
                              <w:divsChild>
                                <w:div w:id="294912576">
                                  <w:marLeft w:val="0"/>
                                  <w:marRight w:val="0"/>
                                  <w:marTop w:val="0"/>
                                  <w:marBottom w:val="0"/>
                                  <w:divBdr>
                                    <w:top w:val="none" w:sz="0" w:space="0" w:color="auto"/>
                                    <w:left w:val="none" w:sz="0" w:space="0" w:color="auto"/>
                                    <w:bottom w:val="none" w:sz="0" w:space="0" w:color="auto"/>
                                    <w:right w:val="none" w:sz="0" w:space="0" w:color="auto"/>
                                  </w:divBdr>
                                </w:div>
                                <w:div w:id="1499492237">
                                  <w:marLeft w:val="0"/>
                                  <w:marRight w:val="0"/>
                                  <w:marTop w:val="0"/>
                                  <w:marBottom w:val="0"/>
                                  <w:divBdr>
                                    <w:top w:val="none" w:sz="0" w:space="0" w:color="auto"/>
                                    <w:left w:val="none" w:sz="0" w:space="0" w:color="auto"/>
                                    <w:bottom w:val="none" w:sz="0" w:space="0" w:color="auto"/>
                                    <w:right w:val="none" w:sz="0" w:space="0" w:color="auto"/>
                                  </w:divBdr>
                                </w:div>
                              </w:divsChild>
                            </w:div>
                            <w:div w:id="308747629">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 w:id="372075274">
                              <w:marLeft w:val="0"/>
                              <w:marRight w:val="0"/>
                              <w:marTop w:val="0"/>
                              <w:marBottom w:val="0"/>
                              <w:divBdr>
                                <w:top w:val="none" w:sz="0" w:space="0" w:color="auto"/>
                                <w:left w:val="none" w:sz="0" w:space="0" w:color="auto"/>
                                <w:bottom w:val="none" w:sz="0" w:space="0" w:color="auto"/>
                                <w:right w:val="none" w:sz="0" w:space="0" w:color="auto"/>
                              </w:divBdr>
                            </w:div>
                            <w:div w:id="398482693">
                              <w:marLeft w:val="0"/>
                              <w:marRight w:val="0"/>
                              <w:marTop w:val="0"/>
                              <w:marBottom w:val="0"/>
                              <w:divBdr>
                                <w:top w:val="none" w:sz="0" w:space="0" w:color="auto"/>
                                <w:left w:val="none" w:sz="0" w:space="0" w:color="auto"/>
                                <w:bottom w:val="none" w:sz="0" w:space="0" w:color="auto"/>
                                <w:right w:val="none" w:sz="0" w:space="0" w:color="auto"/>
                              </w:divBdr>
                            </w:div>
                            <w:div w:id="427432680">
                              <w:marLeft w:val="0"/>
                              <w:marRight w:val="0"/>
                              <w:marTop w:val="0"/>
                              <w:marBottom w:val="0"/>
                              <w:divBdr>
                                <w:top w:val="none" w:sz="0" w:space="0" w:color="auto"/>
                                <w:left w:val="none" w:sz="0" w:space="0" w:color="auto"/>
                                <w:bottom w:val="none" w:sz="0" w:space="0" w:color="auto"/>
                                <w:right w:val="none" w:sz="0" w:space="0" w:color="auto"/>
                              </w:divBdr>
                            </w:div>
                            <w:div w:id="484978285">
                              <w:marLeft w:val="0"/>
                              <w:marRight w:val="0"/>
                              <w:marTop w:val="0"/>
                              <w:marBottom w:val="0"/>
                              <w:divBdr>
                                <w:top w:val="none" w:sz="0" w:space="0" w:color="auto"/>
                                <w:left w:val="none" w:sz="0" w:space="0" w:color="auto"/>
                                <w:bottom w:val="none" w:sz="0" w:space="0" w:color="auto"/>
                                <w:right w:val="none" w:sz="0" w:space="0" w:color="auto"/>
                              </w:divBdr>
                            </w:div>
                            <w:div w:id="508645421">
                              <w:marLeft w:val="0"/>
                              <w:marRight w:val="0"/>
                              <w:marTop w:val="0"/>
                              <w:marBottom w:val="0"/>
                              <w:divBdr>
                                <w:top w:val="none" w:sz="0" w:space="0" w:color="auto"/>
                                <w:left w:val="none" w:sz="0" w:space="0" w:color="auto"/>
                                <w:bottom w:val="none" w:sz="0" w:space="0" w:color="auto"/>
                                <w:right w:val="none" w:sz="0" w:space="0" w:color="auto"/>
                              </w:divBdr>
                              <w:divsChild>
                                <w:div w:id="178085860">
                                  <w:marLeft w:val="0"/>
                                  <w:marRight w:val="0"/>
                                  <w:marTop w:val="0"/>
                                  <w:marBottom w:val="0"/>
                                  <w:divBdr>
                                    <w:top w:val="none" w:sz="0" w:space="0" w:color="auto"/>
                                    <w:left w:val="none" w:sz="0" w:space="0" w:color="auto"/>
                                    <w:bottom w:val="none" w:sz="0" w:space="0" w:color="auto"/>
                                    <w:right w:val="none" w:sz="0" w:space="0" w:color="auto"/>
                                  </w:divBdr>
                                </w:div>
                                <w:div w:id="585261374">
                                  <w:marLeft w:val="0"/>
                                  <w:marRight w:val="0"/>
                                  <w:marTop w:val="0"/>
                                  <w:marBottom w:val="0"/>
                                  <w:divBdr>
                                    <w:top w:val="none" w:sz="0" w:space="0" w:color="auto"/>
                                    <w:left w:val="none" w:sz="0" w:space="0" w:color="auto"/>
                                    <w:bottom w:val="none" w:sz="0" w:space="0" w:color="auto"/>
                                    <w:right w:val="none" w:sz="0" w:space="0" w:color="auto"/>
                                  </w:divBdr>
                                </w:div>
                                <w:div w:id="671567968">
                                  <w:marLeft w:val="0"/>
                                  <w:marRight w:val="0"/>
                                  <w:marTop w:val="0"/>
                                  <w:marBottom w:val="0"/>
                                  <w:divBdr>
                                    <w:top w:val="none" w:sz="0" w:space="0" w:color="auto"/>
                                    <w:left w:val="none" w:sz="0" w:space="0" w:color="auto"/>
                                    <w:bottom w:val="none" w:sz="0" w:space="0" w:color="auto"/>
                                    <w:right w:val="none" w:sz="0" w:space="0" w:color="auto"/>
                                  </w:divBdr>
                                </w:div>
                                <w:div w:id="1238394351">
                                  <w:marLeft w:val="0"/>
                                  <w:marRight w:val="0"/>
                                  <w:marTop w:val="0"/>
                                  <w:marBottom w:val="0"/>
                                  <w:divBdr>
                                    <w:top w:val="none" w:sz="0" w:space="0" w:color="auto"/>
                                    <w:left w:val="none" w:sz="0" w:space="0" w:color="auto"/>
                                    <w:bottom w:val="none" w:sz="0" w:space="0" w:color="auto"/>
                                    <w:right w:val="none" w:sz="0" w:space="0" w:color="auto"/>
                                  </w:divBdr>
                                </w:div>
                              </w:divsChild>
                            </w:div>
                            <w:div w:id="796676983">
                              <w:marLeft w:val="0"/>
                              <w:marRight w:val="0"/>
                              <w:marTop w:val="0"/>
                              <w:marBottom w:val="0"/>
                              <w:divBdr>
                                <w:top w:val="none" w:sz="0" w:space="0" w:color="auto"/>
                                <w:left w:val="none" w:sz="0" w:space="0" w:color="auto"/>
                                <w:bottom w:val="none" w:sz="0" w:space="0" w:color="auto"/>
                                <w:right w:val="none" w:sz="0" w:space="0" w:color="auto"/>
                              </w:divBdr>
                            </w:div>
                            <w:div w:id="895117944">
                              <w:marLeft w:val="0"/>
                              <w:marRight w:val="0"/>
                              <w:marTop w:val="0"/>
                              <w:marBottom w:val="0"/>
                              <w:divBdr>
                                <w:top w:val="none" w:sz="0" w:space="0" w:color="auto"/>
                                <w:left w:val="none" w:sz="0" w:space="0" w:color="auto"/>
                                <w:bottom w:val="none" w:sz="0" w:space="0" w:color="auto"/>
                                <w:right w:val="none" w:sz="0" w:space="0" w:color="auto"/>
                              </w:divBdr>
                            </w:div>
                            <w:div w:id="919556971">
                              <w:marLeft w:val="0"/>
                              <w:marRight w:val="0"/>
                              <w:marTop w:val="0"/>
                              <w:marBottom w:val="0"/>
                              <w:divBdr>
                                <w:top w:val="none" w:sz="0" w:space="0" w:color="auto"/>
                                <w:left w:val="none" w:sz="0" w:space="0" w:color="auto"/>
                                <w:bottom w:val="none" w:sz="0" w:space="0" w:color="auto"/>
                                <w:right w:val="none" w:sz="0" w:space="0" w:color="auto"/>
                              </w:divBdr>
                            </w:div>
                            <w:div w:id="1081289320">
                              <w:marLeft w:val="0"/>
                              <w:marRight w:val="0"/>
                              <w:marTop w:val="0"/>
                              <w:marBottom w:val="0"/>
                              <w:divBdr>
                                <w:top w:val="none" w:sz="0" w:space="0" w:color="auto"/>
                                <w:left w:val="none" w:sz="0" w:space="0" w:color="auto"/>
                                <w:bottom w:val="none" w:sz="0" w:space="0" w:color="auto"/>
                                <w:right w:val="none" w:sz="0" w:space="0" w:color="auto"/>
                              </w:divBdr>
                            </w:div>
                            <w:div w:id="1132208738">
                              <w:marLeft w:val="0"/>
                              <w:marRight w:val="0"/>
                              <w:marTop w:val="0"/>
                              <w:marBottom w:val="0"/>
                              <w:divBdr>
                                <w:top w:val="none" w:sz="0" w:space="0" w:color="auto"/>
                                <w:left w:val="none" w:sz="0" w:space="0" w:color="auto"/>
                                <w:bottom w:val="none" w:sz="0" w:space="0" w:color="auto"/>
                                <w:right w:val="none" w:sz="0" w:space="0" w:color="auto"/>
                              </w:divBdr>
                            </w:div>
                            <w:div w:id="1163083461">
                              <w:marLeft w:val="0"/>
                              <w:marRight w:val="0"/>
                              <w:marTop w:val="0"/>
                              <w:marBottom w:val="0"/>
                              <w:divBdr>
                                <w:top w:val="none" w:sz="0" w:space="0" w:color="auto"/>
                                <w:left w:val="none" w:sz="0" w:space="0" w:color="auto"/>
                                <w:bottom w:val="none" w:sz="0" w:space="0" w:color="auto"/>
                                <w:right w:val="none" w:sz="0" w:space="0" w:color="auto"/>
                              </w:divBdr>
                              <w:divsChild>
                                <w:div w:id="291981859">
                                  <w:marLeft w:val="0"/>
                                  <w:marRight w:val="0"/>
                                  <w:marTop w:val="0"/>
                                  <w:marBottom w:val="0"/>
                                  <w:divBdr>
                                    <w:top w:val="none" w:sz="0" w:space="0" w:color="auto"/>
                                    <w:left w:val="none" w:sz="0" w:space="0" w:color="auto"/>
                                    <w:bottom w:val="none" w:sz="0" w:space="0" w:color="auto"/>
                                    <w:right w:val="none" w:sz="0" w:space="0" w:color="auto"/>
                                  </w:divBdr>
                                </w:div>
                                <w:div w:id="1465538013">
                                  <w:marLeft w:val="0"/>
                                  <w:marRight w:val="0"/>
                                  <w:marTop w:val="0"/>
                                  <w:marBottom w:val="0"/>
                                  <w:divBdr>
                                    <w:top w:val="none" w:sz="0" w:space="0" w:color="auto"/>
                                    <w:left w:val="none" w:sz="0" w:space="0" w:color="auto"/>
                                    <w:bottom w:val="none" w:sz="0" w:space="0" w:color="auto"/>
                                    <w:right w:val="none" w:sz="0" w:space="0" w:color="auto"/>
                                  </w:divBdr>
                                </w:div>
                              </w:divsChild>
                            </w:div>
                            <w:div w:id="1279411848">
                              <w:marLeft w:val="0"/>
                              <w:marRight w:val="0"/>
                              <w:marTop w:val="0"/>
                              <w:marBottom w:val="0"/>
                              <w:divBdr>
                                <w:top w:val="none" w:sz="0" w:space="0" w:color="auto"/>
                                <w:left w:val="none" w:sz="0" w:space="0" w:color="auto"/>
                                <w:bottom w:val="none" w:sz="0" w:space="0" w:color="auto"/>
                                <w:right w:val="none" w:sz="0" w:space="0" w:color="auto"/>
                              </w:divBdr>
                            </w:div>
                            <w:div w:id="1451819280">
                              <w:marLeft w:val="0"/>
                              <w:marRight w:val="0"/>
                              <w:marTop w:val="0"/>
                              <w:marBottom w:val="300"/>
                              <w:divBdr>
                                <w:top w:val="none" w:sz="0" w:space="0" w:color="auto"/>
                                <w:left w:val="none" w:sz="0" w:space="0" w:color="auto"/>
                                <w:bottom w:val="none" w:sz="0" w:space="0" w:color="auto"/>
                                <w:right w:val="none" w:sz="0" w:space="0" w:color="auto"/>
                              </w:divBdr>
                            </w:div>
                            <w:div w:id="1577352962">
                              <w:marLeft w:val="0"/>
                              <w:marRight w:val="0"/>
                              <w:marTop w:val="0"/>
                              <w:marBottom w:val="0"/>
                              <w:divBdr>
                                <w:top w:val="none" w:sz="0" w:space="0" w:color="auto"/>
                                <w:left w:val="none" w:sz="0" w:space="0" w:color="auto"/>
                                <w:bottom w:val="none" w:sz="0" w:space="0" w:color="auto"/>
                                <w:right w:val="none" w:sz="0" w:space="0" w:color="auto"/>
                              </w:divBdr>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398557028">
                                  <w:marLeft w:val="0"/>
                                  <w:marRight w:val="0"/>
                                  <w:marTop w:val="0"/>
                                  <w:marBottom w:val="0"/>
                                  <w:divBdr>
                                    <w:top w:val="none" w:sz="0" w:space="0" w:color="auto"/>
                                    <w:left w:val="none" w:sz="0" w:space="0" w:color="auto"/>
                                    <w:bottom w:val="none" w:sz="0" w:space="0" w:color="auto"/>
                                    <w:right w:val="none" w:sz="0" w:space="0" w:color="auto"/>
                                  </w:divBdr>
                                </w:div>
                                <w:div w:id="667248079">
                                  <w:marLeft w:val="0"/>
                                  <w:marRight w:val="0"/>
                                  <w:marTop w:val="0"/>
                                  <w:marBottom w:val="0"/>
                                  <w:divBdr>
                                    <w:top w:val="none" w:sz="0" w:space="0" w:color="auto"/>
                                    <w:left w:val="none" w:sz="0" w:space="0" w:color="auto"/>
                                    <w:bottom w:val="none" w:sz="0" w:space="0" w:color="auto"/>
                                    <w:right w:val="none" w:sz="0" w:space="0" w:color="auto"/>
                                  </w:divBdr>
                                </w:div>
                                <w:div w:id="897788446">
                                  <w:marLeft w:val="0"/>
                                  <w:marRight w:val="0"/>
                                  <w:marTop w:val="0"/>
                                  <w:marBottom w:val="0"/>
                                  <w:divBdr>
                                    <w:top w:val="none" w:sz="0" w:space="0" w:color="auto"/>
                                    <w:left w:val="none" w:sz="0" w:space="0" w:color="auto"/>
                                    <w:bottom w:val="none" w:sz="0" w:space="0" w:color="auto"/>
                                    <w:right w:val="none" w:sz="0" w:space="0" w:color="auto"/>
                                  </w:divBdr>
                                </w:div>
                                <w:div w:id="1325088709">
                                  <w:marLeft w:val="0"/>
                                  <w:marRight w:val="0"/>
                                  <w:marTop w:val="0"/>
                                  <w:marBottom w:val="0"/>
                                  <w:divBdr>
                                    <w:top w:val="none" w:sz="0" w:space="0" w:color="auto"/>
                                    <w:left w:val="none" w:sz="0" w:space="0" w:color="auto"/>
                                    <w:bottom w:val="none" w:sz="0" w:space="0" w:color="auto"/>
                                    <w:right w:val="none" w:sz="0" w:space="0" w:color="auto"/>
                                  </w:divBdr>
                                </w:div>
                                <w:div w:id="1371569986">
                                  <w:marLeft w:val="0"/>
                                  <w:marRight w:val="0"/>
                                  <w:marTop w:val="0"/>
                                  <w:marBottom w:val="0"/>
                                  <w:divBdr>
                                    <w:top w:val="none" w:sz="0" w:space="0" w:color="auto"/>
                                    <w:left w:val="none" w:sz="0" w:space="0" w:color="auto"/>
                                    <w:bottom w:val="none" w:sz="0" w:space="0" w:color="auto"/>
                                    <w:right w:val="none" w:sz="0" w:space="0" w:color="auto"/>
                                  </w:divBdr>
                                </w:div>
                                <w:div w:id="1685590733">
                                  <w:marLeft w:val="0"/>
                                  <w:marRight w:val="0"/>
                                  <w:marTop w:val="0"/>
                                  <w:marBottom w:val="0"/>
                                  <w:divBdr>
                                    <w:top w:val="none" w:sz="0" w:space="0" w:color="auto"/>
                                    <w:left w:val="none" w:sz="0" w:space="0" w:color="auto"/>
                                    <w:bottom w:val="none" w:sz="0" w:space="0" w:color="auto"/>
                                    <w:right w:val="none" w:sz="0" w:space="0" w:color="auto"/>
                                  </w:divBdr>
                                </w:div>
                                <w:div w:id="1852259273">
                                  <w:marLeft w:val="0"/>
                                  <w:marRight w:val="0"/>
                                  <w:marTop w:val="0"/>
                                  <w:marBottom w:val="0"/>
                                  <w:divBdr>
                                    <w:top w:val="none" w:sz="0" w:space="0" w:color="auto"/>
                                    <w:left w:val="none" w:sz="0" w:space="0" w:color="auto"/>
                                    <w:bottom w:val="none" w:sz="0" w:space="0" w:color="auto"/>
                                    <w:right w:val="none" w:sz="0" w:space="0" w:color="auto"/>
                                  </w:divBdr>
                                </w:div>
                                <w:div w:id="2006981181">
                                  <w:marLeft w:val="0"/>
                                  <w:marRight w:val="0"/>
                                  <w:marTop w:val="0"/>
                                  <w:marBottom w:val="0"/>
                                  <w:divBdr>
                                    <w:top w:val="none" w:sz="0" w:space="0" w:color="auto"/>
                                    <w:left w:val="none" w:sz="0" w:space="0" w:color="auto"/>
                                    <w:bottom w:val="none" w:sz="0" w:space="0" w:color="auto"/>
                                    <w:right w:val="none" w:sz="0" w:space="0" w:color="auto"/>
                                  </w:divBdr>
                                </w:div>
                              </w:divsChild>
                            </w:div>
                            <w:div w:id="1618829985">
                              <w:marLeft w:val="0"/>
                              <w:marRight w:val="0"/>
                              <w:marTop w:val="0"/>
                              <w:marBottom w:val="0"/>
                              <w:divBdr>
                                <w:top w:val="none" w:sz="0" w:space="0" w:color="auto"/>
                                <w:left w:val="none" w:sz="0" w:space="0" w:color="auto"/>
                                <w:bottom w:val="none" w:sz="0" w:space="0" w:color="auto"/>
                                <w:right w:val="none" w:sz="0" w:space="0" w:color="auto"/>
                              </w:divBdr>
                            </w:div>
                            <w:div w:id="1750882817">
                              <w:marLeft w:val="0"/>
                              <w:marRight w:val="0"/>
                              <w:marTop w:val="0"/>
                              <w:marBottom w:val="0"/>
                              <w:divBdr>
                                <w:top w:val="none" w:sz="0" w:space="0" w:color="auto"/>
                                <w:left w:val="none" w:sz="0" w:space="0" w:color="auto"/>
                                <w:bottom w:val="none" w:sz="0" w:space="0" w:color="auto"/>
                                <w:right w:val="none" w:sz="0" w:space="0" w:color="auto"/>
                              </w:divBdr>
                            </w:div>
                            <w:div w:id="1778595339">
                              <w:marLeft w:val="0"/>
                              <w:marRight w:val="0"/>
                              <w:marTop w:val="0"/>
                              <w:marBottom w:val="0"/>
                              <w:divBdr>
                                <w:top w:val="none" w:sz="0" w:space="0" w:color="auto"/>
                                <w:left w:val="none" w:sz="0" w:space="0" w:color="auto"/>
                                <w:bottom w:val="none" w:sz="0" w:space="0" w:color="auto"/>
                                <w:right w:val="none" w:sz="0" w:space="0" w:color="auto"/>
                              </w:divBdr>
                              <w:divsChild>
                                <w:div w:id="1564557122">
                                  <w:marLeft w:val="0"/>
                                  <w:marRight w:val="0"/>
                                  <w:marTop w:val="0"/>
                                  <w:marBottom w:val="0"/>
                                  <w:divBdr>
                                    <w:top w:val="none" w:sz="0" w:space="0" w:color="auto"/>
                                    <w:left w:val="none" w:sz="0" w:space="0" w:color="auto"/>
                                    <w:bottom w:val="none" w:sz="0" w:space="0" w:color="auto"/>
                                    <w:right w:val="none" w:sz="0" w:space="0" w:color="auto"/>
                                  </w:divBdr>
                                </w:div>
                                <w:div w:id="1748111300">
                                  <w:marLeft w:val="0"/>
                                  <w:marRight w:val="0"/>
                                  <w:marTop w:val="0"/>
                                  <w:marBottom w:val="0"/>
                                  <w:divBdr>
                                    <w:top w:val="none" w:sz="0" w:space="0" w:color="auto"/>
                                    <w:left w:val="none" w:sz="0" w:space="0" w:color="auto"/>
                                    <w:bottom w:val="none" w:sz="0" w:space="0" w:color="auto"/>
                                    <w:right w:val="none" w:sz="0" w:space="0" w:color="auto"/>
                                  </w:divBdr>
                                </w:div>
                              </w:divsChild>
                            </w:div>
                            <w:div w:id="1781023852">
                              <w:marLeft w:val="0"/>
                              <w:marRight w:val="0"/>
                              <w:marTop w:val="0"/>
                              <w:marBottom w:val="0"/>
                              <w:divBdr>
                                <w:top w:val="none" w:sz="0" w:space="0" w:color="auto"/>
                                <w:left w:val="none" w:sz="0" w:space="0" w:color="auto"/>
                                <w:bottom w:val="none" w:sz="0" w:space="0" w:color="auto"/>
                                <w:right w:val="none" w:sz="0" w:space="0" w:color="auto"/>
                              </w:divBdr>
                            </w:div>
                            <w:div w:id="1915584331">
                              <w:marLeft w:val="0"/>
                              <w:marRight w:val="0"/>
                              <w:marTop w:val="0"/>
                              <w:marBottom w:val="0"/>
                              <w:divBdr>
                                <w:top w:val="none" w:sz="0" w:space="0" w:color="auto"/>
                                <w:left w:val="none" w:sz="0" w:space="0" w:color="auto"/>
                                <w:bottom w:val="none" w:sz="0" w:space="0" w:color="auto"/>
                                <w:right w:val="none" w:sz="0" w:space="0" w:color="auto"/>
                              </w:divBdr>
                              <w:divsChild>
                                <w:div w:id="199709383">
                                  <w:marLeft w:val="0"/>
                                  <w:marRight w:val="0"/>
                                  <w:marTop w:val="0"/>
                                  <w:marBottom w:val="0"/>
                                  <w:divBdr>
                                    <w:top w:val="none" w:sz="0" w:space="0" w:color="auto"/>
                                    <w:left w:val="none" w:sz="0" w:space="0" w:color="auto"/>
                                    <w:bottom w:val="none" w:sz="0" w:space="0" w:color="auto"/>
                                    <w:right w:val="none" w:sz="0" w:space="0" w:color="auto"/>
                                  </w:divBdr>
                                </w:div>
                                <w:div w:id="830634763">
                                  <w:marLeft w:val="0"/>
                                  <w:marRight w:val="0"/>
                                  <w:marTop w:val="0"/>
                                  <w:marBottom w:val="0"/>
                                  <w:divBdr>
                                    <w:top w:val="none" w:sz="0" w:space="0" w:color="auto"/>
                                    <w:left w:val="none" w:sz="0" w:space="0" w:color="auto"/>
                                    <w:bottom w:val="none" w:sz="0" w:space="0" w:color="auto"/>
                                    <w:right w:val="none" w:sz="0" w:space="0" w:color="auto"/>
                                  </w:divBdr>
                                </w:div>
                              </w:divsChild>
                            </w:div>
                            <w:div w:id="2073651759">
                              <w:marLeft w:val="0"/>
                              <w:marRight w:val="0"/>
                              <w:marTop w:val="0"/>
                              <w:marBottom w:val="0"/>
                              <w:divBdr>
                                <w:top w:val="none" w:sz="0" w:space="0" w:color="auto"/>
                                <w:left w:val="none" w:sz="0" w:space="0" w:color="auto"/>
                                <w:bottom w:val="none" w:sz="0" w:space="0" w:color="auto"/>
                                <w:right w:val="none" w:sz="0" w:space="0" w:color="auto"/>
                              </w:divBdr>
                            </w:div>
                          </w:divsChild>
                        </w:div>
                        <w:div w:id="1077627925">
                          <w:marLeft w:val="0"/>
                          <w:marRight w:val="0"/>
                          <w:marTop w:val="0"/>
                          <w:marBottom w:val="0"/>
                          <w:divBdr>
                            <w:top w:val="none" w:sz="0" w:space="0" w:color="auto"/>
                            <w:left w:val="none" w:sz="0" w:space="0" w:color="auto"/>
                            <w:bottom w:val="none" w:sz="0" w:space="0" w:color="auto"/>
                            <w:right w:val="none" w:sz="0" w:space="0" w:color="auto"/>
                          </w:divBdr>
                          <w:divsChild>
                            <w:div w:id="41904995">
                              <w:marLeft w:val="0"/>
                              <w:marRight w:val="0"/>
                              <w:marTop w:val="0"/>
                              <w:marBottom w:val="300"/>
                              <w:divBdr>
                                <w:top w:val="none" w:sz="0" w:space="0" w:color="auto"/>
                                <w:left w:val="none" w:sz="0" w:space="0" w:color="auto"/>
                                <w:bottom w:val="none" w:sz="0" w:space="0" w:color="auto"/>
                                <w:right w:val="none" w:sz="0" w:space="0" w:color="auto"/>
                              </w:divBdr>
                            </w:div>
                            <w:div w:id="128130737">
                              <w:marLeft w:val="0"/>
                              <w:marRight w:val="0"/>
                              <w:marTop w:val="0"/>
                              <w:marBottom w:val="0"/>
                              <w:divBdr>
                                <w:top w:val="none" w:sz="0" w:space="0" w:color="auto"/>
                                <w:left w:val="none" w:sz="0" w:space="0" w:color="auto"/>
                                <w:bottom w:val="none" w:sz="0" w:space="0" w:color="auto"/>
                                <w:right w:val="none" w:sz="0" w:space="0" w:color="auto"/>
                              </w:divBdr>
                            </w:div>
                            <w:div w:id="288823142">
                              <w:marLeft w:val="0"/>
                              <w:marRight w:val="0"/>
                              <w:marTop w:val="0"/>
                              <w:marBottom w:val="0"/>
                              <w:divBdr>
                                <w:top w:val="none" w:sz="0" w:space="0" w:color="auto"/>
                                <w:left w:val="none" w:sz="0" w:space="0" w:color="auto"/>
                                <w:bottom w:val="none" w:sz="0" w:space="0" w:color="auto"/>
                                <w:right w:val="none" w:sz="0" w:space="0" w:color="auto"/>
                              </w:divBdr>
                            </w:div>
                            <w:div w:id="307635395">
                              <w:marLeft w:val="0"/>
                              <w:marRight w:val="0"/>
                              <w:marTop w:val="0"/>
                              <w:marBottom w:val="0"/>
                              <w:divBdr>
                                <w:top w:val="none" w:sz="0" w:space="0" w:color="auto"/>
                                <w:left w:val="none" w:sz="0" w:space="0" w:color="auto"/>
                                <w:bottom w:val="none" w:sz="0" w:space="0" w:color="auto"/>
                                <w:right w:val="none" w:sz="0" w:space="0" w:color="auto"/>
                              </w:divBdr>
                              <w:divsChild>
                                <w:div w:id="1175998824">
                                  <w:marLeft w:val="0"/>
                                  <w:marRight w:val="0"/>
                                  <w:marTop w:val="0"/>
                                  <w:marBottom w:val="0"/>
                                  <w:divBdr>
                                    <w:top w:val="none" w:sz="0" w:space="0" w:color="auto"/>
                                    <w:left w:val="none" w:sz="0" w:space="0" w:color="auto"/>
                                    <w:bottom w:val="none" w:sz="0" w:space="0" w:color="auto"/>
                                    <w:right w:val="none" w:sz="0" w:space="0" w:color="auto"/>
                                  </w:divBdr>
                                  <w:divsChild>
                                    <w:div w:id="726414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324965">
                              <w:marLeft w:val="0"/>
                              <w:marRight w:val="0"/>
                              <w:marTop w:val="0"/>
                              <w:marBottom w:val="0"/>
                              <w:divBdr>
                                <w:top w:val="none" w:sz="0" w:space="0" w:color="auto"/>
                                <w:left w:val="none" w:sz="0" w:space="0" w:color="auto"/>
                                <w:bottom w:val="none" w:sz="0" w:space="0" w:color="auto"/>
                                <w:right w:val="none" w:sz="0" w:space="0" w:color="auto"/>
                              </w:divBdr>
                            </w:div>
                            <w:div w:id="735981261">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
                            <w:div w:id="843937475">
                              <w:marLeft w:val="0"/>
                              <w:marRight w:val="0"/>
                              <w:marTop w:val="0"/>
                              <w:marBottom w:val="0"/>
                              <w:divBdr>
                                <w:top w:val="none" w:sz="0" w:space="0" w:color="auto"/>
                                <w:left w:val="none" w:sz="0" w:space="0" w:color="auto"/>
                                <w:bottom w:val="none" w:sz="0" w:space="0" w:color="auto"/>
                                <w:right w:val="none" w:sz="0" w:space="0" w:color="auto"/>
                              </w:divBdr>
                            </w:div>
                            <w:div w:id="866064022">
                              <w:marLeft w:val="0"/>
                              <w:marRight w:val="0"/>
                              <w:marTop w:val="0"/>
                              <w:marBottom w:val="0"/>
                              <w:divBdr>
                                <w:top w:val="none" w:sz="0" w:space="0" w:color="auto"/>
                                <w:left w:val="none" w:sz="0" w:space="0" w:color="auto"/>
                                <w:bottom w:val="none" w:sz="0" w:space="0" w:color="auto"/>
                                <w:right w:val="none" w:sz="0" w:space="0" w:color="auto"/>
                              </w:divBdr>
                            </w:div>
                            <w:div w:id="871041388">
                              <w:marLeft w:val="0"/>
                              <w:marRight w:val="0"/>
                              <w:marTop w:val="0"/>
                              <w:marBottom w:val="0"/>
                              <w:divBdr>
                                <w:top w:val="none" w:sz="0" w:space="0" w:color="auto"/>
                                <w:left w:val="none" w:sz="0" w:space="0" w:color="auto"/>
                                <w:bottom w:val="none" w:sz="0" w:space="0" w:color="auto"/>
                                <w:right w:val="none" w:sz="0" w:space="0" w:color="auto"/>
                              </w:divBdr>
                              <w:divsChild>
                                <w:div w:id="158664221">
                                  <w:marLeft w:val="0"/>
                                  <w:marRight w:val="0"/>
                                  <w:marTop w:val="0"/>
                                  <w:marBottom w:val="0"/>
                                  <w:divBdr>
                                    <w:top w:val="none" w:sz="0" w:space="0" w:color="auto"/>
                                    <w:left w:val="none" w:sz="0" w:space="0" w:color="auto"/>
                                    <w:bottom w:val="none" w:sz="0" w:space="0" w:color="auto"/>
                                    <w:right w:val="none" w:sz="0" w:space="0" w:color="auto"/>
                                  </w:divBdr>
                                  <w:divsChild>
                                    <w:div w:id="544176724">
                                      <w:marLeft w:val="0"/>
                                      <w:marRight w:val="0"/>
                                      <w:marTop w:val="0"/>
                                      <w:marBottom w:val="300"/>
                                      <w:divBdr>
                                        <w:top w:val="none" w:sz="0" w:space="0" w:color="auto"/>
                                        <w:left w:val="none" w:sz="0" w:space="0" w:color="auto"/>
                                        <w:bottom w:val="none" w:sz="0" w:space="0" w:color="auto"/>
                                        <w:right w:val="none" w:sz="0" w:space="0" w:color="auto"/>
                                      </w:divBdr>
                                    </w:div>
                                  </w:divsChild>
                                </w:div>
                                <w:div w:id="1267225787">
                                  <w:marLeft w:val="0"/>
                                  <w:marRight w:val="0"/>
                                  <w:marTop w:val="0"/>
                                  <w:marBottom w:val="0"/>
                                  <w:divBdr>
                                    <w:top w:val="none" w:sz="0" w:space="0" w:color="auto"/>
                                    <w:left w:val="none" w:sz="0" w:space="0" w:color="auto"/>
                                    <w:bottom w:val="none" w:sz="0" w:space="0" w:color="auto"/>
                                    <w:right w:val="none" w:sz="0" w:space="0" w:color="auto"/>
                                  </w:divBdr>
                                  <w:divsChild>
                                    <w:div w:id="310986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789726">
                              <w:marLeft w:val="0"/>
                              <w:marRight w:val="0"/>
                              <w:marTop w:val="0"/>
                              <w:marBottom w:val="0"/>
                              <w:divBdr>
                                <w:top w:val="none" w:sz="0" w:space="0" w:color="auto"/>
                                <w:left w:val="none" w:sz="0" w:space="0" w:color="auto"/>
                                <w:bottom w:val="none" w:sz="0" w:space="0" w:color="auto"/>
                                <w:right w:val="none" w:sz="0" w:space="0" w:color="auto"/>
                              </w:divBdr>
                            </w:div>
                            <w:div w:id="929460726">
                              <w:marLeft w:val="0"/>
                              <w:marRight w:val="0"/>
                              <w:marTop w:val="0"/>
                              <w:marBottom w:val="0"/>
                              <w:divBdr>
                                <w:top w:val="none" w:sz="0" w:space="0" w:color="auto"/>
                                <w:left w:val="none" w:sz="0" w:space="0" w:color="auto"/>
                                <w:bottom w:val="none" w:sz="0" w:space="0" w:color="auto"/>
                                <w:right w:val="none" w:sz="0" w:space="0" w:color="auto"/>
                              </w:divBdr>
                            </w:div>
                            <w:div w:id="1066682893">
                              <w:marLeft w:val="0"/>
                              <w:marRight w:val="0"/>
                              <w:marTop w:val="0"/>
                              <w:marBottom w:val="0"/>
                              <w:divBdr>
                                <w:top w:val="none" w:sz="0" w:space="0" w:color="auto"/>
                                <w:left w:val="none" w:sz="0" w:space="0" w:color="auto"/>
                                <w:bottom w:val="none" w:sz="0" w:space="0" w:color="auto"/>
                                <w:right w:val="none" w:sz="0" w:space="0" w:color="auto"/>
                              </w:divBdr>
                              <w:divsChild>
                                <w:div w:id="83261142">
                                  <w:marLeft w:val="0"/>
                                  <w:marRight w:val="0"/>
                                  <w:marTop w:val="0"/>
                                  <w:marBottom w:val="0"/>
                                  <w:divBdr>
                                    <w:top w:val="none" w:sz="0" w:space="0" w:color="auto"/>
                                    <w:left w:val="none" w:sz="0" w:space="0" w:color="auto"/>
                                    <w:bottom w:val="none" w:sz="0" w:space="0" w:color="auto"/>
                                    <w:right w:val="none" w:sz="0" w:space="0" w:color="auto"/>
                                  </w:divBdr>
                                  <w:divsChild>
                                    <w:div w:id="204872653">
                                      <w:marLeft w:val="0"/>
                                      <w:marRight w:val="0"/>
                                      <w:marTop w:val="0"/>
                                      <w:marBottom w:val="300"/>
                                      <w:divBdr>
                                        <w:top w:val="none" w:sz="0" w:space="0" w:color="auto"/>
                                        <w:left w:val="none" w:sz="0" w:space="0" w:color="auto"/>
                                        <w:bottom w:val="none" w:sz="0" w:space="0" w:color="auto"/>
                                        <w:right w:val="none" w:sz="0" w:space="0" w:color="auto"/>
                                      </w:divBdr>
                                    </w:div>
                                  </w:divsChild>
                                </w:div>
                                <w:div w:id="648677718">
                                  <w:marLeft w:val="0"/>
                                  <w:marRight w:val="0"/>
                                  <w:marTop w:val="0"/>
                                  <w:marBottom w:val="0"/>
                                  <w:divBdr>
                                    <w:top w:val="none" w:sz="0" w:space="0" w:color="auto"/>
                                    <w:left w:val="none" w:sz="0" w:space="0" w:color="auto"/>
                                    <w:bottom w:val="none" w:sz="0" w:space="0" w:color="auto"/>
                                    <w:right w:val="none" w:sz="0" w:space="0" w:color="auto"/>
                                  </w:divBdr>
                                </w:div>
                                <w:div w:id="1823543968">
                                  <w:marLeft w:val="0"/>
                                  <w:marRight w:val="0"/>
                                  <w:marTop w:val="0"/>
                                  <w:marBottom w:val="0"/>
                                  <w:divBdr>
                                    <w:top w:val="none" w:sz="0" w:space="0" w:color="auto"/>
                                    <w:left w:val="none" w:sz="0" w:space="0" w:color="auto"/>
                                    <w:bottom w:val="none" w:sz="0" w:space="0" w:color="auto"/>
                                    <w:right w:val="none" w:sz="0" w:space="0" w:color="auto"/>
                                  </w:divBdr>
                                </w:div>
                              </w:divsChild>
                            </w:div>
                            <w:div w:id="1083113506">
                              <w:marLeft w:val="0"/>
                              <w:marRight w:val="0"/>
                              <w:marTop w:val="0"/>
                              <w:marBottom w:val="0"/>
                              <w:divBdr>
                                <w:top w:val="none" w:sz="0" w:space="0" w:color="auto"/>
                                <w:left w:val="none" w:sz="0" w:space="0" w:color="auto"/>
                                <w:bottom w:val="none" w:sz="0" w:space="0" w:color="auto"/>
                                <w:right w:val="none" w:sz="0" w:space="0" w:color="auto"/>
                              </w:divBdr>
                              <w:divsChild>
                                <w:div w:id="59987755">
                                  <w:marLeft w:val="0"/>
                                  <w:marRight w:val="0"/>
                                  <w:marTop w:val="0"/>
                                  <w:marBottom w:val="0"/>
                                  <w:divBdr>
                                    <w:top w:val="none" w:sz="0" w:space="0" w:color="auto"/>
                                    <w:left w:val="none" w:sz="0" w:space="0" w:color="auto"/>
                                    <w:bottom w:val="none" w:sz="0" w:space="0" w:color="auto"/>
                                    <w:right w:val="none" w:sz="0" w:space="0" w:color="auto"/>
                                  </w:divBdr>
                                </w:div>
                                <w:div w:id="647053598">
                                  <w:marLeft w:val="0"/>
                                  <w:marRight w:val="0"/>
                                  <w:marTop w:val="0"/>
                                  <w:marBottom w:val="0"/>
                                  <w:divBdr>
                                    <w:top w:val="none" w:sz="0" w:space="0" w:color="auto"/>
                                    <w:left w:val="none" w:sz="0" w:space="0" w:color="auto"/>
                                    <w:bottom w:val="none" w:sz="0" w:space="0" w:color="auto"/>
                                    <w:right w:val="none" w:sz="0" w:space="0" w:color="auto"/>
                                  </w:divBdr>
                                </w:div>
                                <w:div w:id="1000540916">
                                  <w:marLeft w:val="0"/>
                                  <w:marRight w:val="0"/>
                                  <w:marTop w:val="0"/>
                                  <w:marBottom w:val="0"/>
                                  <w:divBdr>
                                    <w:top w:val="none" w:sz="0" w:space="0" w:color="auto"/>
                                    <w:left w:val="none" w:sz="0" w:space="0" w:color="auto"/>
                                    <w:bottom w:val="none" w:sz="0" w:space="0" w:color="auto"/>
                                    <w:right w:val="none" w:sz="0" w:space="0" w:color="auto"/>
                                  </w:divBdr>
                                </w:div>
                              </w:divsChild>
                            </w:div>
                            <w:div w:id="1166244275">
                              <w:marLeft w:val="0"/>
                              <w:marRight w:val="0"/>
                              <w:marTop w:val="0"/>
                              <w:marBottom w:val="0"/>
                              <w:divBdr>
                                <w:top w:val="none" w:sz="0" w:space="0" w:color="auto"/>
                                <w:left w:val="none" w:sz="0" w:space="0" w:color="auto"/>
                                <w:bottom w:val="none" w:sz="0" w:space="0" w:color="auto"/>
                                <w:right w:val="none" w:sz="0" w:space="0" w:color="auto"/>
                              </w:divBdr>
                            </w:div>
                            <w:div w:id="1185285313">
                              <w:marLeft w:val="0"/>
                              <w:marRight w:val="0"/>
                              <w:marTop w:val="0"/>
                              <w:marBottom w:val="0"/>
                              <w:divBdr>
                                <w:top w:val="none" w:sz="0" w:space="0" w:color="auto"/>
                                <w:left w:val="none" w:sz="0" w:space="0" w:color="auto"/>
                                <w:bottom w:val="none" w:sz="0" w:space="0" w:color="auto"/>
                                <w:right w:val="none" w:sz="0" w:space="0" w:color="auto"/>
                              </w:divBdr>
                              <w:divsChild>
                                <w:div w:id="1745950159">
                                  <w:marLeft w:val="0"/>
                                  <w:marRight w:val="0"/>
                                  <w:marTop w:val="0"/>
                                  <w:marBottom w:val="300"/>
                                  <w:divBdr>
                                    <w:top w:val="none" w:sz="0" w:space="0" w:color="auto"/>
                                    <w:left w:val="none" w:sz="0" w:space="0" w:color="auto"/>
                                    <w:bottom w:val="none" w:sz="0" w:space="0" w:color="auto"/>
                                    <w:right w:val="none" w:sz="0" w:space="0" w:color="auto"/>
                                  </w:divBdr>
                                </w:div>
                              </w:divsChild>
                            </w:div>
                            <w:div w:id="1303584836">
                              <w:marLeft w:val="0"/>
                              <w:marRight w:val="0"/>
                              <w:marTop w:val="0"/>
                              <w:marBottom w:val="0"/>
                              <w:divBdr>
                                <w:top w:val="none" w:sz="0" w:space="0" w:color="auto"/>
                                <w:left w:val="none" w:sz="0" w:space="0" w:color="auto"/>
                                <w:bottom w:val="none" w:sz="0" w:space="0" w:color="auto"/>
                                <w:right w:val="none" w:sz="0" w:space="0" w:color="auto"/>
                              </w:divBdr>
                            </w:div>
                            <w:div w:id="1319043688">
                              <w:marLeft w:val="0"/>
                              <w:marRight w:val="0"/>
                              <w:marTop w:val="0"/>
                              <w:marBottom w:val="0"/>
                              <w:divBdr>
                                <w:top w:val="none" w:sz="0" w:space="0" w:color="auto"/>
                                <w:left w:val="none" w:sz="0" w:space="0" w:color="auto"/>
                                <w:bottom w:val="none" w:sz="0" w:space="0" w:color="auto"/>
                                <w:right w:val="none" w:sz="0" w:space="0" w:color="auto"/>
                              </w:divBdr>
                              <w:divsChild>
                                <w:div w:id="219831041">
                                  <w:marLeft w:val="0"/>
                                  <w:marRight w:val="0"/>
                                  <w:marTop w:val="0"/>
                                  <w:marBottom w:val="0"/>
                                  <w:divBdr>
                                    <w:top w:val="none" w:sz="0" w:space="0" w:color="auto"/>
                                    <w:left w:val="none" w:sz="0" w:space="0" w:color="auto"/>
                                    <w:bottom w:val="none" w:sz="0" w:space="0" w:color="auto"/>
                                    <w:right w:val="none" w:sz="0" w:space="0" w:color="auto"/>
                                  </w:divBdr>
                                </w:div>
                                <w:div w:id="1315138735">
                                  <w:marLeft w:val="0"/>
                                  <w:marRight w:val="0"/>
                                  <w:marTop w:val="0"/>
                                  <w:marBottom w:val="0"/>
                                  <w:divBdr>
                                    <w:top w:val="none" w:sz="0" w:space="0" w:color="auto"/>
                                    <w:left w:val="none" w:sz="0" w:space="0" w:color="auto"/>
                                    <w:bottom w:val="none" w:sz="0" w:space="0" w:color="auto"/>
                                    <w:right w:val="none" w:sz="0" w:space="0" w:color="auto"/>
                                  </w:divBdr>
                                </w:div>
                              </w:divsChild>
                            </w:div>
                            <w:div w:id="1340355183">
                              <w:marLeft w:val="0"/>
                              <w:marRight w:val="0"/>
                              <w:marTop w:val="0"/>
                              <w:marBottom w:val="0"/>
                              <w:divBdr>
                                <w:top w:val="none" w:sz="0" w:space="0" w:color="auto"/>
                                <w:left w:val="none" w:sz="0" w:space="0" w:color="auto"/>
                                <w:bottom w:val="none" w:sz="0" w:space="0" w:color="auto"/>
                                <w:right w:val="none" w:sz="0" w:space="0" w:color="auto"/>
                              </w:divBdr>
                            </w:div>
                            <w:div w:id="1377119593">
                              <w:marLeft w:val="0"/>
                              <w:marRight w:val="0"/>
                              <w:marTop w:val="0"/>
                              <w:marBottom w:val="0"/>
                              <w:divBdr>
                                <w:top w:val="none" w:sz="0" w:space="0" w:color="auto"/>
                                <w:left w:val="none" w:sz="0" w:space="0" w:color="auto"/>
                                <w:bottom w:val="none" w:sz="0" w:space="0" w:color="auto"/>
                                <w:right w:val="none" w:sz="0" w:space="0" w:color="auto"/>
                              </w:divBdr>
                              <w:divsChild>
                                <w:div w:id="1501697181">
                                  <w:marLeft w:val="0"/>
                                  <w:marRight w:val="0"/>
                                  <w:marTop w:val="0"/>
                                  <w:marBottom w:val="0"/>
                                  <w:divBdr>
                                    <w:top w:val="none" w:sz="0" w:space="0" w:color="auto"/>
                                    <w:left w:val="none" w:sz="0" w:space="0" w:color="auto"/>
                                    <w:bottom w:val="none" w:sz="0" w:space="0" w:color="auto"/>
                                    <w:right w:val="none" w:sz="0" w:space="0" w:color="auto"/>
                                  </w:divBdr>
                                </w:div>
                                <w:div w:id="1681658033">
                                  <w:marLeft w:val="0"/>
                                  <w:marRight w:val="0"/>
                                  <w:marTop w:val="0"/>
                                  <w:marBottom w:val="0"/>
                                  <w:divBdr>
                                    <w:top w:val="none" w:sz="0" w:space="0" w:color="auto"/>
                                    <w:left w:val="none" w:sz="0" w:space="0" w:color="auto"/>
                                    <w:bottom w:val="none" w:sz="0" w:space="0" w:color="auto"/>
                                    <w:right w:val="none" w:sz="0" w:space="0" w:color="auto"/>
                                  </w:divBdr>
                                </w:div>
                                <w:div w:id="1956403055">
                                  <w:marLeft w:val="0"/>
                                  <w:marRight w:val="0"/>
                                  <w:marTop w:val="0"/>
                                  <w:marBottom w:val="0"/>
                                  <w:divBdr>
                                    <w:top w:val="none" w:sz="0" w:space="0" w:color="auto"/>
                                    <w:left w:val="none" w:sz="0" w:space="0" w:color="auto"/>
                                    <w:bottom w:val="none" w:sz="0" w:space="0" w:color="auto"/>
                                    <w:right w:val="none" w:sz="0" w:space="0" w:color="auto"/>
                                  </w:divBdr>
                                </w:div>
                              </w:divsChild>
                            </w:div>
                            <w:div w:id="1414427767">
                              <w:marLeft w:val="0"/>
                              <w:marRight w:val="0"/>
                              <w:marTop w:val="0"/>
                              <w:marBottom w:val="0"/>
                              <w:divBdr>
                                <w:top w:val="none" w:sz="0" w:space="0" w:color="auto"/>
                                <w:left w:val="none" w:sz="0" w:space="0" w:color="auto"/>
                                <w:bottom w:val="none" w:sz="0" w:space="0" w:color="auto"/>
                                <w:right w:val="none" w:sz="0" w:space="0" w:color="auto"/>
                              </w:divBdr>
                              <w:divsChild>
                                <w:div w:id="97530338">
                                  <w:marLeft w:val="0"/>
                                  <w:marRight w:val="0"/>
                                  <w:marTop w:val="0"/>
                                  <w:marBottom w:val="0"/>
                                  <w:divBdr>
                                    <w:top w:val="none" w:sz="0" w:space="0" w:color="auto"/>
                                    <w:left w:val="none" w:sz="0" w:space="0" w:color="auto"/>
                                    <w:bottom w:val="none" w:sz="0" w:space="0" w:color="auto"/>
                                    <w:right w:val="none" w:sz="0" w:space="0" w:color="auto"/>
                                  </w:divBdr>
                                </w:div>
                                <w:div w:id="407699730">
                                  <w:marLeft w:val="0"/>
                                  <w:marRight w:val="0"/>
                                  <w:marTop w:val="0"/>
                                  <w:marBottom w:val="0"/>
                                  <w:divBdr>
                                    <w:top w:val="none" w:sz="0" w:space="0" w:color="auto"/>
                                    <w:left w:val="none" w:sz="0" w:space="0" w:color="auto"/>
                                    <w:bottom w:val="none" w:sz="0" w:space="0" w:color="auto"/>
                                    <w:right w:val="none" w:sz="0" w:space="0" w:color="auto"/>
                                  </w:divBdr>
                                </w:div>
                                <w:div w:id="641156780">
                                  <w:marLeft w:val="0"/>
                                  <w:marRight w:val="0"/>
                                  <w:marTop w:val="0"/>
                                  <w:marBottom w:val="0"/>
                                  <w:divBdr>
                                    <w:top w:val="none" w:sz="0" w:space="0" w:color="auto"/>
                                    <w:left w:val="none" w:sz="0" w:space="0" w:color="auto"/>
                                    <w:bottom w:val="none" w:sz="0" w:space="0" w:color="auto"/>
                                    <w:right w:val="none" w:sz="0" w:space="0" w:color="auto"/>
                                  </w:divBdr>
                                </w:div>
                                <w:div w:id="880508812">
                                  <w:marLeft w:val="0"/>
                                  <w:marRight w:val="0"/>
                                  <w:marTop w:val="0"/>
                                  <w:marBottom w:val="0"/>
                                  <w:divBdr>
                                    <w:top w:val="none" w:sz="0" w:space="0" w:color="auto"/>
                                    <w:left w:val="none" w:sz="0" w:space="0" w:color="auto"/>
                                    <w:bottom w:val="none" w:sz="0" w:space="0" w:color="auto"/>
                                    <w:right w:val="none" w:sz="0" w:space="0" w:color="auto"/>
                                  </w:divBdr>
                                </w:div>
                                <w:div w:id="1121416094">
                                  <w:marLeft w:val="0"/>
                                  <w:marRight w:val="0"/>
                                  <w:marTop w:val="0"/>
                                  <w:marBottom w:val="0"/>
                                  <w:divBdr>
                                    <w:top w:val="none" w:sz="0" w:space="0" w:color="auto"/>
                                    <w:left w:val="none" w:sz="0" w:space="0" w:color="auto"/>
                                    <w:bottom w:val="none" w:sz="0" w:space="0" w:color="auto"/>
                                    <w:right w:val="none" w:sz="0" w:space="0" w:color="auto"/>
                                  </w:divBdr>
                                </w:div>
                                <w:div w:id="1610433931">
                                  <w:marLeft w:val="0"/>
                                  <w:marRight w:val="0"/>
                                  <w:marTop w:val="0"/>
                                  <w:marBottom w:val="0"/>
                                  <w:divBdr>
                                    <w:top w:val="none" w:sz="0" w:space="0" w:color="auto"/>
                                    <w:left w:val="none" w:sz="0" w:space="0" w:color="auto"/>
                                    <w:bottom w:val="none" w:sz="0" w:space="0" w:color="auto"/>
                                    <w:right w:val="none" w:sz="0" w:space="0" w:color="auto"/>
                                  </w:divBdr>
                                </w:div>
                              </w:divsChild>
                            </w:div>
                            <w:div w:id="1464499310">
                              <w:marLeft w:val="0"/>
                              <w:marRight w:val="0"/>
                              <w:marTop w:val="0"/>
                              <w:marBottom w:val="0"/>
                              <w:divBdr>
                                <w:top w:val="none" w:sz="0" w:space="0" w:color="auto"/>
                                <w:left w:val="none" w:sz="0" w:space="0" w:color="auto"/>
                                <w:bottom w:val="none" w:sz="0" w:space="0" w:color="auto"/>
                                <w:right w:val="none" w:sz="0" w:space="0" w:color="auto"/>
                              </w:divBdr>
                            </w:div>
                            <w:div w:id="1465663470">
                              <w:marLeft w:val="0"/>
                              <w:marRight w:val="0"/>
                              <w:marTop w:val="0"/>
                              <w:marBottom w:val="0"/>
                              <w:divBdr>
                                <w:top w:val="none" w:sz="0" w:space="0" w:color="auto"/>
                                <w:left w:val="none" w:sz="0" w:space="0" w:color="auto"/>
                                <w:bottom w:val="none" w:sz="0" w:space="0" w:color="auto"/>
                                <w:right w:val="none" w:sz="0" w:space="0" w:color="auto"/>
                              </w:divBdr>
                              <w:divsChild>
                                <w:div w:id="1002393521">
                                  <w:marLeft w:val="0"/>
                                  <w:marRight w:val="0"/>
                                  <w:marTop w:val="0"/>
                                  <w:marBottom w:val="0"/>
                                  <w:divBdr>
                                    <w:top w:val="none" w:sz="0" w:space="0" w:color="auto"/>
                                    <w:left w:val="none" w:sz="0" w:space="0" w:color="auto"/>
                                    <w:bottom w:val="none" w:sz="0" w:space="0" w:color="auto"/>
                                    <w:right w:val="none" w:sz="0" w:space="0" w:color="auto"/>
                                  </w:divBdr>
                                </w:div>
                                <w:div w:id="1149907636">
                                  <w:marLeft w:val="0"/>
                                  <w:marRight w:val="0"/>
                                  <w:marTop w:val="0"/>
                                  <w:marBottom w:val="0"/>
                                  <w:divBdr>
                                    <w:top w:val="none" w:sz="0" w:space="0" w:color="auto"/>
                                    <w:left w:val="none" w:sz="0" w:space="0" w:color="auto"/>
                                    <w:bottom w:val="none" w:sz="0" w:space="0" w:color="auto"/>
                                    <w:right w:val="none" w:sz="0" w:space="0" w:color="auto"/>
                                  </w:divBdr>
                                </w:div>
                              </w:divsChild>
                            </w:div>
                            <w:div w:id="1502236480">
                              <w:marLeft w:val="0"/>
                              <w:marRight w:val="0"/>
                              <w:marTop w:val="0"/>
                              <w:marBottom w:val="0"/>
                              <w:divBdr>
                                <w:top w:val="none" w:sz="0" w:space="0" w:color="auto"/>
                                <w:left w:val="none" w:sz="0" w:space="0" w:color="auto"/>
                                <w:bottom w:val="none" w:sz="0" w:space="0" w:color="auto"/>
                                <w:right w:val="none" w:sz="0" w:space="0" w:color="auto"/>
                              </w:divBdr>
                              <w:divsChild>
                                <w:div w:id="62265498">
                                  <w:marLeft w:val="0"/>
                                  <w:marRight w:val="0"/>
                                  <w:marTop w:val="0"/>
                                  <w:marBottom w:val="0"/>
                                  <w:divBdr>
                                    <w:top w:val="none" w:sz="0" w:space="0" w:color="auto"/>
                                    <w:left w:val="none" w:sz="0" w:space="0" w:color="auto"/>
                                    <w:bottom w:val="none" w:sz="0" w:space="0" w:color="auto"/>
                                    <w:right w:val="none" w:sz="0" w:space="0" w:color="auto"/>
                                  </w:divBdr>
                                </w:div>
                                <w:div w:id="728962262">
                                  <w:marLeft w:val="0"/>
                                  <w:marRight w:val="0"/>
                                  <w:marTop w:val="0"/>
                                  <w:marBottom w:val="300"/>
                                  <w:divBdr>
                                    <w:top w:val="none" w:sz="0" w:space="0" w:color="auto"/>
                                    <w:left w:val="none" w:sz="0" w:space="0" w:color="auto"/>
                                    <w:bottom w:val="none" w:sz="0" w:space="0" w:color="auto"/>
                                    <w:right w:val="none" w:sz="0" w:space="0" w:color="auto"/>
                                  </w:divBdr>
                                </w:div>
                                <w:div w:id="1392121227">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300"/>
                                  <w:divBdr>
                                    <w:top w:val="none" w:sz="0" w:space="0" w:color="auto"/>
                                    <w:left w:val="none" w:sz="0" w:space="0" w:color="auto"/>
                                    <w:bottom w:val="none" w:sz="0" w:space="0" w:color="auto"/>
                                    <w:right w:val="none" w:sz="0" w:space="0" w:color="auto"/>
                                  </w:divBdr>
                                </w:div>
                              </w:divsChild>
                            </w:div>
                            <w:div w:id="1626766886">
                              <w:marLeft w:val="0"/>
                              <w:marRight w:val="0"/>
                              <w:marTop w:val="0"/>
                              <w:marBottom w:val="0"/>
                              <w:divBdr>
                                <w:top w:val="none" w:sz="0" w:space="0" w:color="auto"/>
                                <w:left w:val="none" w:sz="0" w:space="0" w:color="auto"/>
                                <w:bottom w:val="none" w:sz="0" w:space="0" w:color="auto"/>
                                <w:right w:val="none" w:sz="0" w:space="0" w:color="auto"/>
                              </w:divBdr>
                            </w:div>
                            <w:div w:id="1644311484">
                              <w:marLeft w:val="0"/>
                              <w:marRight w:val="0"/>
                              <w:marTop w:val="0"/>
                              <w:marBottom w:val="0"/>
                              <w:divBdr>
                                <w:top w:val="none" w:sz="0" w:space="0" w:color="auto"/>
                                <w:left w:val="none" w:sz="0" w:space="0" w:color="auto"/>
                                <w:bottom w:val="none" w:sz="0" w:space="0" w:color="auto"/>
                                <w:right w:val="none" w:sz="0" w:space="0" w:color="auto"/>
                              </w:divBdr>
                              <w:divsChild>
                                <w:div w:id="106641281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300"/>
                                  <w:divBdr>
                                    <w:top w:val="none" w:sz="0" w:space="0" w:color="auto"/>
                                    <w:left w:val="none" w:sz="0" w:space="0" w:color="auto"/>
                                    <w:bottom w:val="none" w:sz="0" w:space="0" w:color="auto"/>
                                    <w:right w:val="none" w:sz="0" w:space="0" w:color="auto"/>
                                  </w:divBdr>
                                </w:div>
                              </w:divsChild>
                            </w:div>
                            <w:div w:id="1650668740">
                              <w:marLeft w:val="0"/>
                              <w:marRight w:val="0"/>
                              <w:marTop w:val="0"/>
                              <w:marBottom w:val="0"/>
                              <w:divBdr>
                                <w:top w:val="none" w:sz="0" w:space="0" w:color="auto"/>
                                <w:left w:val="none" w:sz="0" w:space="0" w:color="auto"/>
                                <w:bottom w:val="none" w:sz="0" w:space="0" w:color="auto"/>
                                <w:right w:val="none" w:sz="0" w:space="0" w:color="auto"/>
                              </w:divBdr>
                              <w:divsChild>
                                <w:div w:id="962544467">
                                  <w:marLeft w:val="0"/>
                                  <w:marRight w:val="0"/>
                                  <w:marTop w:val="0"/>
                                  <w:marBottom w:val="0"/>
                                  <w:divBdr>
                                    <w:top w:val="none" w:sz="0" w:space="0" w:color="auto"/>
                                    <w:left w:val="none" w:sz="0" w:space="0" w:color="auto"/>
                                    <w:bottom w:val="none" w:sz="0" w:space="0" w:color="auto"/>
                                    <w:right w:val="none" w:sz="0" w:space="0" w:color="auto"/>
                                  </w:divBdr>
                                </w:div>
                                <w:div w:id="1105075161">
                                  <w:marLeft w:val="0"/>
                                  <w:marRight w:val="0"/>
                                  <w:marTop w:val="0"/>
                                  <w:marBottom w:val="0"/>
                                  <w:divBdr>
                                    <w:top w:val="none" w:sz="0" w:space="0" w:color="auto"/>
                                    <w:left w:val="none" w:sz="0" w:space="0" w:color="auto"/>
                                    <w:bottom w:val="none" w:sz="0" w:space="0" w:color="auto"/>
                                    <w:right w:val="none" w:sz="0" w:space="0" w:color="auto"/>
                                  </w:divBdr>
                                </w:div>
                                <w:div w:id="1113549716">
                                  <w:marLeft w:val="0"/>
                                  <w:marRight w:val="0"/>
                                  <w:marTop w:val="0"/>
                                  <w:marBottom w:val="0"/>
                                  <w:divBdr>
                                    <w:top w:val="none" w:sz="0" w:space="0" w:color="auto"/>
                                    <w:left w:val="none" w:sz="0" w:space="0" w:color="auto"/>
                                    <w:bottom w:val="none" w:sz="0" w:space="0" w:color="auto"/>
                                    <w:right w:val="none" w:sz="0" w:space="0" w:color="auto"/>
                                  </w:divBdr>
                                </w:div>
                                <w:div w:id="1587617876">
                                  <w:marLeft w:val="0"/>
                                  <w:marRight w:val="0"/>
                                  <w:marTop w:val="0"/>
                                  <w:marBottom w:val="0"/>
                                  <w:divBdr>
                                    <w:top w:val="none" w:sz="0" w:space="0" w:color="auto"/>
                                    <w:left w:val="none" w:sz="0" w:space="0" w:color="auto"/>
                                    <w:bottom w:val="none" w:sz="0" w:space="0" w:color="auto"/>
                                    <w:right w:val="none" w:sz="0" w:space="0" w:color="auto"/>
                                  </w:divBdr>
                                </w:div>
                                <w:div w:id="1946185067">
                                  <w:marLeft w:val="0"/>
                                  <w:marRight w:val="0"/>
                                  <w:marTop w:val="0"/>
                                  <w:marBottom w:val="0"/>
                                  <w:divBdr>
                                    <w:top w:val="none" w:sz="0" w:space="0" w:color="auto"/>
                                    <w:left w:val="none" w:sz="0" w:space="0" w:color="auto"/>
                                    <w:bottom w:val="none" w:sz="0" w:space="0" w:color="auto"/>
                                    <w:right w:val="none" w:sz="0" w:space="0" w:color="auto"/>
                                  </w:divBdr>
                                </w:div>
                              </w:divsChild>
                            </w:div>
                            <w:div w:id="1658847362">
                              <w:marLeft w:val="0"/>
                              <w:marRight w:val="0"/>
                              <w:marTop w:val="0"/>
                              <w:marBottom w:val="0"/>
                              <w:divBdr>
                                <w:top w:val="none" w:sz="0" w:space="0" w:color="auto"/>
                                <w:left w:val="none" w:sz="0" w:space="0" w:color="auto"/>
                                <w:bottom w:val="none" w:sz="0" w:space="0" w:color="auto"/>
                                <w:right w:val="none" w:sz="0" w:space="0" w:color="auto"/>
                              </w:divBdr>
                            </w:div>
                            <w:div w:id="1680885540">
                              <w:marLeft w:val="0"/>
                              <w:marRight w:val="0"/>
                              <w:marTop w:val="0"/>
                              <w:marBottom w:val="0"/>
                              <w:divBdr>
                                <w:top w:val="none" w:sz="0" w:space="0" w:color="auto"/>
                                <w:left w:val="none" w:sz="0" w:space="0" w:color="auto"/>
                                <w:bottom w:val="none" w:sz="0" w:space="0" w:color="auto"/>
                                <w:right w:val="none" w:sz="0" w:space="0" w:color="auto"/>
                              </w:divBdr>
                            </w:div>
                            <w:div w:id="1740129315">
                              <w:marLeft w:val="0"/>
                              <w:marRight w:val="0"/>
                              <w:marTop w:val="0"/>
                              <w:marBottom w:val="0"/>
                              <w:divBdr>
                                <w:top w:val="none" w:sz="0" w:space="0" w:color="auto"/>
                                <w:left w:val="none" w:sz="0" w:space="0" w:color="auto"/>
                                <w:bottom w:val="none" w:sz="0" w:space="0" w:color="auto"/>
                                <w:right w:val="none" w:sz="0" w:space="0" w:color="auto"/>
                              </w:divBdr>
                              <w:divsChild>
                                <w:div w:id="780807647">
                                  <w:marLeft w:val="0"/>
                                  <w:marRight w:val="0"/>
                                  <w:marTop w:val="0"/>
                                  <w:marBottom w:val="300"/>
                                  <w:divBdr>
                                    <w:top w:val="none" w:sz="0" w:space="0" w:color="auto"/>
                                    <w:left w:val="none" w:sz="0" w:space="0" w:color="auto"/>
                                    <w:bottom w:val="none" w:sz="0" w:space="0" w:color="auto"/>
                                    <w:right w:val="none" w:sz="0" w:space="0" w:color="auto"/>
                                  </w:divBdr>
                                </w:div>
                              </w:divsChild>
                            </w:div>
                            <w:div w:id="1741371083">
                              <w:marLeft w:val="0"/>
                              <w:marRight w:val="0"/>
                              <w:marTop w:val="0"/>
                              <w:marBottom w:val="0"/>
                              <w:divBdr>
                                <w:top w:val="none" w:sz="0" w:space="0" w:color="auto"/>
                                <w:left w:val="none" w:sz="0" w:space="0" w:color="auto"/>
                                <w:bottom w:val="none" w:sz="0" w:space="0" w:color="auto"/>
                                <w:right w:val="none" w:sz="0" w:space="0" w:color="auto"/>
                              </w:divBdr>
                              <w:divsChild>
                                <w:div w:id="2146924498">
                                  <w:marLeft w:val="0"/>
                                  <w:marRight w:val="0"/>
                                  <w:marTop w:val="0"/>
                                  <w:marBottom w:val="300"/>
                                  <w:divBdr>
                                    <w:top w:val="none" w:sz="0" w:space="0" w:color="auto"/>
                                    <w:left w:val="none" w:sz="0" w:space="0" w:color="auto"/>
                                    <w:bottom w:val="none" w:sz="0" w:space="0" w:color="auto"/>
                                    <w:right w:val="none" w:sz="0" w:space="0" w:color="auto"/>
                                  </w:divBdr>
                                </w:div>
                              </w:divsChild>
                            </w:div>
                            <w:div w:id="1753695255">
                              <w:marLeft w:val="0"/>
                              <w:marRight w:val="0"/>
                              <w:marTop w:val="0"/>
                              <w:marBottom w:val="0"/>
                              <w:divBdr>
                                <w:top w:val="none" w:sz="0" w:space="0" w:color="auto"/>
                                <w:left w:val="none" w:sz="0" w:space="0" w:color="auto"/>
                                <w:bottom w:val="none" w:sz="0" w:space="0" w:color="auto"/>
                                <w:right w:val="none" w:sz="0" w:space="0" w:color="auto"/>
                              </w:divBdr>
                            </w:div>
                            <w:div w:id="1836647623">
                              <w:marLeft w:val="0"/>
                              <w:marRight w:val="0"/>
                              <w:marTop w:val="0"/>
                              <w:marBottom w:val="0"/>
                              <w:divBdr>
                                <w:top w:val="none" w:sz="0" w:space="0" w:color="auto"/>
                                <w:left w:val="none" w:sz="0" w:space="0" w:color="auto"/>
                                <w:bottom w:val="none" w:sz="0" w:space="0" w:color="auto"/>
                                <w:right w:val="none" w:sz="0" w:space="0" w:color="auto"/>
                              </w:divBdr>
                              <w:divsChild>
                                <w:div w:id="992493068">
                                  <w:marLeft w:val="0"/>
                                  <w:marRight w:val="0"/>
                                  <w:marTop w:val="0"/>
                                  <w:marBottom w:val="0"/>
                                  <w:divBdr>
                                    <w:top w:val="none" w:sz="0" w:space="0" w:color="auto"/>
                                    <w:left w:val="none" w:sz="0" w:space="0" w:color="auto"/>
                                    <w:bottom w:val="none" w:sz="0" w:space="0" w:color="auto"/>
                                    <w:right w:val="none" w:sz="0" w:space="0" w:color="auto"/>
                                  </w:divBdr>
                                </w:div>
                                <w:div w:id="1441998377">
                                  <w:marLeft w:val="0"/>
                                  <w:marRight w:val="0"/>
                                  <w:marTop w:val="0"/>
                                  <w:marBottom w:val="0"/>
                                  <w:divBdr>
                                    <w:top w:val="none" w:sz="0" w:space="0" w:color="auto"/>
                                    <w:left w:val="none" w:sz="0" w:space="0" w:color="auto"/>
                                    <w:bottom w:val="none" w:sz="0" w:space="0" w:color="auto"/>
                                    <w:right w:val="none" w:sz="0" w:space="0" w:color="auto"/>
                                  </w:divBdr>
                                </w:div>
                                <w:div w:id="1891450844">
                                  <w:marLeft w:val="0"/>
                                  <w:marRight w:val="0"/>
                                  <w:marTop w:val="0"/>
                                  <w:marBottom w:val="0"/>
                                  <w:divBdr>
                                    <w:top w:val="none" w:sz="0" w:space="0" w:color="auto"/>
                                    <w:left w:val="none" w:sz="0" w:space="0" w:color="auto"/>
                                    <w:bottom w:val="none" w:sz="0" w:space="0" w:color="auto"/>
                                    <w:right w:val="none" w:sz="0" w:space="0" w:color="auto"/>
                                  </w:divBdr>
                                </w:div>
                                <w:div w:id="2039892578">
                                  <w:marLeft w:val="0"/>
                                  <w:marRight w:val="0"/>
                                  <w:marTop w:val="0"/>
                                  <w:marBottom w:val="0"/>
                                  <w:divBdr>
                                    <w:top w:val="none" w:sz="0" w:space="0" w:color="auto"/>
                                    <w:left w:val="none" w:sz="0" w:space="0" w:color="auto"/>
                                    <w:bottom w:val="none" w:sz="0" w:space="0" w:color="auto"/>
                                    <w:right w:val="none" w:sz="0" w:space="0" w:color="auto"/>
                                  </w:divBdr>
                                </w:div>
                              </w:divsChild>
                            </w:div>
                            <w:div w:id="1860124806">
                              <w:marLeft w:val="0"/>
                              <w:marRight w:val="0"/>
                              <w:marTop w:val="0"/>
                              <w:marBottom w:val="0"/>
                              <w:divBdr>
                                <w:top w:val="none" w:sz="0" w:space="0" w:color="auto"/>
                                <w:left w:val="none" w:sz="0" w:space="0" w:color="auto"/>
                                <w:bottom w:val="none" w:sz="0" w:space="0" w:color="auto"/>
                                <w:right w:val="none" w:sz="0" w:space="0" w:color="auto"/>
                              </w:divBdr>
                            </w:div>
                            <w:div w:id="1899971070">
                              <w:marLeft w:val="0"/>
                              <w:marRight w:val="0"/>
                              <w:marTop w:val="0"/>
                              <w:marBottom w:val="0"/>
                              <w:divBdr>
                                <w:top w:val="none" w:sz="0" w:space="0" w:color="auto"/>
                                <w:left w:val="none" w:sz="0" w:space="0" w:color="auto"/>
                                <w:bottom w:val="none" w:sz="0" w:space="0" w:color="auto"/>
                                <w:right w:val="none" w:sz="0" w:space="0" w:color="auto"/>
                              </w:divBdr>
                              <w:divsChild>
                                <w:div w:id="1276593727">
                                  <w:marLeft w:val="0"/>
                                  <w:marRight w:val="0"/>
                                  <w:marTop w:val="0"/>
                                  <w:marBottom w:val="300"/>
                                  <w:divBdr>
                                    <w:top w:val="none" w:sz="0" w:space="0" w:color="auto"/>
                                    <w:left w:val="none" w:sz="0" w:space="0" w:color="auto"/>
                                    <w:bottom w:val="none" w:sz="0" w:space="0" w:color="auto"/>
                                    <w:right w:val="none" w:sz="0" w:space="0" w:color="auto"/>
                                  </w:divBdr>
                                </w:div>
                              </w:divsChild>
                            </w:div>
                            <w:div w:id="1939946126">
                              <w:marLeft w:val="0"/>
                              <w:marRight w:val="0"/>
                              <w:marTop w:val="0"/>
                              <w:marBottom w:val="0"/>
                              <w:divBdr>
                                <w:top w:val="none" w:sz="0" w:space="0" w:color="auto"/>
                                <w:left w:val="none" w:sz="0" w:space="0" w:color="auto"/>
                                <w:bottom w:val="none" w:sz="0" w:space="0" w:color="auto"/>
                                <w:right w:val="none" w:sz="0" w:space="0" w:color="auto"/>
                              </w:divBdr>
                            </w:div>
                            <w:div w:id="1942293677">
                              <w:marLeft w:val="0"/>
                              <w:marRight w:val="0"/>
                              <w:marTop w:val="0"/>
                              <w:marBottom w:val="0"/>
                              <w:divBdr>
                                <w:top w:val="none" w:sz="0" w:space="0" w:color="auto"/>
                                <w:left w:val="none" w:sz="0" w:space="0" w:color="auto"/>
                                <w:bottom w:val="none" w:sz="0" w:space="0" w:color="auto"/>
                                <w:right w:val="none" w:sz="0" w:space="0" w:color="auto"/>
                              </w:divBdr>
                            </w:div>
                            <w:div w:id="1981113293">
                              <w:marLeft w:val="0"/>
                              <w:marRight w:val="0"/>
                              <w:marTop w:val="0"/>
                              <w:marBottom w:val="0"/>
                              <w:divBdr>
                                <w:top w:val="none" w:sz="0" w:space="0" w:color="auto"/>
                                <w:left w:val="none" w:sz="0" w:space="0" w:color="auto"/>
                                <w:bottom w:val="none" w:sz="0" w:space="0" w:color="auto"/>
                                <w:right w:val="none" w:sz="0" w:space="0" w:color="auto"/>
                              </w:divBdr>
                              <w:divsChild>
                                <w:div w:id="848522534">
                                  <w:marLeft w:val="0"/>
                                  <w:marRight w:val="0"/>
                                  <w:marTop w:val="0"/>
                                  <w:marBottom w:val="300"/>
                                  <w:divBdr>
                                    <w:top w:val="none" w:sz="0" w:space="0" w:color="auto"/>
                                    <w:left w:val="none" w:sz="0" w:space="0" w:color="auto"/>
                                    <w:bottom w:val="none" w:sz="0" w:space="0" w:color="auto"/>
                                    <w:right w:val="none" w:sz="0" w:space="0" w:color="auto"/>
                                  </w:divBdr>
                                </w:div>
                              </w:divsChild>
                            </w:div>
                            <w:div w:id="1997490440">
                              <w:marLeft w:val="0"/>
                              <w:marRight w:val="0"/>
                              <w:marTop w:val="0"/>
                              <w:marBottom w:val="0"/>
                              <w:divBdr>
                                <w:top w:val="none" w:sz="0" w:space="0" w:color="auto"/>
                                <w:left w:val="none" w:sz="0" w:space="0" w:color="auto"/>
                                <w:bottom w:val="none" w:sz="0" w:space="0" w:color="auto"/>
                                <w:right w:val="none" w:sz="0" w:space="0" w:color="auto"/>
                              </w:divBdr>
                            </w:div>
                          </w:divsChild>
                        </w:div>
                        <w:div w:id="1797214968">
                          <w:marLeft w:val="0"/>
                          <w:marRight w:val="0"/>
                          <w:marTop w:val="0"/>
                          <w:marBottom w:val="0"/>
                          <w:divBdr>
                            <w:top w:val="none" w:sz="0" w:space="0" w:color="auto"/>
                            <w:left w:val="none" w:sz="0" w:space="0" w:color="auto"/>
                            <w:bottom w:val="none" w:sz="0" w:space="0" w:color="auto"/>
                            <w:right w:val="none" w:sz="0" w:space="0" w:color="auto"/>
                          </w:divBdr>
                          <w:divsChild>
                            <w:div w:id="1745452280">
                              <w:marLeft w:val="0"/>
                              <w:marRight w:val="0"/>
                              <w:marTop w:val="0"/>
                              <w:marBottom w:val="300"/>
                              <w:divBdr>
                                <w:top w:val="none" w:sz="0" w:space="0" w:color="auto"/>
                                <w:left w:val="none" w:sz="0" w:space="0" w:color="auto"/>
                                <w:bottom w:val="none" w:sz="0" w:space="0" w:color="auto"/>
                                <w:right w:val="none" w:sz="0" w:space="0" w:color="auto"/>
                              </w:divBdr>
                            </w:div>
                          </w:divsChild>
                        </w:div>
                        <w:div w:id="2002081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367589">
          <w:marLeft w:val="0"/>
          <w:marRight w:val="0"/>
          <w:marTop w:val="0"/>
          <w:marBottom w:val="0"/>
          <w:divBdr>
            <w:top w:val="none" w:sz="0" w:space="0" w:color="auto"/>
            <w:left w:val="none" w:sz="0" w:space="0" w:color="auto"/>
            <w:bottom w:val="none" w:sz="0" w:space="0" w:color="auto"/>
            <w:right w:val="none" w:sz="0" w:space="0" w:color="auto"/>
          </w:divBdr>
          <w:divsChild>
            <w:div w:id="1777165565">
              <w:marLeft w:val="0"/>
              <w:marRight w:val="0"/>
              <w:marTop w:val="0"/>
              <w:marBottom w:val="0"/>
              <w:divBdr>
                <w:top w:val="none" w:sz="0" w:space="0" w:color="auto"/>
                <w:left w:val="none" w:sz="0" w:space="0" w:color="auto"/>
                <w:bottom w:val="none" w:sz="0" w:space="0" w:color="auto"/>
                <w:right w:val="none" w:sz="0" w:space="0" w:color="auto"/>
              </w:divBdr>
            </w:div>
          </w:divsChild>
        </w:div>
        <w:div w:id="2032141570">
          <w:marLeft w:val="0"/>
          <w:marRight w:val="0"/>
          <w:marTop w:val="0"/>
          <w:marBottom w:val="0"/>
          <w:divBdr>
            <w:top w:val="none" w:sz="0" w:space="0" w:color="auto"/>
            <w:left w:val="none" w:sz="0" w:space="0" w:color="auto"/>
            <w:bottom w:val="none" w:sz="0" w:space="0" w:color="auto"/>
            <w:right w:val="none" w:sz="0" w:space="0" w:color="auto"/>
          </w:divBdr>
        </w:div>
      </w:divsChild>
    </w:div>
    <w:div w:id="1056078372">
      <w:bodyDiv w:val="1"/>
      <w:marLeft w:val="0"/>
      <w:marRight w:val="0"/>
      <w:marTop w:val="0"/>
      <w:marBottom w:val="0"/>
      <w:divBdr>
        <w:top w:val="none" w:sz="0" w:space="0" w:color="auto"/>
        <w:left w:val="none" w:sz="0" w:space="0" w:color="auto"/>
        <w:bottom w:val="none" w:sz="0" w:space="0" w:color="auto"/>
        <w:right w:val="none" w:sz="0" w:space="0" w:color="auto"/>
      </w:divBdr>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84979791">
      <w:bodyDiv w:val="1"/>
      <w:marLeft w:val="0"/>
      <w:marRight w:val="0"/>
      <w:marTop w:val="0"/>
      <w:marBottom w:val="0"/>
      <w:divBdr>
        <w:top w:val="none" w:sz="0" w:space="0" w:color="auto"/>
        <w:left w:val="none" w:sz="0" w:space="0" w:color="auto"/>
        <w:bottom w:val="none" w:sz="0" w:space="0" w:color="auto"/>
        <w:right w:val="none" w:sz="0" w:space="0" w:color="auto"/>
      </w:divBdr>
    </w:div>
    <w:div w:id="1275137550">
      <w:bodyDiv w:val="1"/>
      <w:marLeft w:val="0"/>
      <w:marRight w:val="0"/>
      <w:marTop w:val="0"/>
      <w:marBottom w:val="0"/>
      <w:divBdr>
        <w:top w:val="none" w:sz="0" w:space="0" w:color="auto"/>
        <w:left w:val="none" w:sz="0" w:space="0" w:color="auto"/>
        <w:bottom w:val="none" w:sz="0" w:space="0" w:color="auto"/>
        <w:right w:val="none" w:sz="0" w:space="0" w:color="auto"/>
      </w:divBdr>
    </w:div>
    <w:div w:id="1418139471">
      <w:bodyDiv w:val="1"/>
      <w:marLeft w:val="0"/>
      <w:marRight w:val="0"/>
      <w:marTop w:val="0"/>
      <w:marBottom w:val="0"/>
      <w:divBdr>
        <w:top w:val="none" w:sz="0" w:space="0" w:color="auto"/>
        <w:left w:val="none" w:sz="0" w:space="0" w:color="auto"/>
        <w:bottom w:val="none" w:sz="0" w:space="0" w:color="auto"/>
        <w:right w:val="none" w:sz="0" w:space="0" w:color="auto"/>
      </w:divBdr>
    </w:div>
    <w:div w:id="1456170724">
      <w:bodyDiv w:val="1"/>
      <w:marLeft w:val="0"/>
      <w:marRight w:val="0"/>
      <w:marTop w:val="0"/>
      <w:marBottom w:val="0"/>
      <w:divBdr>
        <w:top w:val="none" w:sz="0" w:space="0" w:color="auto"/>
        <w:left w:val="none" w:sz="0" w:space="0" w:color="auto"/>
        <w:bottom w:val="none" w:sz="0" w:space="0" w:color="auto"/>
        <w:right w:val="none" w:sz="0" w:space="0" w:color="auto"/>
      </w:divBdr>
    </w:div>
    <w:div w:id="1499230776">
      <w:bodyDiv w:val="1"/>
      <w:marLeft w:val="0"/>
      <w:marRight w:val="0"/>
      <w:marTop w:val="0"/>
      <w:marBottom w:val="0"/>
      <w:divBdr>
        <w:top w:val="none" w:sz="0" w:space="0" w:color="auto"/>
        <w:left w:val="none" w:sz="0" w:space="0" w:color="auto"/>
        <w:bottom w:val="none" w:sz="0" w:space="0" w:color="auto"/>
        <w:right w:val="none" w:sz="0" w:space="0" w:color="auto"/>
      </w:divBdr>
    </w:div>
    <w:div w:id="1510942931">
      <w:bodyDiv w:val="1"/>
      <w:marLeft w:val="0"/>
      <w:marRight w:val="0"/>
      <w:marTop w:val="0"/>
      <w:marBottom w:val="0"/>
      <w:divBdr>
        <w:top w:val="none" w:sz="0" w:space="0" w:color="auto"/>
        <w:left w:val="none" w:sz="0" w:space="0" w:color="auto"/>
        <w:bottom w:val="none" w:sz="0" w:space="0" w:color="auto"/>
        <w:right w:val="none" w:sz="0" w:space="0" w:color="auto"/>
      </w:divBdr>
    </w:div>
    <w:div w:id="1573004019">
      <w:bodyDiv w:val="1"/>
      <w:marLeft w:val="0"/>
      <w:marRight w:val="0"/>
      <w:marTop w:val="0"/>
      <w:marBottom w:val="0"/>
      <w:divBdr>
        <w:top w:val="none" w:sz="0" w:space="0" w:color="auto"/>
        <w:left w:val="none" w:sz="0" w:space="0" w:color="auto"/>
        <w:bottom w:val="none" w:sz="0" w:space="0" w:color="auto"/>
        <w:right w:val="none" w:sz="0" w:space="0" w:color="auto"/>
      </w:divBdr>
    </w:div>
    <w:div w:id="1617056388">
      <w:bodyDiv w:val="1"/>
      <w:marLeft w:val="0"/>
      <w:marRight w:val="0"/>
      <w:marTop w:val="0"/>
      <w:marBottom w:val="0"/>
      <w:divBdr>
        <w:top w:val="none" w:sz="0" w:space="0" w:color="auto"/>
        <w:left w:val="none" w:sz="0" w:space="0" w:color="auto"/>
        <w:bottom w:val="none" w:sz="0" w:space="0" w:color="auto"/>
        <w:right w:val="none" w:sz="0" w:space="0" w:color="auto"/>
      </w:divBdr>
    </w:div>
    <w:div w:id="1659116536">
      <w:bodyDiv w:val="1"/>
      <w:marLeft w:val="0"/>
      <w:marRight w:val="0"/>
      <w:marTop w:val="0"/>
      <w:marBottom w:val="0"/>
      <w:divBdr>
        <w:top w:val="none" w:sz="0" w:space="0" w:color="auto"/>
        <w:left w:val="none" w:sz="0" w:space="0" w:color="auto"/>
        <w:bottom w:val="none" w:sz="0" w:space="0" w:color="auto"/>
        <w:right w:val="none" w:sz="0" w:space="0" w:color="auto"/>
      </w:divBdr>
    </w:div>
    <w:div w:id="1669286363">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4648226">
      <w:bodyDiv w:val="1"/>
      <w:marLeft w:val="0"/>
      <w:marRight w:val="0"/>
      <w:marTop w:val="0"/>
      <w:marBottom w:val="0"/>
      <w:divBdr>
        <w:top w:val="none" w:sz="0" w:space="0" w:color="auto"/>
        <w:left w:val="none" w:sz="0" w:space="0" w:color="auto"/>
        <w:bottom w:val="none" w:sz="0" w:space="0" w:color="auto"/>
        <w:right w:val="none" w:sz="0" w:space="0" w:color="auto"/>
      </w:divBdr>
    </w:div>
    <w:div w:id="1716810530">
      <w:bodyDiv w:val="1"/>
      <w:marLeft w:val="0"/>
      <w:marRight w:val="0"/>
      <w:marTop w:val="0"/>
      <w:marBottom w:val="0"/>
      <w:divBdr>
        <w:top w:val="none" w:sz="0" w:space="0" w:color="auto"/>
        <w:left w:val="none" w:sz="0" w:space="0" w:color="auto"/>
        <w:bottom w:val="none" w:sz="0" w:space="0" w:color="auto"/>
        <w:right w:val="none" w:sz="0" w:space="0" w:color="auto"/>
      </w:divBdr>
    </w:div>
    <w:div w:id="1724450061">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
    <w:div w:id="1750224230">
      <w:bodyDiv w:val="1"/>
      <w:marLeft w:val="0"/>
      <w:marRight w:val="0"/>
      <w:marTop w:val="0"/>
      <w:marBottom w:val="0"/>
      <w:divBdr>
        <w:top w:val="none" w:sz="0" w:space="0" w:color="auto"/>
        <w:left w:val="none" w:sz="0" w:space="0" w:color="auto"/>
        <w:bottom w:val="none" w:sz="0" w:space="0" w:color="auto"/>
        <w:right w:val="none" w:sz="0" w:space="0" w:color="auto"/>
      </w:divBdr>
    </w:div>
    <w:div w:id="1753820045">
      <w:bodyDiv w:val="1"/>
      <w:marLeft w:val="0"/>
      <w:marRight w:val="0"/>
      <w:marTop w:val="0"/>
      <w:marBottom w:val="0"/>
      <w:divBdr>
        <w:top w:val="none" w:sz="0" w:space="0" w:color="auto"/>
        <w:left w:val="none" w:sz="0" w:space="0" w:color="auto"/>
        <w:bottom w:val="none" w:sz="0" w:space="0" w:color="auto"/>
        <w:right w:val="none" w:sz="0" w:space="0" w:color="auto"/>
      </w:divBdr>
    </w:div>
    <w:div w:id="1778401693">
      <w:bodyDiv w:val="1"/>
      <w:marLeft w:val="0"/>
      <w:marRight w:val="0"/>
      <w:marTop w:val="0"/>
      <w:marBottom w:val="0"/>
      <w:divBdr>
        <w:top w:val="none" w:sz="0" w:space="0" w:color="auto"/>
        <w:left w:val="none" w:sz="0" w:space="0" w:color="auto"/>
        <w:bottom w:val="none" w:sz="0" w:space="0" w:color="auto"/>
        <w:right w:val="none" w:sz="0" w:space="0" w:color="auto"/>
      </w:divBdr>
    </w:div>
    <w:div w:id="1792824810">
      <w:bodyDiv w:val="1"/>
      <w:marLeft w:val="0"/>
      <w:marRight w:val="0"/>
      <w:marTop w:val="0"/>
      <w:marBottom w:val="0"/>
      <w:divBdr>
        <w:top w:val="none" w:sz="0" w:space="0" w:color="auto"/>
        <w:left w:val="none" w:sz="0" w:space="0" w:color="auto"/>
        <w:bottom w:val="none" w:sz="0" w:space="0" w:color="auto"/>
        <w:right w:val="none" w:sz="0" w:space="0" w:color="auto"/>
      </w:divBdr>
    </w:div>
    <w:div w:id="1805000287">
      <w:bodyDiv w:val="1"/>
      <w:marLeft w:val="0"/>
      <w:marRight w:val="0"/>
      <w:marTop w:val="0"/>
      <w:marBottom w:val="0"/>
      <w:divBdr>
        <w:top w:val="none" w:sz="0" w:space="0" w:color="auto"/>
        <w:left w:val="none" w:sz="0" w:space="0" w:color="auto"/>
        <w:bottom w:val="none" w:sz="0" w:space="0" w:color="auto"/>
        <w:right w:val="none" w:sz="0" w:space="0" w:color="auto"/>
      </w:divBdr>
    </w:div>
    <w:div w:id="1830514145">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58739439">
      <w:bodyDiv w:val="1"/>
      <w:marLeft w:val="0"/>
      <w:marRight w:val="0"/>
      <w:marTop w:val="0"/>
      <w:marBottom w:val="0"/>
      <w:divBdr>
        <w:top w:val="none" w:sz="0" w:space="0" w:color="auto"/>
        <w:left w:val="none" w:sz="0" w:space="0" w:color="auto"/>
        <w:bottom w:val="none" w:sz="0" w:space="0" w:color="auto"/>
        <w:right w:val="none" w:sz="0" w:space="0" w:color="auto"/>
      </w:divBdr>
    </w:div>
    <w:div w:id="1875148198">
      <w:bodyDiv w:val="1"/>
      <w:marLeft w:val="0"/>
      <w:marRight w:val="0"/>
      <w:marTop w:val="0"/>
      <w:marBottom w:val="0"/>
      <w:divBdr>
        <w:top w:val="none" w:sz="0" w:space="0" w:color="auto"/>
        <w:left w:val="none" w:sz="0" w:space="0" w:color="auto"/>
        <w:bottom w:val="none" w:sz="0" w:space="0" w:color="auto"/>
        <w:right w:val="none" w:sz="0" w:space="0" w:color="auto"/>
      </w:divBdr>
    </w:div>
    <w:div w:id="1903591294">
      <w:bodyDiv w:val="1"/>
      <w:marLeft w:val="0"/>
      <w:marRight w:val="0"/>
      <w:marTop w:val="0"/>
      <w:marBottom w:val="0"/>
      <w:divBdr>
        <w:top w:val="none" w:sz="0" w:space="0" w:color="auto"/>
        <w:left w:val="none" w:sz="0" w:space="0" w:color="auto"/>
        <w:bottom w:val="none" w:sz="0" w:space="0" w:color="auto"/>
        <w:right w:val="none" w:sz="0" w:space="0" w:color="auto"/>
      </w:divBdr>
    </w:div>
    <w:div w:id="1949965108">
      <w:bodyDiv w:val="1"/>
      <w:marLeft w:val="0"/>
      <w:marRight w:val="0"/>
      <w:marTop w:val="0"/>
      <w:marBottom w:val="0"/>
      <w:divBdr>
        <w:top w:val="none" w:sz="0" w:space="0" w:color="auto"/>
        <w:left w:val="none" w:sz="0" w:space="0" w:color="auto"/>
        <w:bottom w:val="none" w:sz="0" w:space="0" w:color="auto"/>
        <w:right w:val="none" w:sz="0" w:space="0" w:color="auto"/>
      </w:divBdr>
      <w:divsChild>
        <w:div w:id="61368622">
          <w:marLeft w:val="0"/>
          <w:marRight w:val="0"/>
          <w:marTop w:val="0"/>
          <w:marBottom w:val="0"/>
          <w:divBdr>
            <w:top w:val="none" w:sz="0" w:space="0" w:color="auto"/>
            <w:left w:val="none" w:sz="0" w:space="0" w:color="auto"/>
            <w:bottom w:val="none" w:sz="0" w:space="0" w:color="auto"/>
            <w:right w:val="none" w:sz="0" w:space="0" w:color="auto"/>
          </w:divBdr>
        </w:div>
        <w:div w:id="153301617">
          <w:marLeft w:val="0"/>
          <w:marRight w:val="0"/>
          <w:marTop w:val="0"/>
          <w:marBottom w:val="0"/>
          <w:divBdr>
            <w:top w:val="none" w:sz="0" w:space="0" w:color="auto"/>
            <w:left w:val="none" w:sz="0" w:space="0" w:color="auto"/>
            <w:bottom w:val="none" w:sz="0" w:space="0" w:color="auto"/>
            <w:right w:val="none" w:sz="0" w:space="0" w:color="auto"/>
          </w:divBdr>
        </w:div>
        <w:div w:id="476536845">
          <w:marLeft w:val="0"/>
          <w:marRight w:val="0"/>
          <w:marTop w:val="0"/>
          <w:marBottom w:val="0"/>
          <w:divBdr>
            <w:top w:val="none" w:sz="0" w:space="0" w:color="auto"/>
            <w:left w:val="none" w:sz="0" w:space="0" w:color="auto"/>
            <w:bottom w:val="none" w:sz="0" w:space="0" w:color="auto"/>
            <w:right w:val="none" w:sz="0" w:space="0" w:color="auto"/>
          </w:divBdr>
        </w:div>
        <w:div w:id="616524256">
          <w:marLeft w:val="0"/>
          <w:marRight w:val="0"/>
          <w:marTop w:val="0"/>
          <w:marBottom w:val="0"/>
          <w:divBdr>
            <w:top w:val="none" w:sz="0" w:space="0" w:color="auto"/>
            <w:left w:val="none" w:sz="0" w:space="0" w:color="auto"/>
            <w:bottom w:val="none" w:sz="0" w:space="0" w:color="auto"/>
            <w:right w:val="none" w:sz="0" w:space="0" w:color="auto"/>
          </w:divBdr>
        </w:div>
        <w:div w:id="797533168">
          <w:marLeft w:val="0"/>
          <w:marRight w:val="0"/>
          <w:marTop w:val="0"/>
          <w:marBottom w:val="0"/>
          <w:divBdr>
            <w:top w:val="none" w:sz="0" w:space="0" w:color="auto"/>
            <w:left w:val="none" w:sz="0" w:space="0" w:color="auto"/>
            <w:bottom w:val="none" w:sz="0" w:space="0" w:color="auto"/>
            <w:right w:val="none" w:sz="0" w:space="0" w:color="auto"/>
          </w:divBdr>
        </w:div>
        <w:div w:id="990208894">
          <w:marLeft w:val="0"/>
          <w:marRight w:val="0"/>
          <w:marTop w:val="0"/>
          <w:marBottom w:val="0"/>
          <w:divBdr>
            <w:top w:val="none" w:sz="0" w:space="0" w:color="auto"/>
            <w:left w:val="none" w:sz="0" w:space="0" w:color="auto"/>
            <w:bottom w:val="none" w:sz="0" w:space="0" w:color="auto"/>
            <w:right w:val="none" w:sz="0" w:space="0" w:color="auto"/>
          </w:divBdr>
        </w:div>
        <w:div w:id="1087072631">
          <w:marLeft w:val="0"/>
          <w:marRight w:val="0"/>
          <w:marTop w:val="0"/>
          <w:marBottom w:val="0"/>
          <w:divBdr>
            <w:top w:val="none" w:sz="0" w:space="0" w:color="auto"/>
            <w:left w:val="none" w:sz="0" w:space="0" w:color="auto"/>
            <w:bottom w:val="none" w:sz="0" w:space="0" w:color="auto"/>
            <w:right w:val="none" w:sz="0" w:space="0" w:color="auto"/>
          </w:divBdr>
        </w:div>
        <w:div w:id="1113522829">
          <w:marLeft w:val="0"/>
          <w:marRight w:val="0"/>
          <w:marTop w:val="0"/>
          <w:marBottom w:val="0"/>
          <w:divBdr>
            <w:top w:val="none" w:sz="0" w:space="0" w:color="auto"/>
            <w:left w:val="none" w:sz="0" w:space="0" w:color="auto"/>
            <w:bottom w:val="none" w:sz="0" w:space="0" w:color="auto"/>
            <w:right w:val="none" w:sz="0" w:space="0" w:color="auto"/>
          </w:divBdr>
        </w:div>
        <w:div w:id="1185948727">
          <w:marLeft w:val="0"/>
          <w:marRight w:val="0"/>
          <w:marTop w:val="0"/>
          <w:marBottom w:val="0"/>
          <w:divBdr>
            <w:top w:val="none" w:sz="0" w:space="0" w:color="auto"/>
            <w:left w:val="none" w:sz="0" w:space="0" w:color="auto"/>
            <w:bottom w:val="none" w:sz="0" w:space="0" w:color="auto"/>
            <w:right w:val="none" w:sz="0" w:space="0" w:color="auto"/>
          </w:divBdr>
          <w:divsChild>
            <w:div w:id="2099205635">
              <w:marLeft w:val="0"/>
              <w:marRight w:val="0"/>
              <w:marTop w:val="0"/>
              <w:marBottom w:val="300"/>
              <w:divBdr>
                <w:top w:val="none" w:sz="0" w:space="0" w:color="auto"/>
                <w:left w:val="none" w:sz="0" w:space="0" w:color="auto"/>
                <w:bottom w:val="none" w:sz="0" w:space="0" w:color="auto"/>
                <w:right w:val="none" w:sz="0" w:space="0" w:color="auto"/>
              </w:divBdr>
            </w:div>
          </w:divsChild>
        </w:div>
        <w:div w:id="1244486253">
          <w:marLeft w:val="0"/>
          <w:marRight w:val="0"/>
          <w:marTop w:val="0"/>
          <w:marBottom w:val="0"/>
          <w:divBdr>
            <w:top w:val="none" w:sz="0" w:space="0" w:color="auto"/>
            <w:left w:val="none" w:sz="0" w:space="0" w:color="auto"/>
            <w:bottom w:val="none" w:sz="0" w:space="0" w:color="auto"/>
            <w:right w:val="none" w:sz="0" w:space="0" w:color="auto"/>
          </w:divBdr>
        </w:div>
        <w:div w:id="1456826870">
          <w:marLeft w:val="0"/>
          <w:marRight w:val="0"/>
          <w:marTop w:val="0"/>
          <w:marBottom w:val="0"/>
          <w:divBdr>
            <w:top w:val="none" w:sz="0" w:space="0" w:color="auto"/>
            <w:left w:val="none" w:sz="0" w:space="0" w:color="auto"/>
            <w:bottom w:val="none" w:sz="0" w:space="0" w:color="auto"/>
            <w:right w:val="none" w:sz="0" w:space="0" w:color="auto"/>
          </w:divBdr>
        </w:div>
        <w:div w:id="1471246332">
          <w:marLeft w:val="0"/>
          <w:marRight w:val="0"/>
          <w:marTop w:val="0"/>
          <w:marBottom w:val="0"/>
          <w:divBdr>
            <w:top w:val="none" w:sz="0" w:space="0" w:color="auto"/>
            <w:left w:val="none" w:sz="0" w:space="0" w:color="auto"/>
            <w:bottom w:val="none" w:sz="0" w:space="0" w:color="auto"/>
            <w:right w:val="none" w:sz="0" w:space="0" w:color="auto"/>
          </w:divBdr>
        </w:div>
        <w:div w:id="1762872549">
          <w:marLeft w:val="0"/>
          <w:marRight w:val="0"/>
          <w:marTop w:val="0"/>
          <w:marBottom w:val="0"/>
          <w:divBdr>
            <w:top w:val="none" w:sz="0" w:space="0" w:color="auto"/>
            <w:left w:val="none" w:sz="0" w:space="0" w:color="auto"/>
            <w:bottom w:val="none" w:sz="0" w:space="0" w:color="auto"/>
            <w:right w:val="none" w:sz="0" w:space="0" w:color="auto"/>
          </w:divBdr>
        </w:div>
        <w:div w:id="1813867890">
          <w:marLeft w:val="0"/>
          <w:marRight w:val="0"/>
          <w:marTop w:val="0"/>
          <w:marBottom w:val="0"/>
          <w:divBdr>
            <w:top w:val="none" w:sz="0" w:space="0" w:color="auto"/>
            <w:left w:val="none" w:sz="0" w:space="0" w:color="auto"/>
            <w:bottom w:val="none" w:sz="0" w:space="0" w:color="auto"/>
            <w:right w:val="none" w:sz="0" w:space="0" w:color="auto"/>
          </w:divBdr>
        </w:div>
      </w:divsChild>
    </w:div>
    <w:div w:id="2053074917">
      <w:bodyDiv w:val="1"/>
      <w:marLeft w:val="0"/>
      <w:marRight w:val="0"/>
      <w:marTop w:val="0"/>
      <w:marBottom w:val="0"/>
      <w:divBdr>
        <w:top w:val="none" w:sz="0" w:space="0" w:color="auto"/>
        <w:left w:val="none" w:sz="0" w:space="0" w:color="auto"/>
        <w:bottom w:val="none" w:sz="0" w:space="0" w:color="auto"/>
        <w:right w:val="none" w:sz="0" w:space="0" w:color="auto"/>
      </w:divBdr>
    </w:div>
    <w:div w:id="2081632254">
      <w:bodyDiv w:val="1"/>
      <w:marLeft w:val="0"/>
      <w:marRight w:val="0"/>
      <w:marTop w:val="0"/>
      <w:marBottom w:val="0"/>
      <w:divBdr>
        <w:top w:val="none" w:sz="0" w:space="0" w:color="auto"/>
        <w:left w:val="none" w:sz="0" w:space="0" w:color="auto"/>
        <w:bottom w:val="none" w:sz="0" w:space="0" w:color="auto"/>
        <w:right w:val="none" w:sz="0" w:space="0" w:color="auto"/>
      </w:divBdr>
    </w:div>
    <w:div w:id="2087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6163-00F2-4355-AEF4-2AF609A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1653</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11054</CharactersWithSpaces>
  <SharedDoc>false</SharedDoc>
  <HLinks>
    <vt:vector size="462" baseType="variant">
      <vt:variant>
        <vt:i4>7602288</vt:i4>
      </vt:variant>
      <vt:variant>
        <vt:i4>459</vt:i4>
      </vt:variant>
      <vt:variant>
        <vt:i4>0</vt:i4>
      </vt:variant>
      <vt:variant>
        <vt:i4>5</vt:i4>
      </vt:variant>
      <vt:variant>
        <vt:lpwstr>http://old.economy.gov.ru/minec/about/structure/depMacro/201828113</vt:lpwstr>
      </vt:variant>
      <vt:variant>
        <vt:lpwstr/>
      </vt:variant>
      <vt:variant>
        <vt:i4>1769526</vt:i4>
      </vt:variant>
      <vt:variant>
        <vt:i4>452</vt:i4>
      </vt:variant>
      <vt:variant>
        <vt:i4>0</vt:i4>
      </vt:variant>
      <vt:variant>
        <vt:i4>5</vt:i4>
      </vt:variant>
      <vt:variant>
        <vt:lpwstr/>
      </vt:variant>
      <vt:variant>
        <vt:lpwstr>_Toc88553687</vt:lpwstr>
      </vt:variant>
      <vt:variant>
        <vt:i4>1703990</vt:i4>
      </vt:variant>
      <vt:variant>
        <vt:i4>446</vt:i4>
      </vt:variant>
      <vt:variant>
        <vt:i4>0</vt:i4>
      </vt:variant>
      <vt:variant>
        <vt:i4>5</vt:i4>
      </vt:variant>
      <vt:variant>
        <vt:lpwstr/>
      </vt:variant>
      <vt:variant>
        <vt:lpwstr>_Toc88553686</vt:lpwstr>
      </vt:variant>
      <vt:variant>
        <vt:i4>1638454</vt:i4>
      </vt:variant>
      <vt:variant>
        <vt:i4>440</vt:i4>
      </vt:variant>
      <vt:variant>
        <vt:i4>0</vt:i4>
      </vt:variant>
      <vt:variant>
        <vt:i4>5</vt:i4>
      </vt:variant>
      <vt:variant>
        <vt:lpwstr/>
      </vt:variant>
      <vt:variant>
        <vt:lpwstr>_Toc88553685</vt:lpwstr>
      </vt:variant>
      <vt:variant>
        <vt:i4>1572918</vt:i4>
      </vt:variant>
      <vt:variant>
        <vt:i4>434</vt:i4>
      </vt:variant>
      <vt:variant>
        <vt:i4>0</vt:i4>
      </vt:variant>
      <vt:variant>
        <vt:i4>5</vt:i4>
      </vt:variant>
      <vt:variant>
        <vt:lpwstr/>
      </vt:variant>
      <vt:variant>
        <vt:lpwstr>_Toc88553684</vt:lpwstr>
      </vt:variant>
      <vt:variant>
        <vt:i4>2031670</vt:i4>
      </vt:variant>
      <vt:variant>
        <vt:i4>428</vt:i4>
      </vt:variant>
      <vt:variant>
        <vt:i4>0</vt:i4>
      </vt:variant>
      <vt:variant>
        <vt:i4>5</vt:i4>
      </vt:variant>
      <vt:variant>
        <vt:lpwstr/>
      </vt:variant>
      <vt:variant>
        <vt:lpwstr>_Toc88553683</vt:lpwstr>
      </vt:variant>
      <vt:variant>
        <vt:i4>1966134</vt:i4>
      </vt:variant>
      <vt:variant>
        <vt:i4>422</vt:i4>
      </vt:variant>
      <vt:variant>
        <vt:i4>0</vt:i4>
      </vt:variant>
      <vt:variant>
        <vt:i4>5</vt:i4>
      </vt:variant>
      <vt:variant>
        <vt:lpwstr/>
      </vt:variant>
      <vt:variant>
        <vt:lpwstr>_Toc88553682</vt:lpwstr>
      </vt:variant>
      <vt:variant>
        <vt:i4>1900598</vt:i4>
      </vt:variant>
      <vt:variant>
        <vt:i4>416</vt:i4>
      </vt:variant>
      <vt:variant>
        <vt:i4>0</vt:i4>
      </vt:variant>
      <vt:variant>
        <vt:i4>5</vt:i4>
      </vt:variant>
      <vt:variant>
        <vt:lpwstr/>
      </vt:variant>
      <vt:variant>
        <vt:lpwstr>_Toc88553681</vt:lpwstr>
      </vt:variant>
      <vt:variant>
        <vt:i4>1835062</vt:i4>
      </vt:variant>
      <vt:variant>
        <vt:i4>410</vt:i4>
      </vt:variant>
      <vt:variant>
        <vt:i4>0</vt:i4>
      </vt:variant>
      <vt:variant>
        <vt:i4>5</vt:i4>
      </vt:variant>
      <vt:variant>
        <vt:lpwstr/>
      </vt:variant>
      <vt:variant>
        <vt:lpwstr>_Toc88553680</vt:lpwstr>
      </vt:variant>
      <vt:variant>
        <vt:i4>1376313</vt:i4>
      </vt:variant>
      <vt:variant>
        <vt:i4>404</vt:i4>
      </vt:variant>
      <vt:variant>
        <vt:i4>0</vt:i4>
      </vt:variant>
      <vt:variant>
        <vt:i4>5</vt:i4>
      </vt:variant>
      <vt:variant>
        <vt:lpwstr/>
      </vt:variant>
      <vt:variant>
        <vt:lpwstr>_Toc88553679</vt:lpwstr>
      </vt:variant>
      <vt:variant>
        <vt:i4>1310777</vt:i4>
      </vt:variant>
      <vt:variant>
        <vt:i4>398</vt:i4>
      </vt:variant>
      <vt:variant>
        <vt:i4>0</vt:i4>
      </vt:variant>
      <vt:variant>
        <vt:i4>5</vt:i4>
      </vt:variant>
      <vt:variant>
        <vt:lpwstr/>
      </vt:variant>
      <vt:variant>
        <vt:lpwstr>_Toc88553678</vt:lpwstr>
      </vt:variant>
      <vt:variant>
        <vt:i4>1769529</vt:i4>
      </vt:variant>
      <vt:variant>
        <vt:i4>392</vt:i4>
      </vt:variant>
      <vt:variant>
        <vt:i4>0</vt:i4>
      </vt:variant>
      <vt:variant>
        <vt:i4>5</vt:i4>
      </vt:variant>
      <vt:variant>
        <vt:lpwstr/>
      </vt:variant>
      <vt:variant>
        <vt:lpwstr>_Toc88553677</vt:lpwstr>
      </vt:variant>
      <vt:variant>
        <vt:i4>1703993</vt:i4>
      </vt:variant>
      <vt:variant>
        <vt:i4>386</vt:i4>
      </vt:variant>
      <vt:variant>
        <vt:i4>0</vt:i4>
      </vt:variant>
      <vt:variant>
        <vt:i4>5</vt:i4>
      </vt:variant>
      <vt:variant>
        <vt:lpwstr/>
      </vt:variant>
      <vt:variant>
        <vt:lpwstr>_Toc88553676</vt:lpwstr>
      </vt:variant>
      <vt:variant>
        <vt:i4>1638457</vt:i4>
      </vt:variant>
      <vt:variant>
        <vt:i4>380</vt:i4>
      </vt:variant>
      <vt:variant>
        <vt:i4>0</vt:i4>
      </vt:variant>
      <vt:variant>
        <vt:i4>5</vt:i4>
      </vt:variant>
      <vt:variant>
        <vt:lpwstr/>
      </vt:variant>
      <vt:variant>
        <vt:lpwstr>_Toc88553675</vt:lpwstr>
      </vt:variant>
      <vt:variant>
        <vt:i4>1572921</vt:i4>
      </vt:variant>
      <vt:variant>
        <vt:i4>374</vt:i4>
      </vt:variant>
      <vt:variant>
        <vt:i4>0</vt:i4>
      </vt:variant>
      <vt:variant>
        <vt:i4>5</vt:i4>
      </vt:variant>
      <vt:variant>
        <vt:lpwstr/>
      </vt:variant>
      <vt:variant>
        <vt:lpwstr>_Toc88553674</vt:lpwstr>
      </vt:variant>
      <vt:variant>
        <vt:i4>2031673</vt:i4>
      </vt:variant>
      <vt:variant>
        <vt:i4>368</vt:i4>
      </vt:variant>
      <vt:variant>
        <vt:i4>0</vt:i4>
      </vt:variant>
      <vt:variant>
        <vt:i4>5</vt:i4>
      </vt:variant>
      <vt:variant>
        <vt:lpwstr/>
      </vt:variant>
      <vt:variant>
        <vt:lpwstr>_Toc88553673</vt:lpwstr>
      </vt:variant>
      <vt:variant>
        <vt:i4>1966137</vt:i4>
      </vt:variant>
      <vt:variant>
        <vt:i4>362</vt:i4>
      </vt:variant>
      <vt:variant>
        <vt:i4>0</vt:i4>
      </vt:variant>
      <vt:variant>
        <vt:i4>5</vt:i4>
      </vt:variant>
      <vt:variant>
        <vt:lpwstr/>
      </vt:variant>
      <vt:variant>
        <vt:lpwstr>_Toc88553672</vt:lpwstr>
      </vt:variant>
      <vt:variant>
        <vt:i4>1900601</vt:i4>
      </vt:variant>
      <vt:variant>
        <vt:i4>356</vt:i4>
      </vt:variant>
      <vt:variant>
        <vt:i4>0</vt:i4>
      </vt:variant>
      <vt:variant>
        <vt:i4>5</vt:i4>
      </vt:variant>
      <vt:variant>
        <vt:lpwstr/>
      </vt:variant>
      <vt:variant>
        <vt:lpwstr>_Toc88553671</vt:lpwstr>
      </vt:variant>
      <vt:variant>
        <vt:i4>1835065</vt:i4>
      </vt:variant>
      <vt:variant>
        <vt:i4>350</vt:i4>
      </vt:variant>
      <vt:variant>
        <vt:i4>0</vt:i4>
      </vt:variant>
      <vt:variant>
        <vt:i4>5</vt:i4>
      </vt:variant>
      <vt:variant>
        <vt:lpwstr/>
      </vt:variant>
      <vt:variant>
        <vt:lpwstr>_Toc88553670</vt:lpwstr>
      </vt:variant>
      <vt:variant>
        <vt:i4>1376312</vt:i4>
      </vt:variant>
      <vt:variant>
        <vt:i4>344</vt:i4>
      </vt:variant>
      <vt:variant>
        <vt:i4>0</vt:i4>
      </vt:variant>
      <vt:variant>
        <vt:i4>5</vt:i4>
      </vt:variant>
      <vt:variant>
        <vt:lpwstr/>
      </vt:variant>
      <vt:variant>
        <vt:lpwstr>_Toc88553669</vt:lpwstr>
      </vt:variant>
      <vt:variant>
        <vt:i4>1310776</vt:i4>
      </vt:variant>
      <vt:variant>
        <vt:i4>338</vt:i4>
      </vt:variant>
      <vt:variant>
        <vt:i4>0</vt:i4>
      </vt:variant>
      <vt:variant>
        <vt:i4>5</vt:i4>
      </vt:variant>
      <vt:variant>
        <vt:lpwstr/>
      </vt:variant>
      <vt:variant>
        <vt:lpwstr>_Toc88553668</vt:lpwstr>
      </vt:variant>
      <vt:variant>
        <vt:i4>1769528</vt:i4>
      </vt:variant>
      <vt:variant>
        <vt:i4>332</vt:i4>
      </vt:variant>
      <vt:variant>
        <vt:i4>0</vt:i4>
      </vt:variant>
      <vt:variant>
        <vt:i4>5</vt:i4>
      </vt:variant>
      <vt:variant>
        <vt:lpwstr/>
      </vt:variant>
      <vt:variant>
        <vt:lpwstr>_Toc88553667</vt:lpwstr>
      </vt:variant>
      <vt:variant>
        <vt:i4>1703992</vt:i4>
      </vt:variant>
      <vt:variant>
        <vt:i4>326</vt:i4>
      </vt:variant>
      <vt:variant>
        <vt:i4>0</vt:i4>
      </vt:variant>
      <vt:variant>
        <vt:i4>5</vt:i4>
      </vt:variant>
      <vt:variant>
        <vt:lpwstr/>
      </vt:variant>
      <vt:variant>
        <vt:lpwstr>_Toc88553666</vt:lpwstr>
      </vt:variant>
      <vt:variant>
        <vt:i4>1638456</vt:i4>
      </vt:variant>
      <vt:variant>
        <vt:i4>320</vt:i4>
      </vt:variant>
      <vt:variant>
        <vt:i4>0</vt:i4>
      </vt:variant>
      <vt:variant>
        <vt:i4>5</vt:i4>
      </vt:variant>
      <vt:variant>
        <vt:lpwstr/>
      </vt:variant>
      <vt:variant>
        <vt:lpwstr>_Toc88553665</vt:lpwstr>
      </vt:variant>
      <vt:variant>
        <vt:i4>1572920</vt:i4>
      </vt:variant>
      <vt:variant>
        <vt:i4>314</vt:i4>
      </vt:variant>
      <vt:variant>
        <vt:i4>0</vt:i4>
      </vt:variant>
      <vt:variant>
        <vt:i4>5</vt:i4>
      </vt:variant>
      <vt:variant>
        <vt:lpwstr/>
      </vt:variant>
      <vt:variant>
        <vt:lpwstr>_Toc88553664</vt:lpwstr>
      </vt:variant>
      <vt:variant>
        <vt:i4>2031672</vt:i4>
      </vt:variant>
      <vt:variant>
        <vt:i4>308</vt:i4>
      </vt:variant>
      <vt:variant>
        <vt:i4>0</vt:i4>
      </vt:variant>
      <vt:variant>
        <vt:i4>5</vt:i4>
      </vt:variant>
      <vt:variant>
        <vt:lpwstr/>
      </vt:variant>
      <vt:variant>
        <vt:lpwstr>_Toc88553663</vt:lpwstr>
      </vt:variant>
      <vt:variant>
        <vt:i4>1966136</vt:i4>
      </vt:variant>
      <vt:variant>
        <vt:i4>302</vt:i4>
      </vt:variant>
      <vt:variant>
        <vt:i4>0</vt:i4>
      </vt:variant>
      <vt:variant>
        <vt:i4>5</vt:i4>
      </vt:variant>
      <vt:variant>
        <vt:lpwstr/>
      </vt:variant>
      <vt:variant>
        <vt:lpwstr>_Toc88553662</vt:lpwstr>
      </vt:variant>
      <vt:variant>
        <vt:i4>1900600</vt:i4>
      </vt:variant>
      <vt:variant>
        <vt:i4>296</vt:i4>
      </vt:variant>
      <vt:variant>
        <vt:i4>0</vt:i4>
      </vt:variant>
      <vt:variant>
        <vt:i4>5</vt:i4>
      </vt:variant>
      <vt:variant>
        <vt:lpwstr/>
      </vt:variant>
      <vt:variant>
        <vt:lpwstr>_Toc88553661</vt:lpwstr>
      </vt:variant>
      <vt:variant>
        <vt:i4>1835064</vt:i4>
      </vt:variant>
      <vt:variant>
        <vt:i4>290</vt:i4>
      </vt:variant>
      <vt:variant>
        <vt:i4>0</vt:i4>
      </vt:variant>
      <vt:variant>
        <vt:i4>5</vt:i4>
      </vt:variant>
      <vt:variant>
        <vt:lpwstr/>
      </vt:variant>
      <vt:variant>
        <vt:lpwstr>_Toc88553660</vt:lpwstr>
      </vt:variant>
      <vt:variant>
        <vt:i4>1376315</vt:i4>
      </vt:variant>
      <vt:variant>
        <vt:i4>284</vt:i4>
      </vt:variant>
      <vt:variant>
        <vt:i4>0</vt:i4>
      </vt:variant>
      <vt:variant>
        <vt:i4>5</vt:i4>
      </vt:variant>
      <vt:variant>
        <vt:lpwstr/>
      </vt:variant>
      <vt:variant>
        <vt:lpwstr>_Toc88553659</vt:lpwstr>
      </vt:variant>
      <vt:variant>
        <vt:i4>1310779</vt:i4>
      </vt:variant>
      <vt:variant>
        <vt:i4>278</vt:i4>
      </vt:variant>
      <vt:variant>
        <vt:i4>0</vt:i4>
      </vt:variant>
      <vt:variant>
        <vt:i4>5</vt:i4>
      </vt:variant>
      <vt:variant>
        <vt:lpwstr/>
      </vt:variant>
      <vt:variant>
        <vt:lpwstr>_Toc88553658</vt:lpwstr>
      </vt:variant>
      <vt:variant>
        <vt:i4>1769531</vt:i4>
      </vt:variant>
      <vt:variant>
        <vt:i4>272</vt:i4>
      </vt:variant>
      <vt:variant>
        <vt:i4>0</vt:i4>
      </vt:variant>
      <vt:variant>
        <vt:i4>5</vt:i4>
      </vt:variant>
      <vt:variant>
        <vt:lpwstr/>
      </vt:variant>
      <vt:variant>
        <vt:lpwstr>_Toc88553657</vt:lpwstr>
      </vt:variant>
      <vt:variant>
        <vt:i4>1703995</vt:i4>
      </vt:variant>
      <vt:variant>
        <vt:i4>266</vt:i4>
      </vt:variant>
      <vt:variant>
        <vt:i4>0</vt:i4>
      </vt:variant>
      <vt:variant>
        <vt:i4>5</vt:i4>
      </vt:variant>
      <vt:variant>
        <vt:lpwstr/>
      </vt:variant>
      <vt:variant>
        <vt:lpwstr>_Toc88553656</vt:lpwstr>
      </vt:variant>
      <vt:variant>
        <vt:i4>1638459</vt:i4>
      </vt:variant>
      <vt:variant>
        <vt:i4>260</vt:i4>
      </vt:variant>
      <vt:variant>
        <vt:i4>0</vt:i4>
      </vt:variant>
      <vt:variant>
        <vt:i4>5</vt:i4>
      </vt:variant>
      <vt:variant>
        <vt:lpwstr/>
      </vt:variant>
      <vt:variant>
        <vt:lpwstr>_Toc88553655</vt:lpwstr>
      </vt:variant>
      <vt:variant>
        <vt:i4>1572923</vt:i4>
      </vt:variant>
      <vt:variant>
        <vt:i4>254</vt:i4>
      </vt:variant>
      <vt:variant>
        <vt:i4>0</vt:i4>
      </vt:variant>
      <vt:variant>
        <vt:i4>5</vt:i4>
      </vt:variant>
      <vt:variant>
        <vt:lpwstr/>
      </vt:variant>
      <vt:variant>
        <vt:lpwstr>_Toc88553654</vt:lpwstr>
      </vt:variant>
      <vt:variant>
        <vt:i4>2031675</vt:i4>
      </vt:variant>
      <vt:variant>
        <vt:i4>248</vt:i4>
      </vt:variant>
      <vt:variant>
        <vt:i4>0</vt:i4>
      </vt:variant>
      <vt:variant>
        <vt:i4>5</vt:i4>
      </vt:variant>
      <vt:variant>
        <vt:lpwstr/>
      </vt:variant>
      <vt:variant>
        <vt:lpwstr>_Toc88553653</vt:lpwstr>
      </vt:variant>
      <vt:variant>
        <vt:i4>1966139</vt:i4>
      </vt:variant>
      <vt:variant>
        <vt:i4>242</vt:i4>
      </vt:variant>
      <vt:variant>
        <vt:i4>0</vt:i4>
      </vt:variant>
      <vt:variant>
        <vt:i4>5</vt:i4>
      </vt:variant>
      <vt:variant>
        <vt:lpwstr/>
      </vt:variant>
      <vt:variant>
        <vt:lpwstr>_Toc88553652</vt:lpwstr>
      </vt:variant>
      <vt:variant>
        <vt:i4>1900603</vt:i4>
      </vt:variant>
      <vt:variant>
        <vt:i4>236</vt:i4>
      </vt:variant>
      <vt:variant>
        <vt:i4>0</vt:i4>
      </vt:variant>
      <vt:variant>
        <vt:i4>5</vt:i4>
      </vt:variant>
      <vt:variant>
        <vt:lpwstr/>
      </vt:variant>
      <vt:variant>
        <vt:lpwstr>_Toc88553651</vt:lpwstr>
      </vt:variant>
      <vt:variant>
        <vt:i4>1835067</vt:i4>
      </vt:variant>
      <vt:variant>
        <vt:i4>230</vt:i4>
      </vt:variant>
      <vt:variant>
        <vt:i4>0</vt:i4>
      </vt:variant>
      <vt:variant>
        <vt:i4>5</vt:i4>
      </vt:variant>
      <vt:variant>
        <vt:lpwstr/>
      </vt:variant>
      <vt:variant>
        <vt:lpwstr>_Toc88553650</vt:lpwstr>
      </vt:variant>
      <vt:variant>
        <vt:i4>1376314</vt:i4>
      </vt:variant>
      <vt:variant>
        <vt:i4>224</vt:i4>
      </vt:variant>
      <vt:variant>
        <vt:i4>0</vt:i4>
      </vt:variant>
      <vt:variant>
        <vt:i4>5</vt:i4>
      </vt:variant>
      <vt:variant>
        <vt:lpwstr/>
      </vt:variant>
      <vt:variant>
        <vt:lpwstr>_Toc88553649</vt:lpwstr>
      </vt:variant>
      <vt:variant>
        <vt:i4>1310778</vt:i4>
      </vt:variant>
      <vt:variant>
        <vt:i4>218</vt:i4>
      </vt:variant>
      <vt:variant>
        <vt:i4>0</vt:i4>
      </vt:variant>
      <vt:variant>
        <vt:i4>5</vt:i4>
      </vt:variant>
      <vt:variant>
        <vt:lpwstr/>
      </vt:variant>
      <vt:variant>
        <vt:lpwstr>_Toc88553648</vt:lpwstr>
      </vt:variant>
      <vt:variant>
        <vt:i4>1769530</vt:i4>
      </vt:variant>
      <vt:variant>
        <vt:i4>212</vt:i4>
      </vt:variant>
      <vt:variant>
        <vt:i4>0</vt:i4>
      </vt:variant>
      <vt:variant>
        <vt:i4>5</vt:i4>
      </vt:variant>
      <vt:variant>
        <vt:lpwstr/>
      </vt:variant>
      <vt:variant>
        <vt:lpwstr>_Toc88553647</vt:lpwstr>
      </vt:variant>
      <vt:variant>
        <vt:i4>1703994</vt:i4>
      </vt:variant>
      <vt:variant>
        <vt:i4>206</vt:i4>
      </vt:variant>
      <vt:variant>
        <vt:i4>0</vt:i4>
      </vt:variant>
      <vt:variant>
        <vt:i4>5</vt:i4>
      </vt:variant>
      <vt:variant>
        <vt:lpwstr/>
      </vt:variant>
      <vt:variant>
        <vt:lpwstr>_Toc88553646</vt:lpwstr>
      </vt:variant>
      <vt:variant>
        <vt:i4>1638458</vt:i4>
      </vt:variant>
      <vt:variant>
        <vt:i4>200</vt:i4>
      </vt:variant>
      <vt:variant>
        <vt:i4>0</vt:i4>
      </vt:variant>
      <vt:variant>
        <vt:i4>5</vt:i4>
      </vt:variant>
      <vt:variant>
        <vt:lpwstr/>
      </vt:variant>
      <vt:variant>
        <vt:lpwstr>_Toc88553645</vt:lpwstr>
      </vt:variant>
      <vt:variant>
        <vt:i4>1572922</vt:i4>
      </vt:variant>
      <vt:variant>
        <vt:i4>194</vt:i4>
      </vt:variant>
      <vt:variant>
        <vt:i4>0</vt:i4>
      </vt:variant>
      <vt:variant>
        <vt:i4>5</vt:i4>
      </vt:variant>
      <vt:variant>
        <vt:lpwstr/>
      </vt:variant>
      <vt:variant>
        <vt:lpwstr>_Toc88553644</vt:lpwstr>
      </vt:variant>
      <vt:variant>
        <vt:i4>2031674</vt:i4>
      </vt:variant>
      <vt:variant>
        <vt:i4>188</vt:i4>
      </vt:variant>
      <vt:variant>
        <vt:i4>0</vt:i4>
      </vt:variant>
      <vt:variant>
        <vt:i4>5</vt:i4>
      </vt:variant>
      <vt:variant>
        <vt:lpwstr/>
      </vt:variant>
      <vt:variant>
        <vt:lpwstr>_Toc88553643</vt:lpwstr>
      </vt:variant>
      <vt:variant>
        <vt:i4>1966138</vt:i4>
      </vt:variant>
      <vt:variant>
        <vt:i4>182</vt:i4>
      </vt:variant>
      <vt:variant>
        <vt:i4>0</vt:i4>
      </vt:variant>
      <vt:variant>
        <vt:i4>5</vt:i4>
      </vt:variant>
      <vt:variant>
        <vt:lpwstr/>
      </vt:variant>
      <vt:variant>
        <vt:lpwstr>_Toc88553642</vt:lpwstr>
      </vt:variant>
      <vt:variant>
        <vt:i4>1900602</vt:i4>
      </vt:variant>
      <vt:variant>
        <vt:i4>176</vt:i4>
      </vt:variant>
      <vt:variant>
        <vt:i4>0</vt:i4>
      </vt:variant>
      <vt:variant>
        <vt:i4>5</vt:i4>
      </vt:variant>
      <vt:variant>
        <vt:lpwstr/>
      </vt:variant>
      <vt:variant>
        <vt:lpwstr>_Toc88553641</vt:lpwstr>
      </vt:variant>
      <vt:variant>
        <vt:i4>1835066</vt:i4>
      </vt:variant>
      <vt:variant>
        <vt:i4>170</vt:i4>
      </vt:variant>
      <vt:variant>
        <vt:i4>0</vt:i4>
      </vt:variant>
      <vt:variant>
        <vt:i4>5</vt:i4>
      </vt:variant>
      <vt:variant>
        <vt:lpwstr/>
      </vt:variant>
      <vt:variant>
        <vt:lpwstr>_Toc88553640</vt:lpwstr>
      </vt:variant>
      <vt:variant>
        <vt:i4>1376317</vt:i4>
      </vt:variant>
      <vt:variant>
        <vt:i4>164</vt:i4>
      </vt:variant>
      <vt:variant>
        <vt:i4>0</vt:i4>
      </vt:variant>
      <vt:variant>
        <vt:i4>5</vt:i4>
      </vt:variant>
      <vt:variant>
        <vt:lpwstr/>
      </vt:variant>
      <vt:variant>
        <vt:lpwstr>_Toc88553639</vt:lpwstr>
      </vt:variant>
      <vt:variant>
        <vt:i4>1310781</vt:i4>
      </vt:variant>
      <vt:variant>
        <vt:i4>158</vt:i4>
      </vt:variant>
      <vt:variant>
        <vt:i4>0</vt:i4>
      </vt:variant>
      <vt:variant>
        <vt:i4>5</vt:i4>
      </vt:variant>
      <vt:variant>
        <vt:lpwstr/>
      </vt:variant>
      <vt:variant>
        <vt:lpwstr>_Toc88553638</vt:lpwstr>
      </vt:variant>
      <vt:variant>
        <vt:i4>1769533</vt:i4>
      </vt:variant>
      <vt:variant>
        <vt:i4>152</vt:i4>
      </vt:variant>
      <vt:variant>
        <vt:i4>0</vt:i4>
      </vt:variant>
      <vt:variant>
        <vt:i4>5</vt:i4>
      </vt:variant>
      <vt:variant>
        <vt:lpwstr/>
      </vt:variant>
      <vt:variant>
        <vt:lpwstr>_Toc88553637</vt:lpwstr>
      </vt:variant>
      <vt:variant>
        <vt:i4>1703997</vt:i4>
      </vt:variant>
      <vt:variant>
        <vt:i4>146</vt:i4>
      </vt:variant>
      <vt:variant>
        <vt:i4>0</vt:i4>
      </vt:variant>
      <vt:variant>
        <vt:i4>5</vt:i4>
      </vt:variant>
      <vt:variant>
        <vt:lpwstr/>
      </vt:variant>
      <vt:variant>
        <vt:lpwstr>_Toc88553636</vt:lpwstr>
      </vt:variant>
      <vt:variant>
        <vt:i4>1638461</vt:i4>
      </vt:variant>
      <vt:variant>
        <vt:i4>140</vt:i4>
      </vt:variant>
      <vt:variant>
        <vt:i4>0</vt:i4>
      </vt:variant>
      <vt:variant>
        <vt:i4>5</vt:i4>
      </vt:variant>
      <vt:variant>
        <vt:lpwstr/>
      </vt:variant>
      <vt:variant>
        <vt:lpwstr>_Toc88553635</vt:lpwstr>
      </vt:variant>
      <vt:variant>
        <vt:i4>1572925</vt:i4>
      </vt:variant>
      <vt:variant>
        <vt:i4>134</vt:i4>
      </vt:variant>
      <vt:variant>
        <vt:i4>0</vt:i4>
      </vt:variant>
      <vt:variant>
        <vt:i4>5</vt:i4>
      </vt:variant>
      <vt:variant>
        <vt:lpwstr/>
      </vt:variant>
      <vt:variant>
        <vt:lpwstr>_Toc88553634</vt:lpwstr>
      </vt:variant>
      <vt:variant>
        <vt:i4>2031677</vt:i4>
      </vt:variant>
      <vt:variant>
        <vt:i4>128</vt:i4>
      </vt:variant>
      <vt:variant>
        <vt:i4>0</vt:i4>
      </vt:variant>
      <vt:variant>
        <vt:i4>5</vt:i4>
      </vt:variant>
      <vt:variant>
        <vt:lpwstr/>
      </vt:variant>
      <vt:variant>
        <vt:lpwstr>_Toc88553633</vt:lpwstr>
      </vt:variant>
      <vt:variant>
        <vt:i4>1966141</vt:i4>
      </vt:variant>
      <vt:variant>
        <vt:i4>122</vt:i4>
      </vt:variant>
      <vt:variant>
        <vt:i4>0</vt:i4>
      </vt:variant>
      <vt:variant>
        <vt:i4>5</vt:i4>
      </vt:variant>
      <vt:variant>
        <vt:lpwstr/>
      </vt:variant>
      <vt:variant>
        <vt:lpwstr>_Toc88553632</vt:lpwstr>
      </vt:variant>
      <vt:variant>
        <vt:i4>1900605</vt:i4>
      </vt:variant>
      <vt:variant>
        <vt:i4>116</vt:i4>
      </vt:variant>
      <vt:variant>
        <vt:i4>0</vt:i4>
      </vt:variant>
      <vt:variant>
        <vt:i4>5</vt:i4>
      </vt:variant>
      <vt:variant>
        <vt:lpwstr/>
      </vt:variant>
      <vt:variant>
        <vt:lpwstr>_Toc88553631</vt:lpwstr>
      </vt:variant>
      <vt:variant>
        <vt:i4>1835069</vt:i4>
      </vt:variant>
      <vt:variant>
        <vt:i4>110</vt:i4>
      </vt:variant>
      <vt:variant>
        <vt:i4>0</vt:i4>
      </vt:variant>
      <vt:variant>
        <vt:i4>5</vt:i4>
      </vt:variant>
      <vt:variant>
        <vt:lpwstr/>
      </vt:variant>
      <vt:variant>
        <vt:lpwstr>_Toc88553630</vt:lpwstr>
      </vt:variant>
      <vt:variant>
        <vt:i4>1376316</vt:i4>
      </vt:variant>
      <vt:variant>
        <vt:i4>104</vt:i4>
      </vt:variant>
      <vt:variant>
        <vt:i4>0</vt:i4>
      </vt:variant>
      <vt:variant>
        <vt:i4>5</vt:i4>
      </vt:variant>
      <vt:variant>
        <vt:lpwstr/>
      </vt:variant>
      <vt:variant>
        <vt:lpwstr>_Toc88553629</vt:lpwstr>
      </vt:variant>
      <vt:variant>
        <vt:i4>1310780</vt:i4>
      </vt:variant>
      <vt:variant>
        <vt:i4>98</vt:i4>
      </vt:variant>
      <vt:variant>
        <vt:i4>0</vt:i4>
      </vt:variant>
      <vt:variant>
        <vt:i4>5</vt:i4>
      </vt:variant>
      <vt:variant>
        <vt:lpwstr/>
      </vt:variant>
      <vt:variant>
        <vt:lpwstr>_Toc88553628</vt:lpwstr>
      </vt:variant>
      <vt:variant>
        <vt:i4>1769532</vt:i4>
      </vt:variant>
      <vt:variant>
        <vt:i4>92</vt:i4>
      </vt:variant>
      <vt:variant>
        <vt:i4>0</vt:i4>
      </vt:variant>
      <vt:variant>
        <vt:i4>5</vt:i4>
      </vt:variant>
      <vt:variant>
        <vt:lpwstr/>
      </vt:variant>
      <vt:variant>
        <vt:lpwstr>_Toc88553627</vt:lpwstr>
      </vt:variant>
      <vt:variant>
        <vt:i4>1703996</vt:i4>
      </vt:variant>
      <vt:variant>
        <vt:i4>86</vt:i4>
      </vt:variant>
      <vt:variant>
        <vt:i4>0</vt:i4>
      </vt:variant>
      <vt:variant>
        <vt:i4>5</vt:i4>
      </vt:variant>
      <vt:variant>
        <vt:lpwstr/>
      </vt:variant>
      <vt:variant>
        <vt:lpwstr>_Toc88553626</vt:lpwstr>
      </vt:variant>
      <vt:variant>
        <vt:i4>1638460</vt:i4>
      </vt:variant>
      <vt:variant>
        <vt:i4>80</vt:i4>
      </vt:variant>
      <vt:variant>
        <vt:i4>0</vt:i4>
      </vt:variant>
      <vt:variant>
        <vt:i4>5</vt:i4>
      </vt:variant>
      <vt:variant>
        <vt:lpwstr/>
      </vt:variant>
      <vt:variant>
        <vt:lpwstr>_Toc88553625</vt:lpwstr>
      </vt:variant>
      <vt:variant>
        <vt:i4>1572924</vt:i4>
      </vt:variant>
      <vt:variant>
        <vt:i4>74</vt:i4>
      </vt:variant>
      <vt:variant>
        <vt:i4>0</vt:i4>
      </vt:variant>
      <vt:variant>
        <vt:i4>5</vt:i4>
      </vt:variant>
      <vt:variant>
        <vt:lpwstr/>
      </vt:variant>
      <vt:variant>
        <vt:lpwstr>_Toc88553624</vt:lpwstr>
      </vt:variant>
      <vt:variant>
        <vt:i4>2031676</vt:i4>
      </vt:variant>
      <vt:variant>
        <vt:i4>68</vt:i4>
      </vt:variant>
      <vt:variant>
        <vt:i4>0</vt:i4>
      </vt:variant>
      <vt:variant>
        <vt:i4>5</vt:i4>
      </vt:variant>
      <vt:variant>
        <vt:lpwstr/>
      </vt:variant>
      <vt:variant>
        <vt:lpwstr>_Toc88553623</vt:lpwstr>
      </vt:variant>
      <vt:variant>
        <vt:i4>1966140</vt:i4>
      </vt:variant>
      <vt:variant>
        <vt:i4>62</vt:i4>
      </vt:variant>
      <vt:variant>
        <vt:i4>0</vt:i4>
      </vt:variant>
      <vt:variant>
        <vt:i4>5</vt:i4>
      </vt:variant>
      <vt:variant>
        <vt:lpwstr/>
      </vt:variant>
      <vt:variant>
        <vt:lpwstr>_Toc88553622</vt:lpwstr>
      </vt:variant>
      <vt:variant>
        <vt:i4>1900604</vt:i4>
      </vt:variant>
      <vt:variant>
        <vt:i4>56</vt:i4>
      </vt:variant>
      <vt:variant>
        <vt:i4>0</vt:i4>
      </vt:variant>
      <vt:variant>
        <vt:i4>5</vt:i4>
      </vt:variant>
      <vt:variant>
        <vt:lpwstr/>
      </vt:variant>
      <vt:variant>
        <vt:lpwstr>_Toc88553621</vt:lpwstr>
      </vt:variant>
      <vt:variant>
        <vt:i4>1835068</vt:i4>
      </vt:variant>
      <vt:variant>
        <vt:i4>50</vt:i4>
      </vt:variant>
      <vt:variant>
        <vt:i4>0</vt:i4>
      </vt:variant>
      <vt:variant>
        <vt:i4>5</vt:i4>
      </vt:variant>
      <vt:variant>
        <vt:lpwstr/>
      </vt:variant>
      <vt:variant>
        <vt:lpwstr>_Toc88553620</vt:lpwstr>
      </vt:variant>
      <vt:variant>
        <vt:i4>1376319</vt:i4>
      </vt:variant>
      <vt:variant>
        <vt:i4>44</vt:i4>
      </vt:variant>
      <vt:variant>
        <vt:i4>0</vt:i4>
      </vt:variant>
      <vt:variant>
        <vt:i4>5</vt:i4>
      </vt:variant>
      <vt:variant>
        <vt:lpwstr/>
      </vt:variant>
      <vt:variant>
        <vt:lpwstr>_Toc88553619</vt:lpwstr>
      </vt:variant>
      <vt:variant>
        <vt:i4>1310783</vt:i4>
      </vt:variant>
      <vt:variant>
        <vt:i4>38</vt:i4>
      </vt:variant>
      <vt:variant>
        <vt:i4>0</vt:i4>
      </vt:variant>
      <vt:variant>
        <vt:i4>5</vt:i4>
      </vt:variant>
      <vt:variant>
        <vt:lpwstr/>
      </vt:variant>
      <vt:variant>
        <vt:lpwstr>_Toc88553618</vt:lpwstr>
      </vt:variant>
      <vt:variant>
        <vt:i4>1769535</vt:i4>
      </vt:variant>
      <vt:variant>
        <vt:i4>32</vt:i4>
      </vt:variant>
      <vt:variant>
        <vt:i4>0</vt:i4>
      </vt:variant>
      <vt:variant>
        <vt:i4>5</vt:i4>
      </vt:variant>
      <vt:variant>
        <vt:lpwstr/>
      </vt:variant>
      <vt:variant>
        <vt:lpwstr>_Toc88553617</vt:lpwstr>
      </vt:variant>
      <vt:variant>
        <vt:i4>1703999</vt:i4>
      </vt:variant>
      <vt:variant>
        <vt:i4>26</vt:i4>
      </vt:variant>
      <vt:variant>
        <vt:i4>0</vt:i4>
      </vt:variant>
      <vt:variant>
        <vt:i4>5</vt:i4>
      </vt:variant>
      <vt:variant>
        <vt:lpwstr/>
      </vt:variant>
      <vt:variant>
        <vt:lpwstr>_Toc88553616</vt:lpwstr>
      </vt:variant>
      <vt:variant>
        <vt:i4>1638463</vt:i4>
      </vt:variant>
      <vt:variant>
        <vt:i4>20</vt:i4>
      </vt:variant>
      <vt:variant>
        <vt:i4>0</vt:i4>
      </vt:variant>
      <vt:variant>
        <vt:i4>5</vt:i4>
      </vt:variant>
      <vt:variant>
        <vt:lpwstr/>
      </vt:variant>
      <vt:variant>
        <vt:lpwstr>_Toc88553615</vt:lpwstr>
      </vt:variant>
      <vt:variant>
        <vt:i4>1572927</vt:i4>
      </vt:variant>
      <vt:variant>
        <vt:i4>14</vt:i4>
      </vt:variant>
      <vt:variant>
        <vt:i4>0</vt:i4>
      </vt:variant>
      <vt:variant>
        <vt:i4>5</vt:i4>
      </vt:variant>
      <vt:variant>
        <vt:lpwstr/>
      </vt:variant>
      <vt:variant>
        <vt:lpwstr>_Toc88553614</vt:lpwstr>
      </vt:variant>
      <vt:variant>
        <vt:i4>2031679</vt:i4>
      </vt:variant>
      <vt:variant>
        <vt:i4>8</vt:i4>
      </vt:variant>
      <vt:variant>
        <vt:i4>0</vt:i4>
      </vt:variant>
      <vt:variant>
        <vt:i4>5</vt:i4>
      </vt:variant>
      <vt:variant>
        <vt:lpwstr/>
      </vt:variant>
      <vt:variant>
        <vt:lpwstr>_Toc88553613</vt:lpwstr>
      </vt:variant>
      <vt:variant>
        <vt:i4>1966143</vt:i4>
      </vt:variant>
      <vt:variant>
        <vt:i4>2</vt:i4>
      </vt:variant>
      <vt:variant>
        <vt:i4>0</vt:i4>
      </vt:variant>
      <vt:variant>
        <vt:i4>5</vt:i4>
      </vt:variant>
      <vt:variant>
        <vt:lpwstr/>
      </vt:variant>
      <vt:variant>
        <vt:lpwstr>_Toc88553612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Админ</cp:lastModifiedBy>
  <cp:revision>18</cp:revision>
  <cp:lastPrinted>2024-04-17T09:49:00Z</cp:lastPrinted>
  <dcterms:created xsi:type="dcterms:W3CDTF">2024-05-21T01:50:00Z</dcterms:created>
  <dcterms:modified xsi:type="dcterms:W3CDTF">2024-06-18T09:08:00Z</dcterms:modified>
</cp:coreProperties>
</file>