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8D6" w:rsidRPr="00111579" w:rsidRDefault="00AA08D6" w:rsidP="00AA08D6">
      <w:pPr>
        <w:jc w:val="center"/>
        <w:rPr>
          <w:color w:val="0000FF"/>
        </w:rPr>
      </w:pPr>
      <w:r>
        <w:rPr>
          <w:color w:val="0000FF"/>
        </w:rPr>
        <w:t>РОССИ</w:t>
      </w:r>
      <w:r w:rsidRPr="00111579">
        <w:rPr>
          <w:color w:val="0000FF"/>
        </w:rPr>
        <w:t xml:space="preserve">ЙСКАЯ </w:t>
      </w:r>
      <w:r>
        <w:rPr>
          <w:color w:val="0000FF"/>
        </w:rPr>
        <w:t xml:space="preserve"> </w:t>
      </w:r>
      <w:r w:rsidRPr="00111579">
        <w:rPr>
          <w:color w:val="0000FF"/>
        </w:rPr>
        <w:t>ФЕДЕРАЦИЯ</w:t>
      </w:r>
    </w:p>
    <w:p w:rsidR="00AA08D6" w:rsidRPr="00111579" w:rsidRDefault="00AA08D6" w:rsidP="00AA08D6">
      <w:pPr>
        <w:jc w:val="center"/>
        <w:rPr>
          <w:color w:val="0000FF"/>
          <w:sz w:val="16"/>
          <w:szCs w:val="16"/>
        </w:rPr>
      </w:pPr>
    </w:p>
    <w:p w:rsidR="00AA08D6" w:rsidRPr="00111579" w:rsidRDefault="00AA08D6" w:rsidP="00AA08D6">
      <w:pPr>
        <w:jc w:val="center"/>
        <w:rPr>
          <w:color w:val="0000FF"/>
        </w:rPr>
      </w:pPr>
      <w:r w:rsidRPr="00111579">
        <w:rPr>
          <w:color w:val="0000FF"/>
        </w:rPr>
        <w:t>АДМИНИСТРАЦИЯ РУБЦОВСКОГО РАЙОНА</w:t>
      </w:r>
    </w:p>
    <w:p w:rsidR="00AA08D6" w:rsidRPr="00111579" w:rsidRDefault="00AA08D6" w:rsidP="00AA08D6">
      <w:pPr>
        <w:jc w:val="center"/>
        <w:rPr>
          <w:color w:val="0000FF"/>
        </w:rPr>
      </w:pPr>
      <w:r w:rsidRPr="00111579">
        <w:rPr>
          <w:color w:val="0000FF"/>
        </w:rPr>
        <w:t>АЛТАЙСКОГО КРАЯ</w:t>
      </w:r>
    </w:p>
    <w:p w:rsidR="00AA08D6" w:rsidRPr="00111579" w:rsidRDefault="00AA08D6" w:rsidP="00AA08D6">
      <w:pPr>
        <w:jc w:val="center"/>
        <w:rPr>
          <w:color w:val="0000FF"/>
        </w:rPr>
      </w:pPr>
    </w:p>
    <w:p w:rsidR="00AA08D6" w:rsidRPr="00111579" w:rsidRDefault="00AA08D6" w:rsidP="00AA08D6">
      <w:pPr>
        <w:jc w:val="center"/>
        <w:rPr>
          <w:rFonts w:ascii="Impact" w:hAnsi="Impact"/>
          <w:color w:val="0000FF"/>
          <w:sz w:val="48"/>
        </w:rPr>
      </w:pPr>
      <w:proofErr w:type="gramStart"/>
      <w:r w:rsidRPr="00111579">
        <w:rPr>
          <w:rFonts w:ascii="Impact" w:hAnsi="Impact"/>
          <w:color w:val="0000FF"/>
          <w:sz w:val="48"/>
        </w:rPr>
        <w:t>П</w:t>
      </w:r>
      <w:proofErr w:type="gramEnd"/>
      <w:r w:rsidRPr="00111579">
        <w:rPr>
          <w:rFonts w:ascii="Impact" w:hAnsi="Impact"/>
          <w:color w:val="0000FF"/>
          <w:sz w:val="48"/>
        </w:rPr>
        <w:t xml:space="preserve"> О С Т А Н О В Л Е Н И Е</w:t>
      </w:r>
    </w:p>
    <w:p w:rsidR="00AA08D6" w:rsidRPr="00111579" w:rsidRDefault="00AA08D6" w:rsidP="00AA08D6">
      <w:pPr>
        <w:jc w:val="center"/>
        <w:rPr>
          <w:rFonts w:ascii="Impact" w:hAnsi="Impact"/>
          <w:color w:val="0000FF"/>
          <w:sz w:val="24"/>
        </w:rPr>
      </w:pPr>
    </w:p>
    <w:p w:rsidR="00AA08D6" w:rsidRPr="00111579" w:rsidRDefault="00AA08D6" w:rsidP="00AA08D6">
      <w:pPr>
        <w:jc w:val="both"/>
        <w:rPr>
          <w:color w:val="0000FF"/>
        </w:rPr>
      </w:pPr>
      <w:r w:rsidRPr="00111579">
        <w:rPr>
          <w:color w:val="0000FF"/>
        </w:rPr>
        <w:t>___</w:t>
      </w:r>
      <w:r w:rsidR="000865AC" w:rsidRPr="000865AC">
        <w:rPr>
          <w:color w:val="0000FF"/>
          <w:u w:val="single"/>
        </w:rPr>
        <w:t>06.12.2023</w:t>
      </w:r>
      <w:r w:rsidRPr="00111579">
        <w:rPr>
          <w:color w:val="0000FF"/>
        </w:rPr>
        <w:t xml:space="preserve">_______   </w:t>
      </w:r>
      <w:r>
        <w:rPr>
          <w:color w:val="0000FF"/>
        </w:rPr>
        <w:t xml:space="preserve">                 </w:t>
      </w:r>
      <w:r w:rsidRPr="00111579">
        <w:rPr>
          <w:color w:val="0000FF"/>
        </w:rPr>
        <w:t xml:space="preserve">                                             №___</w:t>
      </w:r>
      <w:r w:rsidR="000865AC" w:rsidRPr="000865AC">
        <w:rPr>
          <w:color w:val="0000FF"/>
          <w:u w:val="single"/>
        </w:rPr>
        <w:t>637</w:t>
      </w:r>
      <w:r w:rsidRPr="00111579">
        <w:rPr>
          <w:color w:val="0000FF"/>
        </w:rPr>
        <w:t>_____</w:t>
      </w:r>
    </w:p>
    <w:p w:rsidR="00AA08D6" w:rsidRPr="00111579" w:rsidRDefault="00AA08D6" w:rsidP="00AA08D6">
      <w:pPr>
        <w:jc w:val="center"/>
        <w:rPr>
          <w:color w:val="0000FF"/>
          <w:sz w:val="20"/>
        </w:rPr>
      </w:pPr>
      <w:r w:rsidRPr="00111579">
        <w:rPr>
          <w:color w:val="0000FF"/>
          <w:sz w:val="20"/>
        </w:rPr>
        <w:t>г</w:t>
      </w:r>
      <w:proofErr w:type="gramStart"/>
      <w:r w:rsidRPr="00111579">
        <w:rPr>
          <w:color w:val="0000FF"/>
          <w:sz w:val="20"/>
        </w:rPr>
        <w:t>.Р</w:t>
      </w:r>
      <w:proofErr w:type="gramEnd"/>
      <w:r w:rsidRPr="00111579">
        <w:rPr>
          <w:color w:val="0000FF"/>
          <w:sz w:val="20"/>
        </w:rPr>
        <w:t>убцовск</w:t>
      </w:r>
    </w:p>
    <w:p w:rsidR="00AA08D6" w:rsidRDefault="00AA08D6" w:rsidP="00AA08D6">
      <w:pPr>
        <w:jc w:val="both"/>
      </w:pPr>
    </w:p>
    <w:p w:rsidR="001705A5" w:rsidRDefault="001705A5" w:rsidP="001705A5">
      <w:pPr>
        <w:autoSpaceDE w:val="0"/>
        <w:ind w:right="5101" w:firstLine="709"/>
        <w:jc w:val="both"/>
      </w:pPr>
    </w:p>
    <w:p w:rsidR="001705A5" w:rsidRDefault="001705A5" w:rsidP="001705A5">
      <w:pPr>
        <w:autoSpaceDE w:val="0"/>
        <w:ind w:right="5101" w:firstLine="709"/>
        <w:jc w:val="both"/>
      </w:pPr>
    </w:p>
    <w:p w:rsidR="001705A5" w:rsidRPr="001705A5" w:rsidRDefault="001705A5" w:rsidP="001705A5">
      <w:pPr>
        <w:autoSpaceDE w:val="0"/>
        <w:ind w:right="5101" w:firstLine="709"/>
        <w:jc w:val="both"/>
      </w:pPr>
      <w:r w:rsidRPr="001705A5">
        <w:t>О создании комиссии по принятию решения о внесении изменений в существенные условия контракта</w:t>
      </w:r>
    </w:p>
    <w:p w:rsidR="001705A5" w:rsidRPr="001705A5" w:rsidRDefault="001705A5" w:rsidP="001705A5">
      <w:pPr>
        <w:autoSpaceDE w:val="0"/>
        <w:ind w:firstLine="709"/>
        <w:jc w:val="both"/>
      </w:pPr>
    </w:p>
    <w:p w:rsidR="001705A5" w:rsidRPr="001705A5" w:rsidRDefault="001705A5" w:rsidP="001705A5">
      <w:pPr>
        <w:autoSpaceDE w:val="0"/>
        <w:ind w:firstLine="709"/>
        <w:jc w:val="both"/>
      </w:pPr>
    </w:p>
    <w:p w:rsidR="001705A5" w:rsidRPr="001705A5" w:rsidRDefault="001705A5" w:rsidP="001705A5">
      <w:pPr>
        <w:autoSpaceDE w:val="0"/>
        <w:ind w:firstLine="709"/>
        <w:jc w:val="both"/>
      </w:pPr>
      <w:r w:rsidRPr="001705A5">
        <w:t>В соответствии с частью 65.1 статьи 112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ПОСТАНОВЛЯЮ:</w:t>
      </w:r>
    </w:p>
    <w:p w:rsidR="001705A5" w:rsidRPr="001705A5" w:rsidRDefault="001705A5" w:rsidP="001705A5">
      <w:pPr>
        <w:autoSpaceDE w:val="0"/>
        <w:ind w:firstLine="709"/>
        <w:jc w:val="both"/>
      </w:pPr>
      <w:r w:rsidRPr="001705A5">
        <w:t xml:space="preserve">1. </w:t>
      </w:r>
      <w:r>
        <w:t>Создать комиссию</w:t>
      </w:r>
      <w:r w:rsidRPr="001705A5">
        <w:t xml:space="preserve"> по принятию решения о внесении изменений в существенные условия контракта </w:t>
      </w:r>
      <w:r>
        <w:t>и утвердить ее состав</w:t>
      </w:r>
      <w:r w:rsidR="00AA08D6">
        <w:t xml:space="preserve"> </w:t>
      </w:r>
      <w:r w:rsidRPr="001705A5">
        <w:t>(прилагается).</w:t>
      </w:r>
    </w:p>
    <w:p w:rsidR="001705A5" w:rsidRPr="001705A5" w:rsidRDefault="001705A5" w:rsidP="001705A5">
      <w:pPr>
        <w:autoSpaceDE w:val="0"/>
        <w:ind w:firstLine="709"/>
        <w:jc w:val="both"/>
      </w:pPr>
      <w:r w:rsidRPr="001705A5">
        <w:t>2. Утвердить Положение о комиссии по принятию решения о внесении изменений в существенные условия контракта (прилагается).</w:t>
      </w:r>
    </w:p>
    <w:p w:rsidR="001705A5" w:rsidRPr="001705A5" w:rsidRDefault="001705A5" w:rsidP="001705A5">
      <w:pPr>
        <w:autoSpaceDE w:val="0"/>
        <w:ind w:firstLine="709"/>
        <w:jc w:val="both"/>
      </w:pPr>
      <w:r>
        <w:t>3</w:t>
      </w:r>
      <w:r w:rsidRPr="001705A5">
        <w:t xml:space="preserve">. </w:t>
      </w:r>
      <w:proofErr w:type="gramStart"/>
      <w:r w:rsidRPr="001705A5">
        <w:t>Контроль за</w:t>
      </w:r>
      <w:proofErr w:type="gramEnd"/>
      <w:r w:rsidRPr="001705A5">
        <w:t xml:space="preserve"> выполнением настоящего постановления возложить на первого заместителя главы Администрации района.</w:t>
      </w:r>
    </w:p>
    <w:p w:rsidR="001705A5" w:rsidRPr="001705A5" w:rsidRDefault="001705A5" w:rsidP="001705A5">
      <w:pPr>
        <w:autoSpaceDE w:val="0"/>
        <w:jc w:val="both"/>
      </w:pPr>
    </w:p>
    <w:p w:rsidR="001705A5" w:rsidRPr="001705A5" w:rsidRDefault="001705A5" w:rsidP="001705A5">
      <w:pPr>
        <w:autoSpaceDE w:val="0"/>
        <w:jc w:val="both"/>
      </w:pPr>
    </w:p>
    <w:p w:rsidR="001705A5" w:rsidRPr="001705A5" w:rsidRDefault="001705A5" w:rsidP="001705A5">
      <w:pPr>
        <w:autoSpaceDE w:val="0"/>
        <w:jc w:val="both"/>
      </w:pPr>
      <w:r w:rsidRPr="001705A5">
        <w:t xml:space="preserve">Глава района                        </w:t>
      </w:r>
      <w:r>
        <w:t xml:space="preserve">       </w:t>
      </w:r>
      <w:r w:rsidRPr="001705A5">
        <w:t xml:space="preserve">                                                        П.И. Афанасьев</w:t>
      </w:r>
    </w:p>
    <w:p w:rsidR="00AA08D6" w:rsidRDefault="00AA08D6">
      <w:pPr>
        <w:suppressAutoHyphens w:val="0"/>
      </w:pPr>
      <w:r>
        <w:br w:type="page"/>
      </w:r>
    </w:p>
    <w:p w:rsidR="00AA08D6" w:rsidRDefault="00AA08D6" w:rsidP="00AA08D6">
      <w:pPr>
        <w:jc w:val="right"/>
        <w:rPr>
          <w:color w:val="000000"/>
        </w:rPr>
      </w:pPr>
      <w:r>
        <w:rPr>
          <w:color w:val="000000"/>
        </w:rPr>
        <w:lastRenderedPageBreak/>
        <w:t>УТВЕРЖДЕН</w:t>
      </w:r>
    </w:p>
    <w:p w:rsidR="00AA08D6" w:rsidRDefault="00AA08D6" w:rsidP="00AA08D6">
      <w:pPr>
        <w:jc w:val="right"/>
        <w:rPr>
          <w:color w:val="000000"/>
        </w:rPr>
      </w:pPr>
      <w:r>
        <w:rPr>
          <w:color w:val="000000"/>
        </w:rPr>
        <w:t>постановлением</w:t>
      </w:r>
    </w:p>
    <w:p w:rsidR="00AA08D6" w:rsidRDefault="00AA08D6" w:rsidP="00AA08D6">
      <w:pPr>
        <w:jc w:val="right"/>
        <w:rPr>
          <w:color w:val="000000"/>
        </w:rPr>
      </w:pPr>
      <w:r>
        <w:rPr>
          <w:color w:val="000000"/>
        </w:rPr>
        <w:t>Администрации района</w:t>
      </w:r>
    </w:p>
    <w:p w:rsidR="00AA08D6" w:rsidRDefault="000865AC" w:rsidP="00AA08D6">
      <w:pPr>
        <w:jc w:val="right"/>
        <w:rPr>
          <w:color w:val="000000"/>
        </w:rPr>
      </w:pPr>
      <w:r>
        <w:rPr>
          <w:color w:val="000000"/>
        </w:rPr>
        <w:t xml:space="preserve">от  06.12.2023 </w:t>
      </w:r>
      <w:r w:rsidR="00AA08D6">
        <w:rPr>
          <w:color w:val="000000"/>
        </w:rPr>
        <w:t xml:space="preserve"> № </w:t>
      </w:r>
      <w:r>
        <w:rPr>
          <w:color w:val="000000"/>
        </w:rPr>
        <w:t xml:space="preserve"> 637</w:t>
      </w:r>
    </w:p>
    <w:p w:rsidR="00AA08D6" w:rsidRDefault="00AA08D6" w:rsidP="00AA08D6">
      <w:pPr>
        <w:autoSpaceDE w:val="0"/>
        <w:jc w:val="right"/>
        <w:rPr>
          <w:sz w:val="24"/>
          <w:szCs w:val="24"/>
        </w:rPr>
      </w:pPr>
    </w:p>
    <w:p w:rsidR="00AA08D6" w:rsidRDefault="00AA08D6" w:rsidP="00AA08D6">
      <w:pPr>
        <w:autoSpaceDE w:val="0"/>
        <w:jc w:val="center"/>
        <w:rPr>
          <w:b/>
          <w:bCs/>
        </w:rPr>
      </w:pPr>
    </w:p>
    <w:p w:rsidR="00AA08D6" w:rsidRPr="00CC1A18" w:rsidRDefault="00AA08D6" w:rsidP="00AA08D6">
      <w:pPr>
        <w:autoSpaceDE w:val="0"/>
        <w:jc w:val="center"/>
        <w:rPr>
          <w:b/>
          <w:bCs/>
        </w:rPr>
      </w:pPr>
      <w:r>
        <w:rPr>
          <w:b/>
          <w:bCs/>
        </w:rPr>
        <w:t>С</w:t>
      </w:r>
      <w:r w:rsidRPr="00CC1A18">
        <w:rPr>
          <w:b/>
          <w:bCs/>
        </w:rPr>
        <w:t>остав</w:t>
      </w:r>
    </w:p>
    <w:p w:rsidR="00AA08D6" w:rsidRDefault="00AA08D6" w:rsidP="00AA08D6">
      <w:pPr>
        <w:autoSpaceDE w:val="0"/>
        <w:jc w:val="center"/>
        <w:rPr>
          <w:b/>
          <w:bCs/>
        </w:rPr>
      </w:pPr>
      <w:r w:rsidRPr="00CC1A18">
        <w:rPr>
          <w:b/>
          <w:bCs/>
        </w:rPr>
        <w:t xml:space="preserve">комиссии по принятию решения о внесении изменений </w:t>
      </w:r>
    </w:p>
    <w:p w:rsidR="00AA08D6" w:rsidRDefault="00AA08D6" w:rsidP="00AA08D6">
      <w:pPr>
        <w:autoSpaceDE w:val="0"/>
        <w:jc w:val="center"/>
        <w:rPr>
          <w:b/>
          <w:bCs/>
        </w:rPr>
      </w:pPr>
      <w:r w:rsidRPr="00CC1A18">
        <w:rPr>
          <w:b/>
          <w:bCs/>
        </w:rPr>
        <w:t>в существенные условия контракта</w:t>
      </w:r>
    </w:p>
    <w:p w:rsidR="00AA08D6" w:rsidRPr="00CC1A18" w:rsidRDefault="00AA08D6" w:rsidP="00AA08D6">
      <w:pPr>
        <w:autoSpaceDE w:val="0"/>
        <w:jc w:val="center"/>
        <w:rPr>
          <w:b/>
          <w:bCs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344"/>
      </w:tblGrid>
      <w:tr w:rsidR="00AA08D6" w:rsidTr="00A84D05">
        <w:tc>
          <w:tcPr>
            <w:tcW w:w="3510" w:type="dxa"/>
          </w:tcPr>
          <w:p w:rsidR="00AA08D6" w:rsidRPr="009A227F" w:rsidRDefault="00AA08D6" w:rsidP="00A84D05">
            <w:pPr>
              <w:rPr>
                <w:color w:val="000000"/>
                <w:lang w:eastAsia="ru-RU"/>
              </w:rPr>
            </w:pPr>
            <w:r w:rsidRPr="009A227F">
              <w:rPr>
                <w:color w:val="000000"/>
                <w:lang w:eastAsia="ru-RU"/>
              </w:rPr>
              <w:t xml:space="preserve">Председатель комиссии: </w:t>
            </w:r>
          </w:p>
          <w:p w:rsidR="00AA08D6" w:rsidRDefault="00AA08D6" w:rsidP="00A84D05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6344" w:type="dxa"/>
          </w:tcPr>
          <w:p w:rsidR="00AA08D6" w:rsidRDefault="00AA08D6" w:rsidP="00A84D05">
            <w:pPr>
              <w:jc w:val="both"/>
              <w:rPr>
                <w:color w:val="000000"/>
                <w:lang w:eastAsia="ru-RU"/>
              </w:rPr>
            </w:pPr>
          </w:p>
        </w:tc>
      </w:tr>
      <w:tr w:rsidR="00AA08D6" w:rsidTr="00A84D05">
        <w:tc>
          <w:tcPr>
            <w:tcW w:w="3510" w:type="dxa"/>
          </w:tcPr>
          <w:p w:rsidR="00AA08D6" w:rsidRDefault="00AA08D6" w:rsidP="00A84D05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Субботин Р.В.</w:t>
            </w:r>
          </w:p>
        </w:tc>
        <w:tc>
          <w:tcPr>
            <w:tcW w:w="6344" w:type="dxa"/>
          </w:tcPr>
          <w:p w:rsidR="00AA08D6" w:rsidRDefault="00AA08D6" w:rsidP="00A84D05">
            <w:pPr>
              <w:jc w:val="both"/>
              <w:rPr>
                <w:color w:val="000000"/>
                <w:lang w:eastAsia="ru-RU"/>
              </w:rPr>
            </w:pPr>
            <w:r>
              <w:t xml:space="preserve">- </w:t>
            </w:r>
            <w:r w:rsidRPr="00FE042F">
              <w:t xml:space="preserve">первый заместитель главы Администрации </w:t>
            </w:r>
            <w:proofErr w:type="spellStart"/>
            <w:r w:rsidRPr="00FE042F">
              <w:t>Рубцовского</w:t>
            </w:r>
            <w:proofErr w:type="spellEnd"/>
            <w:r w:rsidRPr="00FE042F">
              <w:t xml:space="preserve"> района</w:t>
            </w:r>
            <w:r>
              <w:rPr>
                <w:color w:val="000000"/>
                <w:lang w:eastAsia="ru-RU"/>
              </w:rPr>
              <w:t>.</w:t>
            </w:r>
          </w:p>
        </w:tc>
      </w:tr>
      <w:tr w:rsidR="00AA08D6" w:rsidTr="00A84D05">
        <w:tc>
          <w:tcPr>
            <w:tcW w:w="3510" w:type="dxa"/>
          </w:tcPr>
          <w:p w:rsidR="00AA08D6" w:rsidRPr="009A227F" w:rsidRDefault="00AA08D6" w:rsidP="00A84D05">
            <w:pPr>
              <w:jc w:val="both"/>
              <w:rPr>
                <w:color w:val="000000"/>
                <w:lang w:eastAsia="ru-RU"/>
              </w:rPr>
            </w:pPr>
            <w:r w:rsidRPr="009A227F">
              <w:rPr>
                <w:color w:val="000000"/>
                <w:lang w:eastAsia="ru-RU"/>
              </w:rPr>
              <w:t>Заместитель председателя комиссии:</w:t>
            </w:r>
          </w:p>
          <w:p w:rsidR="00AA08D6" w:rsidRDefault="00AA08D6" w:rsidP="00A84D05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6344" w:type="dxa"/>
          </w:tcPr>
          <w:p w:rsidR="00AA08D6" w:rsidRDefault="00AA08D6" w:rsidP="00A84D05">
            <w:pPr>
              <w:jc w:val="both"/>
              <w:rPr>
                <w:color w:val="000000"/>
                <w:lang w:eastAsia="ru-RU"/>
              </w:rPr>
            </w:pPr>
          </w:p>
        </w:tc>
      </w:tr>
      <w:tr w:rsidR="00AA08D6" w:rsidTr="00A84D05">
        <w:tc>
          <w:tcPr>
            <w:tcW w:w="3510" w:type="dxa"/>
          </w:tcPr>
          <w:p w:rsidR="00AA08D6" w:rsidRDefault="00AA08D6" w:rsidP="00A84D05">
            <w:pPr>
              <w:jc w:val="both"/>
              <w:rPr>
                <w:color w:val="000000"/>
                <w:lang w:eastAsia="ru-RU"/>
              </w:rPr>
            </w:pPr>
            <w:proofErr w:type="spellStart"/>
            <w:r w:rsidRPr="00FE042F">
              <w:t>Черданцев</w:t>
            </w:r>
            <w:proofErr w:type="spellEnd"/>
            <w:r w:rsidRPr="00FE042F">
              <w:t xml:space="preserve"> Ю.В.</w:t>
            </w:r>
          </w:p>
        </w:tc>
        <w:tc>
          <w:tcPr>
            <w:tcW w:w="6344" w:type="dxa"/>
          </w:tcPr>
          <w:p w:rsidR="00AA08D6" w:rsidRDefault="00AA08D6" w:rsidP="00A84D05">
            <w:pPr>
              <w:jc w:val="both"/>
              <w:rPr>
                <w:color w:val="000000"/>
                <w:lang w:eastAsia="ru-RU"/>
              </w:rPr>
            </w:pPr>
            <w:r>
              <w:t xml:space="preserve">- </w:t>
            </w:r>
            <w:r w:rsidRPr="00FE042F">
              <w:t xml:space="preserve">заведующий юридическим отделом Администрации </w:t>
            </w:r>
            <w:proofErr w:type="spellStart"/>
            <w:r w:rsidRPr="00FE042F">
              <w:t>Рубцовского</w:t>
            </w:r>
            <w:proofErr w:type="spellEnd"/>
            <w:r w:rsidRPr="00FE042F">
              <w:t xml:space="preserve"> района</w:t>
            </w:r>
            <w:r>
              <w:rPr>
                <w:color w:val="000000"/>
                <w:lang w:eastAsia="ru-RU"/>
              </w:rPr>
              <w:t>.</w:t>
            </w:r>
          </w:p>
        </w:tc>
      </w:tr>
      <w:tr w:rsidR="00AA08D6" w:rsidTr="00A84D05">
        <w:tc>
          <w:tcPr>
            <w:tcW w:w="3510" w:type="dxa"/>
          </w:tcPr>
          <w:p w:rsidR="00AA08D6" w:rsidRDefault="00AA08D6" w:rsidP="00A84D05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Секретарь комиссии:</w:t>
            </w:r>
          </w:p>
          <w:p w:rsidR="00AA08D6" w:rsidRDefault="00AA08D6" w:rsidP="00A84D05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6344" w:type="dxa"/>
          </w:tcPr>
          <w:p w:rsidR="00AA08D6" w:rsidRDefault="00AA08D6" w:rsidP="00A84D05">
            <w:pPr>
              <w:jc w:val="both"/>
              <w:rPr>
                <w:color w:val="000000"/>
                <w:lang w:eastAsia="ru-RU"/>
              </w:rPr>
            </w:pPr>
          </w:p>
        </w:tc>
      </w:tr>
      <w:tr w:rsidR="00AA08D6" w:rsidTr="00A84D05">
        <w:tc>
          <w:tcPr>
            <w:tcW w:w="3510" w:type="dxa"/>
          </w:tcPr>
          <w:p w:rsidR="00AA08D6" w:rsidRDefault="00AA08D6" w:rsidP="00A84D05">
            <w:pPr>
              <w:jc w:val="both"/>
              <w:rPr>
                <w:color w:val="000000"/>
                <w:lang w:eastAsia="ru-RU"/>
              </w:rPr>
            </w:pPr>
            <w:r w:rsidRPr="00FE042F">
              <w:t>Беккер Ю.В.</w:t>
            </w:r>
          </w:p>
        </w:tc>
        <w:tc>
          <w:tcPr>
            <w:tcW w:w="6344" w:type="dxa"/>
          </w:tcPr>
          <w:p w:rsidR="00AA08D6" w:rsidRDefault="00AA08D6" w:rsidP="00A84D05">
            <w:pPr>
              <w:jc w:val="both"/>
              <w:rPr>
                <w:color w:val="000000"/>
                <w:lang w:eastAsia="ru-RU"/>
              </w:rPr>
            </w:pPr>
            <w:r w:rsidRPr="00FE042F">
              <w:t xml:space="preserve">- заведующая отделом по ЖКХ и транспорту Администрации </w:t>
            </w:r>
            <w:proofErr w:type="spellStart"/>
            <w:r w:rsidRPr="00FE042F">
              <w:t>Рубцовского</w:t>
            </w:r>
            <w:proofErr w:type="spellEnd"/>
            <w:r w:rsidRPr="00FE042F">
              <w:t xml:space="preserve"> района</w:t>
            </w:r>
            <w:r>
              <w:rPr>
                <w:color w:val="000000"/>
                <w:lang w:eastAsia="ru-RU"/>
              </w:rPr>
              <w:t>.</w:t>
            </w:r>
          </w:p>
        </w:tc>
      </w:tr>
      <w:tr w:rsidR="00AA08D6" w:rsidTr="00A84D05">
        <w:tc>
          <w:tcPr>
            <w:tcW w:w="3510" w:type="dxa"/>
          </w:tcPr>
          <w:p w:rsidR="00AA08D6" w:rsidRPr="009A227F" w:rsidRDefault="00AA08D6" w:rsidP="00A84D05">
            <w:pPr>
              <w:jc w:val="both"/>
              <w:rPr>
                <w:color w:val="000000"/>
                <w:lang w:eastAsia="ru-RU"/>
              </w:rPr>
            </w:pPr>
            <w:r w:rsidRPr="009A227F">
              <w:rPr>
                <w:color w:val="000000"/>
                <w:lang w:eastAsia="ru-RU"/>
              </w:rPr>
              <w:t>Члены комиссии:</w:t>
            </w:r>
          </w:p>
          <w:p w:rsidR="00AA08D6" w:rsidRDefault="00AA08D6" w:rsidP="00A84D05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6344" w:type="dxa"/>
          </w:tcPr>
          <w:p w:rsidR="00AA08D6" w:rsidRDefault="00AA08D6" w:rsidP="00A84D05">
            <w:pPr>
              <w:jc w:val="both"/>
              <w:rPr>
                <w:color w:val="000000"/>
                <w:lang w:eastAsia="ru-RU"/>
              </w:rPr>
            </w:pPr>
          </w:p>
        </w:tc>
      </w:tr>
      <w:tr w:rsidR="00AA08D6" w:rsidTr="00A84D05">
        <w:tc>
          <w:tcPr>
            <w:tcW w:w="3510" w:type="dxa"/>
          </w:tcPr>
          <w:p w:rsidR="00AA08D6" w:rsidRDefault="00AA08D6" w:rsidP="00A84D05">
            <w:pPr>
              <w:jc w:val="both"/>
              <w:rPr>
                <w:color w:val="000000"/>
                <w:lang w:eastAsia="ru-RU"/>
              </w:rPr>
            </w:pPr>
            <w:r>
              <w:t>Власов В.В.</w:t>
            </w:r>
          </w:p>
        </w:tc>
        <w:tc>
          <w:tcPr>
            <w:tcW w:w="6344" w:type="dxa"/>
          </w:tcPr>
          <w:p w:rsidR="00AA08D6" w:rsidRPr="001F19CF" w:rsidRDefault="00AA08D6" w:rsidP="00A84D05">
            <w:pPr>
              <w:jc w:val="both"/>
            </w:pPr>
            <w:r>
              <w:t xml:space="preserve">– председатель комитета по финансам, налоговой и кредитной политики </w:t>
            </w:r>
            <w:r w:rsidRPr="00FE042F">
              <w:t xml:space="preserve">Администрации </w:t>
            </w:r>
            <w:proofErr w:type="spellStart"/>
            <w:r w:rsidRPr="00FE042F">
              <w:t>Рубцовского</w:t>
            </w:r>
            <w:proofErr w:type="spellEnd"/>
            <w:r w:rsidRPr="00FE042F">
              <w:t xml:space="preserve"> района</w:t>
            </w:r>
            <w:r>
              <w:t>;</w:t>
            </w:r>
          </w:p>
        </w:tc>
      </w:tr>
      <w:tr w:rsidR="00AA08D6" w:rsidTr="00A84D05">
        <w:tc>
          <w:tcPr>
            <w:tcW w:w="3510" w:type="dxa"/>
          </w:tcPr>
          <w:p w:rsidR="00AA08D6" w:rsidRDefault="00AA08D6" w:rsidP="00A84D05">
            <w:pPr>
              <w:jc w:val="both"/>
              <w:rPr>
                <w:color w:val="000000"/>
                <w:lang w:eastAsia="ru-RU"/>
              </w:rPr>
            </w:pPr>
            <w:proofErr w:type="spellStart"/>
            <w:r>
              <w:t>Рудницкий</w:t>
            </w:r>
            <w:proofErr w:type="spellEnd"/>
            <w:r>
              <w:t xml:space="preserve"> Д.А.</w:t>
            </w:r>
          </w:p>
        </w:tc>
        <w:tc>
          <w:tcPr>
            <w:tcW w:w="6344" w:type="dxa"/>
          </w:tcPr>
          <w:p w:rsidR="00AA08D6" w:rsidRPr="001F19CF" w:rsidRDefault="00AA08D6" w:rsidP="00A84D05">
            <w:pPr>
              <w:jc w:val="both"/>
            </w:pPr>
            <w:r>
              <w:t xml:space="preserve">– председатель комитета по управлению муниципальным имуществом  </w:t>
            </w:r>
            <w:r w:rsidRPr="00FE042F">
              <w:t xml:space="preserve">Администрации </w:t>
            </w:r>
            <w:proofErr w:type="spellStart"/>
            <w:r w:rsidRPr="00FE042F">
              <w:t>Рубцовского</w:t>
            </w:r>
            <w:proofErr w:type="spellEnd"/>
            <w:r w:rsidRPr="00FE042F">
              <w:t xml:space="preserve"> района</w:t>
            </w:r>
            <w:r>
              <w:t>;</w:t>
            </w:r>
          </w:p>
        </w:tc>
      </w:tr>
      <w:tr w:rsidR="00AA08D6" w:rsidTr="00A84D05">
        <w:tc>
          <w:tcPr>
            <w:tcW w:w="3510" w:type="dxa"/>
          </w:tcPr>
          <w:p w:rsidR="00AA08D6" w:rsidRDefault="00AA08D6" w:rsidP="00A84D05">
            <w:pPr>
              <w:jc w:val="both"/>
              <w:rPr>
                <w:color w:val="000000"/>
                <w:lang w:eastAsia="ru-RU"/>
              </w:rPr>
            </w:pPr>
            <w:r>
              <w:t>Игнатьева А.М.</w:t>
            </w:r>
          </w:p>
        </w:tc>
        <w:tc>
          <w:tcPr>
            <w:tcW w:w="6344" w:type="dxa"/>
          </w:tcPr>
          <w:p w:rsidR="00AA08D6" w:rsidRPr="001F19CF" w:rsidRDefault="00AA08D6" w:rsidP="00A84D05">
            <w:pPr>
              <w:jc w:val="both"/>
            </w:pPr>
            <w:r>
              <w:t xml:space="preserve">– заведующая </w:t>
            </w:r>
            <w:r w:rsidRPr="00FE042F">
              <w:t xml:space="preserve">отделом по </w:t>
            </w:r>
            <w:r>
              <w:t>экономике</w:t>
            </w:r>
            <w:r w:rsidRPr="00FE042F">
              <w:t xml:space="preserve"> Администрации </w:t>
            </w:r>
            <w:proofErr w:type="spellStart"/>
            <w:r w:rsidRPr="00FE042F">
              <w:t>Рубцовского</w:t>
            </w:r>
            <w:proofErr w:type="spellEnd"/>
            <w:r w:rsidRPr="00FE042F">
              <w:t xml:space="preserve"> района</w:t>
            </w:r>
            <w:r>
              <w:t>;</w:t>
            </w:r>
          </w:p>
        </w:tc>
      </w:tr>
      <w:tr w:rsidR="00AA08D6" w:rsidTr="00A84D05">
        <w:tc>
          <w:tcPr>
            <w:tcW w:w="3510" w:type="dxa"/>
          </w:tcPr>
          <w:p w:rsidR="00AA08D6" w:rsidRDefault="00AA08D6" w:rsidP="00A84D05">
            <w:pPr>
              <w:jc w:val="both"/>
              <w:rPr>
                <w:color w:val="000000"/>
                <w:lang w:eastAsia="ru-RU"/>
              </w:rPr>
            </w:pPr>
            <w:r w:rsidRPr="00FE042F">
              <w:t>Красильникова Е.П.</w:t>
            </w:r>
          </w:p>
        </w:tc>
        <w:tc>
          <w:tcPr>
            <w:tcW w:w="6344" w:type="dxa"/>
          </w:tcPr>
          <w:p w:rsidR="00AA08D6" w:rsidRPr="001F19CF" w:rsidRDefault="00AA08D6" w:rsidP="00A84D05">
            <w:pPr>
              <w:jc w:val="both"/>
            </w:pPr>
            <w:r>
              <w:t xml:space="preserve">– </w:t>
            </w:r>
            <w:r w:rsidRPr="00FE042F">
              <w:t xml:space="preserve">заведующая отделом </w:t>
            </w:r>
            <w:r>
              <w:t xml:space="preserve">по </w:t>
            </w:r>
            <w:r w:rsidRPr="00FE042F">
              <w:t>архитектур</w:t>
            </w:r>
            <w:r>
              <w:t>е</w:t>
            </w:r>
            <w:r w:rsidRPr="00FE042F">
              <w:t xml:space="preserve"> и градостроительств</w:t>
            </w:r>
            <w:r>
              <w:t>у</w:t>
            </w:r>
            <w:r w:rsidRPr="00FE042F">
              <w:t xml:space="preserve"> Администрации </w:t>
            </w:r>
            <w:proofErr w:type="spellStart"/>
            <w:r w:rsidRPr="00FE042F">
              <w:t>Рубцовского</w:t>
            </w:r>
            <w:proofErr w:type="spellEnd"/>
            <w:r w:rsidRPr="00FE042F">
              <w:t xml:space="preserve"> района</w:t>
            </w:r>
            <w:r>
              <w:t>.</w:t>
            </w:r>
          </w:p>
        </w:tc>
      </w:tr>
    </w:tbl>
    <w:p w:rsidR="00AA08D6" w:rsidRPr="009A227F" w:rsidRDefault="00AA08D6" w:rsidP="00AA08D6">
      <w:pPr>
        <w:jc w:val="both"/>
        <w:rPr>
          <w:color w:val="000000"/>
          <w:lang w:eastAsia="ru-RU"/>
        </w:rPr>
      </w:pPr>
    </w:p>
    <w:p w:rsidR="00AA08D6" w:rsidRPr="009A227F" w:rsidRDefault="00AA08D6" w:rsidP="00AA08D6">
      <w:pPr>
        <w:ind w:firstLine="709"/>
        <w:jc w:val="both"/>
        <w:rPr>
          <w:color w:val="000000"/>
          <w:lang w:eastAsia="ru-RU"/>
        </w:rPr>
      </w:pPr>
    </w:p>
    <w:p w:rsidR="00AA08D6" w:rsidRDefault="00AA08D6" w:rsidP="00AA08D6"/>
    <w:p w:rsidR="00AA08D6" w:rsidRDefault="00AA08D6">
      <w:pPr>
        <w:suppressAutoHyphens w:val="0"/>
      </w:pPr>
      <w:r>
        <w:br w:type="page"/>
      </w:r>
    </w:p>
    <w:p w:rsidR="000865AC" w:rsidRDefault="000865AC" w:rsidP="000865AC">
      <w:pPr>
        <w:jc w:val="right"/>
        <w:rPr>
          <w:color w:val="000000"/>
        </w:rPr>
      </w:pPr>
      <w:r>
        <w:rPr>
          <w:color w:val="000000"/>
        </w:rPr>
        <w:lastRenderedPageBreak/>
        <w:t>УТВЕРЖДЕН</w:t>
      </w:r>
    </w:p>
    <w:p w:rsidR="000865AC" w:rsidRDefault="000865AC" w:rsidP="000865AC">
      <w:pPr>
        <w:jc w:val="right"/>
        <w:rPr>
          <w:color w:val="000000"/>
        </w:rPr>
      </w:pPr>
      <w:r>
        <w:rPr>
          <w:color w:val="000000"/>
        </w:rPr>
        <w:t>постановлением</w:t>
      </w:r>
    </w:p>
    <w:p w:rsidR="000865AC" w:rsidRDefault="000865AC" w:rsidP="000865AC">
      <w:pPr>
        <w:jc w:val="right"/>
        <w:rPr>
          <w:color w:val="000000"/>
        </w:rPr>
      </w:pPr>
      <w:r>
        <w:rPr>
          <w:color w:val="000000"/>
        </w:rPr>
        <w:t>Администрации района</w:t>
      </w:r>
    </w:p>
    <w:p w:rsidR="000865AC" w:rsidRDefault="000865AC" w:rsidP="000865AC">
      <w:pPr>
        <w:jc w:val="right"/>
        <w:rPr>
          <w:color w:val="000000"/>
        </w:rPr>
      </w:pPr>
      <w:r>
        <w:rPr>
          <w:color w:val="000000"/>
        </w:rPr>
        <w:t>от  06.12.2023  №  637</w:t>
      </w:r>
    </w:p>
    <w:p w:rsidR="00AA08D6" w:rsidRPr="00587E26" w:rsidRDefault="00AA08D6" w:rsidP="00AA08D6">
      <w:pPr>
        <w:autoSpaceDE w:val="0"/>
        <w:jc w:val="right"/>
        <w:rPr>
          <w:b/>
          <w:bCs/>
        </w:rPr>
      </w:pPr>
    </w:p>
    <w:p w:rsidR="00AA08D6" w:rsidRPr="00587E26" w:rsidRDefault="00AA08D6" w:rsidP="00AA08D6">
      <w:pPr>
        <w:autoSpaceDE w:val="0"/>
        <w:jc w:val="center"/>
        <w:rPr>
          <w:b/>
          <w:bCs/>
        </w:rPr>
      </w:pPr>
      <w:r w:rsidRPr="00587E26">
        <w:rPr>
          <w:b/>
          <w:bCs/>
        </w:rPr>
        <w:t>Положение</w:t>
      </w:r>
    </w:p>
    <w:p w:rsidR="00AA08D6" w:rsidRPr="00587E26" w:rsidRDefault="00AA08D6" w:rsidP="00AA08D6">
      <w:pPr>
        <w:autoSpaceDE w:val="0"/>
        <w:jc w:val="center"/>
        <w:rPr>
          <w:b/>
          <w:bCs/>
        </w:rPr>
      </w:pPr>
      <w:r w:rsidRPr="00587E26">
        <w:rPr>
          <w:b/>
          <w:bCs/>
        </w:rPr>
        <w:t xml:space="preserve">о комиссии по принятию решения о внесении изменений </w:t>
      </w:r>
    </w:p>
    <w:p w:rsidR="00AA08D6" w:rsidRPr="00587E26" w:rsidRDefault="00AA08D6" w:rsidP="00AA08D6">
      <w:pPr>
        <w:autoSpaceDE w:val="0"/>
        <w:jc w:val="center"/>
        <w:rPr>
          <w:b/>
          <w:bCs/>
        </w:rPr>
      </w:pPr>
      <w:r w:rsidRPr="00587E26">
        <w:rPr>
          <w:b/>
          <w:bCs/>
        </w:rPr>
        <w:t>в существенные условия контракта</w:t>
      </w:r>
    </w:p>
    <w:p w:rsidR="00AA08D6" w:rsidRPr="00587E26" w:rsidRDefault="00AA08D6" w:rsidP="00AA08D6">
      <w:pPr>
        <w:autoSpaceDE w:val="0"/>
        <w:ind w:firstLine="567"/>
        <w:jc w:val="both"/>
      </w:pPr>
    </w:p>
    <w:p w:rsidR="00AA08D6" w:rsidRDefault="00AA08D6" w:rsidP="00AA08D6">
      <w:pPr>
        <w:autoSpaceDE w:val="0"/>
        <w:ind w:firstLine="567"/>
        <w:jc w:val="center"/>
        <w:rPr>
          <w:b/>
          <w:bCs/>
        </w:rPr>
      </w:pPr>
      <w:r w:rsidRPr="00587E26">
        <w:rPr>
          <w:b/>
          <w:bCs/>
        </w:rPr>
        <w:t>1. Общие положения</w:t>
      </w:r>
    </w:p>
    <w:p w:rsidR="00AA08D6" w:rsidRPr="00587E26" w:rsidRDefault="00AA08D6" w:rsidP="00AA08D6">
      <w:pPr>
        <w:autoSpaceDE w:val="0"/>
        <w:ind w:firstLine="567"/>
        <w:jc w:val="center"/>
        <w:rPr>
          <w:b/>
          <w:bCs/>
        </w:rPr>
      </w:pPr>
    </w:p>
    <w:p w:rsidR="00AA08D6" w:rsidRPr="00587E26" w:rsidRDefault="00AA08D6" w:rsidP="00AA08D6">
      <w:pPr>
        <w:autoSpaceDE w:val="0"/>
        <w:ind w:firstLine="567"/>
        <w:jc w:val="both"/>
      </w:pPr>
      <w:r w:rsidRPr="00587E26">
        <w:t xml:space="preserve">1.1. Положение о комиссии по принятию решения о внесении изменений в существенные условия контракта (далее – Положение) устанавливает порядок создания и деятельности комиссии по принятию решения о внесении изменений в существенные условия контракта (далее – Комиссия). </w:t>
      </w:r>
    </w:p>
    <w:p w:rsidR="00AA08D6" w:rsidRPr="00587E26" w:rsidRDefault="00AA08D6" w:rsidP="00AA08D6">
      <w:pPr>
        <w:autoSpaceDE w:val="0"/>
        <w:ind w:firstLine="567"/>
        <w:jc w:val="both"/>
      </w:pPr>
      <w:r w:rsidRPr="00587E26">
        <w:t xml:space="preserve">1.2. </w:t>
      </w:r>
      <w:proofErr w:type="gramStart"/>
      <w:r w:rsidRPr="00587E26">
        <w:t xml:space="preserve">Комиссия является совещательным органом, созданным с целью подготовки рекомендаций по вопросам допустимости изменения условий контрактов на основании обращений муниципальных заказчиков муниципального образования </w:t>
      </w:r>
      <w:proofErr w:type="spellStart"/>
      <w:r w:rsidRPr="00587E26">
        <w:t>Рубцовский</w:t>
      </w:r>
      <w:proofErr w:type="spellEnd"/>
      <w:r w:rsidRPr="00587E26">
        <w:t xml:space="preserve"> район, бюджетных учреждений и иных учреждений </w:t>
      </w:r>
      <w:proofErr w:type="spellStart"/>
      <w:r w:rsidRPr="00587E26">
        <w:t>Рубцовского</w:t>
      </w:r>
      <w:proofErr w:type="spellEnd"/>
      <w:r w:rsidRPr="00587E26">
        <w:t xml:space="preserve"> района  осуществляющих закупки товаров, работ, услуг для муниципальных нужд (далее – заказчиков) об изменении условий контрактов в соответствии:</w:t>
      </w:r>
      <w:proofErr w:type="gramEnd"/>
    </w:p>
    <w:p w:rsidR="00AA08D6" w:rsidRPr="00587E26" w:rsidRDefault="00AA08D6" w:rsidP="00AA08D6">
      <w:pPr>
        <w:autoSpaceDE w:val="0"/>
        <w:ind w:firstLine="567"/>
        <w:jc w:val="both"/>
      </w:pPr>
      <w:r w:rsidRPr="00587E26">
        <w:t>а) с пунктом 8 части 1 статьи 95 Федерального закона от 05.04.2013 г. № 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 в связи с существенным увеличением цен на строительные ресурсы;</w:t>
      </w:r>
    </w:p>
    <w:p w:rsidR="00AA08D6" w:rsidRPr="00587E26" w:rsidRDefault="00AA08D6" w:rsidP="00AA08D6">
      <w:pPr>
        <w:autoSpaceDE w:val="0"/>
        <w:ind w:firstLine="567"/>
        <w:jc w:val="both"/>
      </w:pPr>
      <w:r w:rsidRPr="00587E26">
        <w:t>б) с частью 65.1 статьи 112 Федерального закона № 44-ФЗ в связи с возникновением независящих от сторон обстоятельств, влекущих невозможность исполнения контракта.</w:t>
      </w:r>
    </w:p>
    <w:p w:rsidR="00AA08D6" w:rsidRPr="00587E26" w:rsidRDefault="00AA08D6" w:rsidP="00AA08D6">
      <w:pPr>
        <w:autoSpaceDE w:val="0"/>
        <w:ind w:firstLine="567"/>
        <w:jc w:val="both"/>
      </w:pPr>
      <w:r w:rsidRPr="00587E26">
        <w:t xml:space="preserve">1.3. Комиссия в своей деятельности руководствуется законодательством Российской Федерации и Алтайского края, муниципальными нормативными правовыми актами, </w:t>
      </w:r>
      <w:r>
        <w:t xml:space="preserve">данным </w:t>
      </w:r>
      <w:r w:rsidRPr="00587E26">
        <w:t>Положением и иными органами местного самоуправления.</w:t>
      </w:r>
    </w:p>
    <w:p w:rsidR="00AA08D6" w:rsidRPr="00587E26" w:rsidRDefault="00AA08D6" w:rsidP="00AA08D6">
      <w:pPr>
        <w:autoSpaceDE w:val="0"/>
        <w:ind w:firstLine="567"/>
        <w:jc w:val="both"/>
      </w:pPr>
      <w:r w:rsidRPr="00587E26">
        <w:t>1.4. Термины и понятия используются в Положении в соответствии с их значениями, определенными Федеральным законом № 44-ФЗ.</w:t>
      </w:r>
    </w:p>
    <w:p w:rsidR="00AA08D6" w:rsidRPr="00587E26" w:rsidRDefault="00AA08D6" w:rsidP="00AA08D6">
      <w:pPr>
        <w:autoSpaceDE w:val="0"/>
        <w:ind w:firstLine="567"/>
        <w:jc w:val="both"/>
      </w:pPr>
    </w:p>
    <w:p w:rsidR="00AA08D6" w:rsidRDefault="00AA08D6" w:rsidP="00AA08D6">
      <w:pPr>
        <w:autoSpaceDE w:val="0"/>
        <w:ind w:firstLine="567"/>
        <w:jc w:val="center"/>
        <w:rPr>
          <w:b/>
          <w:bCs/>
        </w:rPr>
      </w:pPr>
      <w:r w:rsidRPr="00587E26">
        <w:rPr>
          <w:b/>
          <w:bCs/>
        </w:rPr>
        <w:t>2. Функции, права и обязанности Комиссии</w:t>
      </w:r>
    </w:p>
    <w:p w:rsidR="00AA08D6" w:rsidRPr="00587E26" w:rsidRDefault="00AA08D6" w:rsidP="00AA08D6">
      <w:pPr>
        <w:autoSpaceDE w:val="0"/>
        <w:ind w:firstLine="567"/>
        <w:jc w:val="center"/>
        <w:rPr>
          <w:b/>
          <w:bCs/>
        </w:rPr>
      </w:pPr>
    </w:p>
    <w:p w:rsidR="00AA08D6" w:rsidRPr="00587E26" w:rsidRDefault="00AA08D6" w:rsidP="00AA08D6">
      <w:pPr>
        <w:autoSpaceDE w:val="0"/>
        <w:ind w:firstLine="567"/>
        <w:jc w:val="both"/>
      </w:pPr>
      <w:r w:rsidRPr="00587E26">
        <w:t>2.1. К функциям Комиссии относятся:</w:t>
      </w:r>
    </w:p>
    <w:p w:rsidR="00AA08D6" w:rsidRPr="00587E26" w:rsidRDefault="00AA08D6" w:rsidP="00AA08D6">
      <w:pPr>
        <w:autoSpaceDE w:val="0"/>
        <w:ind w:firstLine="567"/>
        <w:jc w:val="both"/>
      </w:pPr>
      <w:r w:rsidRPr="00587E26">
        <w:t xml:space="preserve">рассмотрение обоснований изменения существенных условий контракта, заключенного до 31.12.2022 г., предметом которого является выполнение работ по строительству, реконструкции, капитальному ремонту, сносу объекта капитального строительства, проведению работ по сохранению объектов </w:t>
      </w:r>
      <w:r w:rsidRPr="00587E26">
        <w:lastRenderedPageBreak/>
        <w:t>культурного наследия (изменение (увеличение) цены контракта и (или) срока исполнения контракта);</w:t>
      </w:r>
    </w:p>
    <w:p w:rsidR="00AA08D6" w:rsidRPr="00587E26" w:rsidRDefault="00AA08D6" w:rsidP="00AA08D6">
      <w:pPr>
        <w:autoSpaceDE w:val="0"/>
        <w:ind w:firstLine="567"/>
        <w:jc w:val="both"/>
      </w:pPr>
      <w:r w:rsidRPr="00587E26">
        <w:t>рассмотрение обоснований изменения существенных условий контракта, заключенного до 1 января 2024 года, если при исполнении такого контракта возникли независящие от сторон контракта обстоятельства, влекущие невозможность его исполнения;</w:t>
      </w:r>
    </w:p>
    <w:p w:rsidR="00AA08D6" w:rsidRPr="00587E26" w:rsidRDefault="00AA08D6" w:rsidP="00AA08D6">
      <w:pPr>
        <w:autoSpaceDE w:val="0"/>
        <w:ind w:firstLine="567"/>
        <w:jc w:val="both"/>
      </w:pPr>
      <w:r w:rsidRPr="00587E26">
        <w:t>подготовка рекомендаций о допустимости или недопустимости изменения условий контракта.</w:t>
      </w:r>
    </w:p>
    <w:p w:rsidR="00AA08D6" w:rsidRPr="00587E26" w:rsidRDefault="00AA08D6" w:rsidP="00AA08D6">
      <w:pPr>
        <w:autoSpaceDE w:val="0"/>
        <w:ind w:firstLine="567"/>
        <w:jc w:val="both"/>
      </w:pPr>
      <w:r w:rsidRPr="00587E26">
        <w:t>2.2. В своей деятельности Комиссия имеет право:</w:t>
      </w:r>
    </w:p>
    <w:p w:rsidR="00AA08D6" w:rsidRPr="00587E26" w:rsidRDefault="00AA08D6" w:rsidP="00AA08D6">
      <w:pPr>
        <w:autoSpaceDE w:val="0"/>
        <w:ind w:firstLine="567"/>
        <w:jc w:val="both"/>
      </w:pPr>
      <w:r w:rsidRPr="00587E26">
        <w:t>запрашивать в органах государственной власти, органах местного самоуправления и иных организациях информацию по вопросам, относящимся к компетенции Комиссии;</w:t>
      </w:r>
    </w:p>
    <w:p w:rsidR="00AA08D6" w:rsidRPr="00587E26" w:rsidRDefault="00AA08D6" w:rsidP="00AA08D6">
      <w:pPr>
        <w:autoSpaceDE w:val="0"/>
        <w:ind w:firstLine="567"/>
        <w:jc w:val="both"/>
      </w:pPr>
      <w:r w:rsidRPr="00587E26">
        <w:t>приглашать на заседание Комиссии и заслушивать представителей органов государственной власти, главных распорядителей бюджетных средств (далее – ГРБС), заказчиков, а также поставщиков (подрядчиков, исполнителей).</w:t>
      </w:r>
    </w:p>
    <w:p w:rsidR="00AA08D6" w:rsidRPr="00587E26" w:rsidRDefault="00AA08D6" w:rsidP="00AA08D6">
      <w:pPr>
        <w:autoSpaceDE w:val="0"/>
        <w:ind w:firstLine="567"/>
        <w:jc w:val="both"/>
      </w:pPr>
      <w:r w:rsidRPr="00587E26">
        <w:t>2.3. Комиссия обязана осуществлять свою деятельность в соответствии с действующим законодательством Российской Федерации, Алтайского края и муниципальными правовыми актами.</w:t>
      </w:r>
    </w:p>
    <w:p w:rsidR="00AA08D6" w:rsidRPr="00587E26" w:rsidRDefault="00AA08D6" w:rsidP="00AA08D6">
      <w:pPr>
        <w:autoSpaceDE w:val="0"/>
        <w:ind w:firstLine="567"/>
        <w:jc w:val="both"/>
      </w:pPr>
    </w:p>
    <w:p w:rsidR="00AA08D6" w:rsidRDefault="00AA08D6" w:rsidP="00AA08D6">
      <w:pPr>
        <w:autoSpaceDE w:val="0"/>
        <w:ind w:firstLine="567"/>
        <w:jc w:val="center"/>
        <w:rPr>
          <w:b/>
          <w:bCs/>
        </w:rPr>
      </w:pPr>
      <w:r w:rsidRPr="00587E26">
        <w:rPr>
          <w:b/>
          <w:bCs/>
        </w:rPr>
        <w:t>3. Состав Комиссии</w:t>
      </w:r>
    </w:p>
    <w:p w:rsidR="00AA08D6" w:rsidRPr="00587E26" w:rsidRDefault="00AA08D6" w:rsidP="00AA08D6">
      <w:pPr>
        <w:autoSpaceDE w:val="0"/>
        <w:ind w:firstLine="567"/>
        <w:jc w:val="center"/>
        <w:rPr>
          <w:b/>
          <w:bCs/>
        </w:rPr>
      </w:pPr>
    </w:p>
    <w:p w:rsidR="00AA08D6" w:rsidRPr="00587E26" w:rsidRDefault="00AA08D6" w:rsidP="00AA08D6">
      <w:pPr>
        <w:autoSpaceDE w:val="0"/>
        <w:ind w:firstLine="567"/>
        <w:jc w:val="both"/>
      </w:pPr>
      <w:r w:rsidRPr="00587E26">
        <w:t xml:space="preserve">3.1. Состав Комиссии утверждается постановлением Администрации </w:t>
      </w:r>
      <w:proofErr w:type="spellStart"/>
      <w:r w:rsidRPr="00587E26">
        <w:t>Рубцовского</w:t>
      </w:r>
      <w:proofErr w:type="spellEnd"/>
      <w:r w:rsidRPr="00587E26">
        <w:t xml:space="preserve"> района.</w:t>
      </w:r>
    </w:p>
    <w:p w:rsidR="00AA08D6" w:rsidRPr="00587E26" w:rsidRDefault="00AA08D6" w:rsidP="00AA08D6">
      <w:pPr>
        <w:autoSpaceDE w:val="0"/>
        <w:ind w:firstLine="567"/>
        <w:jc w:val="both"/>
      </w:pPr>
      <w:r w:rsidRPr="00587E26">
        <w:t>3.2. В состав Комиссии входят председатель Комиссии, заместитель председателя Комиссии, секретарь Комиссии и члены Комиссии.</w:t>
      </w:r>
    </w:p>
    <w:p w:rsidR="00AA08D6" w:rsidRPr="00587E26" w:rsidRDefault="00AA08D6" w:rsidP="00AA08D6">
      <w:pPr>
        <w:autoSpaceDE w:val="0"/>
        <w:ind w:firstLine="567"/>
        <w:jc w:val="both"/>
      </w:pPr>
      <w:r w:rsidRPr="00587E26">
        <w:t>3.2.1. Председатель Комиссии:</w:t>
      </w:r>
    </w:p>
    <w:p w:rsidR="00AA08D6" w:rsidRPr="00587E26" w:rsidRDefault="00AA08D6" w:rsidP="00AA08D6">
      <w:pPr>
        <w:autoSpaceDE w:val="0"/>
        <w:ind w:firstLine="567"/>
        <w:jc w:val="both"/>
      </w:pPr>
      <w:r w:rsidRPr="00587E26">
        <w:t>осуществляет общее руководство Комиссией;</w:t>
      </w:r>
    </w:p>
    <w:p w:rsidR="00AA08D6" w:rsidRPr="00587E26" w:rsidRDefault="00AA08D6" w:rsidP="00AA08D6">
      <w:pPr>
        <w:autoSpaceDE w:val="0"/>
        <w:ind w:firstLine="567"/>
        <w:jc w:val="both"/>
      </w:pPr>
      <w:r w:rsidRPr="00587E26">
        <w:t>утверждает повестку заседания Комиссии, назначает дату, время и место проведения заседания Комиссии, определяет состав приглашенных лиц;</w:t>
      </w:r>
    </w:p>
    <w:p w:rsidR="00AA08D6" w:rsidRPr="00587E26" w:rsidRDefault="00AA08D6" w:rsidP="00AA08D6">
      <w:pPr>
        <w:autoSpaceDE w:val="0"/>
        <w:ind w:firstLine="567"/>
        <w:jc w:val="both"/>
      </w:pPr>
      <w:r w:rsidRPr="00587E26">
        <w:t>председательствует на заседаниях Комиссии;</w:t>
      </w:r>
    </w:p>
    <w:p w:rsidR="00AA08D6" w:rsidRPr="00587E26" w:rsidRDefault="00AA08D6" w:rsidP="00AA08D6">
      <w:pPr>
        <w:autoSpaceDE w:val="0"/>
        <w:ind w:firstLine="567"/>
        <w:jc w:val="both"/>
      </w:pPr>
      <w:r w:rsidRPr="00587E26">
        <w:t>предоставляет слово для выступлений членам Комиссии, приглашенным лицам;</w:t>
      </w:r>
    </w:p>
    <w:p w:rsidR="00AA08D6" w:rsidRPr="00587E26" w:rsidRDefault="00AA08D6" w:rsidP="00AA08D6">
      <w:pPr>
        <w:autoSpaceDE w:val="0"/>
        <w:ind w:firstLine="567"/>
        <w:jc w:val="both"/>
      </w:pPr>
      <w:r w:rsidRPr="00587E26">
        <w:t>ставит на голосование предложения членов Комиссии и проекты принимаемых решений Комиссии;</w:t>
      </w:r>
    </w:p>
    <w:p w:rsidR="00AA08D6" w:rsidRPr="00587E26" w:rsidRDefault="00AA08D6" w:rsidP="00AA08D6">
      <w:pPr>
        <w:autoSpaceDE w:val="0"/>
        <w:ind w:firstLine="567"/>
        <w:jc w:val="both"/>
      </w:pPr>
      <w:r w:rsidRPr="00587E26">
        <w:t>подводит итоги голосования и оглашает принятые решения;</w:t>
      </w:r>
    </w:p>
    <w:p w:rsidR="00AA08D6" w:rsidRPr="00587E26" w:rsidRDefault="00AA08D6" w:rsidP="00AA08D6">
      <w:pPr>
        <w:autoSpaceDE w:val="0"/>
        <w:ind w:firstLine="567"/>
        <w:jc w:val="both"/>
      </w:pPr>
      <w:r w:rsidRPr="00587E26">
        <w:t>подписывает протокол заседания Комиссии;</w:t>
      </w:r>
    </w:p>
    <w:p w:rsidR="00AA08D6" w:rsidRPr="00587E26" w:rsidRDefault="00AA08D6" w:rsidP="00AA08D6">
      <w:pPr>
        <w:autoSpaceDE w:val="0"/>
        <w:ind w:firstLine="567"/>
        <w:jc w:val="both"/>
      </w:pPr>
      <w:r w:rsidRPr="00587E26">
        <w:t>осуществляет иные полномочия по организации деятельности Комиссии, направленные на достижение цели ее создания.</w:t>
      </w:r>
    </w:p>
    <w:p w:rsidR="00AA08D6" w:rsidRPr="00587E26" w:rsidRDefault="00AA08D6" w:rsidP="00AA08D6">
      <w:pPr>
        <w:autoSpaceDE w:val="0"/>
        <w:ind w:firstLine="567"/>
        <w:jc w:val="both"/>
      </w:pPr>
      <w:r w:rsidRPr="00587E26">
        <w:t>3.2.2. Заместитель председателя Комиссии:</w:t>
      </w:r>
    </w:p>
    <w:p w:rsidR="00AA08D6" w:rsidRPr="00587E26" w:rsidRDefault="00AA08D6" w:rsidP="00AA08D6">
      <w:pPr>
        <w:autoSpaceDE w:val="0"/>
        <w:ind w:firstLine="567"/>
        <w:jc w:val="both"/>
      </w:pPr>
      <w:r w:rsidRPr="00587E26">
        <w:t>содействует председателю Комиссии в организации деятельности Комиссии;</w:t>
      </w:r>
    </w:p>
    <w:p w:rsidR="00AA08D6" w:rsidRPr="00587E26" w:rsidRDefault="00AA08D6" w:rsidP="00AA08D6">
      <w:pPr>
        <w:autoSpaceDE w:val="0"/>
        <w:ind w:firstLine="567"/>
        <w:jc w:val="both"/>
      </w:pPr>
      <w:r w:rsidRPr="00587E26">
        <w:t>исполняет полномочия председателя Комиссии в случае его временного отсутствия;</w:t>
      </w:r>
    </w:p>
    <w:p w:rsidR="00AA08D6" w:rsidRPr="00587E26" w:rsidRDefault="00AA08D6" w:rsidP="00AA08D6">
      <w:pPr>
        <w:autoSpaceDE w:val="0"/>
        <w:ind w:firstLine="567"/>
        <w:jc w:val="both"/>
      </w:pPr>
      <w:r w:rsidRPr="00587E26">
        <w:t>осуществляет иные полномочия по поручению председателя Комиссии, направленные на достижение цели создания Комиссии.</w:t>
      </w:r>
    </w:p>
    <w:p w:rsidR="00AA08D6" w:rsidRPr="00587E26" w:rsidRDefault="00AA08D6" w:rsidP="00AA08D6">
      <w:pPr>
        <w:autoSpaceDE w:val="0"/>
        <w:ind w:firstLine="567"/>
        <w:jc w:val="both"/>
      </w:pPr>
      <w:r w:rsidRPr="00587E26">
        <w:lastRenderedPageBreak/>
        <w:t>3.2.3. Секретарь Комиссии:</w:t>
      </w:r>
    </w:p>
    <w:p w:rsidR="00AA08D6" w:rsidRPr="00587E26" w:rsidRDefault="00AA08D6" w:rsidP="00AA08D6">
      <w:pPr>
        <w:autoSpaceDE w:val="0"/>
        <w:ind w:firstLine="567"/>
        <w:jc w:val="both"/>
      </w:pPr>
      <w:r w:rsidRPr="00587E26">
        <w:t>формирует повестку заседания Комиссии и представляет ее председателю Комиссии для утверждения и назначения даты заседания Комиссии, организует подготовку материалов к заседанию Комиссии;</w:t>
      </w:r>
    </w:p>
    <w:p w:rsidR="00AA08D6" w:rsidRPr="00587E26" w:rsidRDefault="00AA08D6" w:rsidP="00AA08D6">
      <w:pPr>
        <w:autoSpaceDE w:val="0"/>
        <w:ind w:firstLine="567"/>
        <w:jc w:val="both"/>
      </w:pPr>
      <w:r w:rsidRPr="00587E26">
        <w:t>оповещает членов Комиссии и приглашаемых на заседание лиц о дате, времени, месте проведения заседания и его повестке, а также обеспечивает направление материалов к очередному заседанию Комиссии;</w:t>
      </w:r>
    </w:p>
    <w:p w:rsidR="00AA08D6" w:rsidRPr="00587E26" w:rsidRDefault="00AA08D6" w:rsidP="00AA08D6">
      <w:pPr>
        <w:autoSpaceDE w:val="0"/>
        <w:ind w:firstLine="567"/>
        <w:jc w:val="both"/>
      </w:pPr>
      <w:r w:rsidRPr="00587E26">
        <w:t>перед началом заседания Комиссии обеспечивает регистрацию членов Комиссии, приглашенных лиц;</w:t>
      </w:r>
    </w:p>
    <w:p w:rsidR="00AA08D6" w:rsidRPr="00587E26" w:rsidRDefault="00AA08D6" w:rsidP="00AA08D6">
      <w:pPr>
        <w:autoSpaceDE w:val="0"/>
        <w:ind w:firstLine="567"/>
        <w:jc w:val="both"/>
      </w:pPr>
      <w:r w:rsidRPr="00587E26">
        <w:t>ведет протокол заседания Комиссии, оформляет и подписывает его;</w:t>
      </w:r>
    </w:p>
    <w:p w:rsidR="00AA08D6" w:rsidRPr="00587E26" w:rsidRDefault="00AA08D6" w:rsidP="00AA08D6">
      <w:pPr>
        <w:autoSpaceDE w:val="0"/>
        <w:ind w:firstLine="567"/>
        <w:jc w:val="both"/>
      </w:pPr>
      <w:r w:rsidRPr="00587E26">
        <w:t>осуществляет иные полномочия по обеспечению деятельности Комиссии и выполняет поручения председателя Комиссии, направленные на достижение цели создания Комиссии.</w:t>
      </w:r>
    </w:p>
    <w:p w:rsidR="00AA08D6" w:rsidRPr="00587E26" w:rsidRDefault="00AA08D6" w:rsidP="00AA08D6">
      <w:pPr>
        <w:autoSpaceDE w:val="0"/>
        <w:ind w:firstLine="567"/>
        <w:jc w:val="both"/>
      </w:pPr>
      <w:r w:rsidRPr="00587E26">
        <w:t>В случае временного отсутствия секретаря Комиссии его полномочия исполняет один из членов Комиссии по поручению председателя Комиссии.</w:t>
      </w:r>
    </w:p>
    <w:p w:rsidR="00AA08D6" w:rsidRPr="00587E26" w:rsidRDefault="00AA08D6" w:rsidP="00AA08D6">
      <w:pPr>
        <w:autoSpaceDE w:val="0"/>
        <w:ind w:firstLine="567"/>
        <w:jc w:val="both"/>
      </w:pPr>
      <w:r w:rsidRPr="00587E26">
        <w:t>3.2.4. Члены Комиссии:</w:t>
      </w:r>
    </w:p>
    <w:p w:rsidR="00AA08D6" w:rsidRPr="00587E26" w:rsidRDefault="00AA08D6" w:rsidP="00AA08D6">
      <w:pPr>
        <w:autoSpaceDE w:val="0"/>
        <w:ind w:firstLine="567"/>
        <w:jc w:val="both"/>
      </w:pPr>
      <w:r w:rsidRPr="00587E26">
        <w:t>принимают непосредственное участие в заседаниях Комиссии;</w:t>
      </w:r>
    </w:p>
    <w:p w:rsidR="00AA08D6" w:rsidRPr="00587E26" w:rsidRDefault="00AA08D6" w:rsidP="00AA08D6">
      <w:pPr>
        <w:autoSpaceDE w:val="0"/>
        <w:ind w:firstLine="567"/>
        <w:jc w:val="both"/>
      </w:pPr>
      <w:r w:rsidRPr="00587E26">
        <w:t>знакомятся с документами и материалами по вопросам, рассматриваемым Комиссией;</w:t>
      </w:r>
    </w:p>
    <w:p w:rsidR="00AA08D6" w:rsidRPr="00587E26" w:rsidRDefault="00AA08D6" w:rsidP="00AA08D6">
      <w:pPr>
        <w:autoSpaceDE w:val="0"/>
        <w:ind w:firstLine="567"/>
        <w:jc w:val="both"/>
      </w:pPr>
      <w:r w:rsidRPr="00587E26">
        <w:t>участвуют в голосовании по вопросам, рассматриваемым в ходе заседания Комиссии;</w:t>
      </w:r>
    </w:p>
    <w:p w:rsidR="00AA08D6" w:rsidRPr="00587E26" w:rsidRDefault="00AA08D6" w:rsidP="00AA08D6">
      <w:pPr>
        <w:autoSpaceDE w:val="0"/>
        <w:ind w:firstLine="567"/>
        <w:jc w:val="both"/>
      </w:pPr>
      <w:r w:rsidRPr="00587E26">
        <w:t>вносят предложения по организации деятельности Комиссии;</w:t>
      </w:r>
    </w:p>
    <w:p w:rsidR="00AA08D6" w:rsidRPr="00587E26" w:rsidRDefault="00AA08D6" w:rsidP="00AA08D6">
      <w:pPr>
        <w:autoSpaceDE w:val="0"/>
        <w:ind w:firstLine="567"/>
        <w:jc w:val="both"/>
      </w:pPr>
      <w:r w:rsidRPr="00587E26">
        <w:t>выражают особое мнение в случае несогласия с решением, принятым на заседании Комиссии;</w:t>
      </w:r>
    </w:p>
    <w:p w:rsidR="00AA08D6" w:rsidRPr="00587E26" w:rsidRDefault="00AA08D6" w:rsidP="00AA08D6">
      <w:pPr>
        <w:autoSpaceDE w:val="0"/>
        <w:ind w:firstLine="567"/>
        <w:jc w:val="both"/>
      </w:pPr>
      <w:r w:rsidRPr="00587E26">
        <w:t>осуществляют иные полномочия, направленные на достижение цели создания Комиссии.</w:t>
      </w:r>
    </w:p>
    <w:p w:rsidR="00AA08D6" w:rsidRPr="00587E26" w:rsidRDefault="00AA08D6" w:rsidP="00AA08D6">
      <w:pPr>
        <w:autoSpaceDE w:val="0"/>
        <w:ind w:firstLine="567"/>
        <w:jc w:val="both"/>
      </w:pPr>
      <w:r w:rsidRPr="00587E26">
        <w:t>3.3. Участие в деятельности Комиссии не должно приводить к возникновению конфликта интересов. Для целей Положения используется понятие «конфликт интересов», установленное Федеральным законом от 25.12.2008 №273-ФЗ «О противодействии коррупции».</w:t>
      </w:r>
    </w:p>
    <w:p w:rsidR="00AA08D6" w:rsidRPr="00587E26" w:rsidRDefault="00AA08D6" w:rsidP="00AA08D6">
      <w:pPr>
        <w:autoSpaceDE w:val="0"/>
        <w:ind w:firstLine="567"/>
        <w:jc w:val="both"/>
      </w:pPr>
      <w:r w:rsidRPr="00587E26">
        <w:t>3.4. В случае если заказчик не является ГРБС, на заседании комиссии приглашается руководитель ГРБС, в ведомстве которого находится заказчик.</w:t>
      </w:r>
    </w:p>
    <w:p w:rsidR="00AA08D6" w:rsidRPr="00587E26" w:rsidRDefault="00AA08D6" w:rsidP="00AA08D6">
      <w:pPr>
        <w:autoSpaceDE w:val="0"/>
        <w:ind w:firstLine="567"/>
        <w:jc w:val="both"/>
      </w:pPr>
    </w:p>
    <w:p w:rsidR="00AA08D6" w:rsidRDefault="00AA08D6" w:rsidP="00AA08D6">
      <w:pPr>
        <w:autoSpaceDE w:val="0"/>
        <w:ind w:firstLine="567"/>
        <w:jc w:val="center"/>
        <w:rPr>
          <w:b/>
          <w:bCs/>
        </w:rPr>
      </w:pPr>
      <w:r w:rsidRPr="00587E26">
        <w:rPr>
          <w:b/>
          <w:bCs/>
        </w:rPr>
        <w:t>4. Порядок работы Комиссии</w:t>
      </w:r>
    </w:p>
    <w:p w:rsidR="00AA08D6" w:rsidRPr="00587E26" w:rsidRDefault="00AA08D6" w:rsidP="00AA08D6">
      <w:pPr>
        <w:autoSpaceDE w:val="0"/>
        <w:ind w:firstLine="567"/>
        <w:jc w:val="center"/>
        <w:rPr>
          <w:b/>
          <w:bCs/>
        </w:rPr>
      </w:pPr>
    </w:p>
    <w:p w:rsidR="00AA08D6" w:rsidRPr="00587E26" w:rsidRDefault="00AA08D6" w:rsidP="00AA08D6">
      <w:pPr>
        <w:autoSpaceDE w:val="0"/>
        <w:ind w:firstLine="567"/>
        <w:jc w:val="both"/>
      </w:pPr>
      <w:r w:rsidRPr="00587E26">
        <w:t>4.1. Основной формой деятельности Комиссии является заседание.</w:t>
      </w:r>
    </w:p>
    <w:p w:rsidR="00AA08D6" w:rsidRPr="00587E26" w:rsidRDefault="00AA08D6" w:rsidP="00AA08D6">
      <w:pPr>
        <w:autoSpaceDE w:val="0"/>
        <w:ind w:firstLine="567"/>
        <w:jc w:val="both"/>
      </w:pPr>
      <w:r w:rsidRPr="00587E26">
        <w:t>4.2. Заседания Комиссии проводятся по мере необходимости.</w:t>
      </w:r>
    </w:p>
    <w:p w:rsidR="00AA08D6" w:rsidRPr="00587E26" w:rsidRDefault="00AA08D6" w:rsidP="00AA08D6">
      <w:pPr>
        <w:autoSpaceDE w:val="0"/>
        <w:ind w:firstLine="567"/>
        <w:jc w:val="both"/>
      </w:pPr>
      <w:r w:rsidRPr="00587E26">
        <w:t>4.3. Заседание Комиссии правомочно, если в нем приняло участие более половины от установленного числа ее членов.</w:t>
      </w:r>
    </w:p>
    <w:p w:rsidR="00AA08D6" w:rsidRPr="00587E26" w:rsidRDefault="00AA08D6" w:rsidP="00AA08D6">
      <w:pPr>
        <w:autoSpaceDE w:val="0"/>
        <w:ind w:firstLine="567"/>
        <w:jc w:val="both"/>
      </w:pPr>
      <w:r w:rsidRPr="00587E26">
        <w:t>4.4. Решение Комиссии принимается путем открытого голосования простым большинством голосов членов Комиссии, присутствующих на заседании.</w:t>
      </w:r>
    </w:p>
    <w:p w:rsidR="00AA08D6" w:rsidRPr="00587E26" w:rsidRDefault="00AA08D6" w:rsidP="00AA08D6">
      <w:pPr>
        <w:autoSpaceDE w:val="0"/>
        <w:ind w:firstLine="567"/>
        <w:jc w:val="both"/>
      </w:pPr>
      <w:r w:rsidRPr="00587E26">
        <w:t>4.5. При голосовании каждый член Комиссии имеет один голос.</w:t>
      </w:r>
    </w:p>
    <w:p w:rsidR="00AA08D6" w:rsidRPr="00587E26" w:rsidRDefault="00AA08D6" w:rsidP="00AA08D6">
      <w:pPr>
        <w:autoSpaceDE w:val="0"/>
        <w:ind w:firstLine="567"/>
        <w:jc w:val="both"/>
      </w:pPr>
      <w:r w:rsidRPr="00587E26">
        <w:t>При равном количестве голосов членов Комиссии голос председательствующего на заседании Комиссии является решающим.</w:t>
      </w:r>
    </w:p>
    <w:p w:rsidR="00AA08D6" w:rsidRPr="00587E26" w:rsidRDefault="00AA08D6" w:rsidP="00AA08D6">
      <w:pPr>
        <w:autoSpaceDE w:val="0"/>
        <w:ind w:firstLine="567"/>
        <w:jc w:val="both"/>
      </w:pPr>
      <w:r w:rsidRPr="00587E26">
        <w:lastRenderedPageBreak/>
        <w:t>4.6. При несогласии любого из членов Комиссии с принятым на заседании Комиссии решением он имеет право на особое мнение. Особое мнение по принятому решению оформляется на отдельном листе, подписывается членом Комиссии и прилагается к протоколу. Содержание особого мнения записывается в протокол после записи соответствующего решения.</w:t>
      </w:r>
    </w:p>
    <w:p w:rsidR="00AA08D6" w:rsidRPr="00587E26" w:rsidRDefault="00AA08D6" w:rsidP="00AA08D6">
      <w:pPr>
        <w:autoSpaceDE w:val="0"/>
        <w:ind w:firstLine="567"/>
        <w:jc w:val="both"/>
      </w:pPr>
    </w:p>
    <w:p w:rsidR="00AA08D6" w:rsidRPr="00587E26" w:rsidRDefault="00AA08D6" w:rsidP="00AA08D6">
      <w:pPr>
        <w:autoSpaceDE w:val="0"/>
        <w:ind w:firstLine="567"/>
        <w:jc w:val="center"/>
        <w:rPr>
          <w:b/>
          <w:bCs/>
        </w:rPr>
      </w:pPr>
      <w:r w:rsidRPr="00587E26">
        <w:rPr>
          <w:b/>
          <w:bCs/>
        </w:rPr>
        <w:t xml:space="preserve">5. Порядок рассмотрения вопросов о допустимости </w:t>
      </w:r>
    </w:p>
    <w:p w:rsidR="00AA08D6" w:rsidRDefault="00AA08D6" w:rsidP="00AA08D6">
      <w:pPr>
        <w:autoSpaceDE w:val="0"/>
        <w:ind w:firstLine="567"/>
        <w:jc w:val="center"/>
        <w:rPr>
          <w:b/>
          <w:bCs/>
        </w:rPr>
      </w:pPr>
      <w:r w:rsidRPr="00587E26">
        <w:rPr>
          <w:b/>
          <w:bCs/>
        </w:rPr>
        <w:t>изменения условий контрактов</w:t>
      </w:r>
    </w:p>
    <w:p w:rsidR="00AA08D6" w:rsidRPr="00587E26" w:rsidRDefault="00AA08D6" w:rsidP="00AA08D6">
      <w:pPr>
        <w:autoSpaceDE w:val="0"/>
        <w:ind w:firstLine="567"/>
        <w:jc w:val="center"/>
        <w:rPr>
          <w:b/>
          <w:bCs/>
        </w:rPr>
      </w:pPr>
    </w:p>
    <w:p w:rsidR="00AA08D6" w:rsidRPr="00587E26" w:rsidRDefault="00AA08D6" w:rsidP="00AA08D6">
      <w:pPr>
        <w:autoSpaceDE w:val="0"/>
        <w:ind w:firstLine="567"/>
        <w:jc w:val="both"/>
      </w:pPr>
      <w:r w:rsidRPr="00587E26">
        <w:t>5.1. Вопрос о допустимости изменения существенных условий контракта рассматривается Комиссией в соответствии:</w:t>
      </w:r>
    </w:p>
    <w:p w:rsidR="00AA08D6" w:rsidRPr="00587E26" w:rsidRDefault="00AA08D6" w:rsidP="00AA08D6">
      <w:pPr>
        <w:autoSpaceDE w:val="0"/>
        <w:ind w:firstLine="567"/>
        <w:jc w:val="both"/>
      </w:pPr>
      <w:r w:rsidRPr="00587E26">
        <w:t>а) с пунктом 8 части 1 статьи 95 Федерального закона № 44-ФЗ в случае невозможности исполнения контракта в связи с существенным ростом стоимости строительных ресурсов, подлежащих поставке и (или) использованию при исполнении контракта;</w:t>
      </w:r>
    </w:p>
    <w:p w:rsidR="00AA08D6" w:rsidRPr="00587E26" w:rsidRDefault="00AA08D6" w:rsidP="00AA08D6">
      <w:pPr>
        <w:autoSpaceDE w:val="0"/>
        <w:ind w:firstLine="567"/>
        <w:jc w:val="both"/>
      </w:pPr>
      <w:r w:rsidRPr="00587E26">
        <w:t>б) с частью 65.1 статьи 112 Федерального закона №44-ФЗ в случае, если при исполнении контракта, заключенного до 01.01.2023, возникли независящие от сторон контракта обстоятельства, влекущие невозможность его исполнения.</w:t>
      </w:r>
    </w:p>
    <w:p w:rsidR="00AA08D6" w:rsidRPr="00587E26" w:rsidRDefault="00AA08D6" w:rsidP="00AA08D6">
      <w:pPr>
        <w:autoSpaceDE w:val="0"/>
        <w:ind w:firstLine="567"/>
        <w:jc w:val="both"/>
      </w:pPr>
      <w:r w:rsidRPr="00587E26">
        <w:t>5.2. В целях рассмотрения на заседании Комиссии вопроса о допустимости изменения условий контракта заказчик самостоятельно или на основании обращения поставщика (подрядчика, исполнителя) подготавливает обоснование изменения условий контракта.</w:t>
      </w:r>
    </w:p>
    <w:p w:rsidR="00AA08D6" w:rsidRPr="00587E26" w:rsidRDefault="00AA08D6" w:rsidP="00AA08D6">
      <w:pPr>
        <w:autoSpaceDE w:val="0"/>
        <w:ind w:firstLine="567"/>
        <w:jc w:val="both"/>
      </w:pPr>
      <w:r w:rsidRPr="00587E26">
        <w:t>5.2.1. При изменении существенных условий контракта в соответствии с пунктом 8 части 1 статьи 95 Федерального закона № 44-ФЗ в обосновании должны быть указаны реквизиты контракта, способ определения поставщика (подрядчика, исполнителя), объект закупки, цена контракта, срок исполнения контракта, а также следующая информация:</w:t>
      </w:r>
    </w:p>
    <w:p w:rsidR="00AA08D6" w:rsidRPr="00587E26" w:rsidRDefault="00AA08D6" w:rsidP="00AA08D6">
      <w:pPr>
        <w:autoSpaceDE w:val="0"/>
        <w:ind w:firstLine="567"/>
        <w:jc w:val="both"/>
      </w:pPr>
      <w:r w:rsidRPr="00587E26">
        <w:t>перечень строительных материалов и (или) оборудования, подлежащих поставке и (или) использованию при исполнении контракта, стоимость которых подлежит изменению (увеличению);</w:t>
      </w:r>
    </w:p>
    <w:p w:rsidR="00AA08D6" w:rsidRPr="00587E26" w:rsidRDefault="00AA08D6" w:rsidP="00AA08D6">
      <w:pPr>
        <w:autoSpaceDE w:val="0"/>
        <w:ind w:firstLine="567"/>
        <w:jc w:val="both"/>
      </w:pPr>
      <w:r w:rsidRPr="00587E26">
        <w:t>срок, на который продлевается исполнение контракта, а также обоснование целесообразности переноса срока (при изменении срока исполнения контракта);</w:t>
      </w:r>
    </w:p>
    <w:p w:rsidR="00AA08D6" w:rsidRPr="00587E26" w:rsidRDefault="00AA08D6" w:rsidP="00AA08D6">
      <w:pPr>
        <w:autoSpaceDE w:val="0"/>
        <w:ind w:firstLine="567"/>
        <w:jc w:val="both"/>
      </w:pPr>
      <w:r w:rsidRPr="00587E26">
        <w:t xml:space="preserve">о </w:t>
      </w:r>
      <w:proofErr w:type="spellStart"/>
      <w:r w:rsidRPr="00587E26">
        <w:t>непревышении</w:t>
      </w:r>
      <w:proofErr w:type="spellEnd"/>
      <w:r w:rsidRPr="00587E26">
        <w:t xml:space="preserve"> (превышении) лимитов бюджетных обязательств, доведенных на срок исполнения контракта, в случае изменения цены контракта.</w:t>
      </w:r>
    </w:p>
    <w:p w:rsidR="00AA08D6" w:rsidRPr="00587E26" w:rsidRDefault="00AA08D6" w:rsidP="00AA08D6">
      <w:pPr>
        <w:autoSpaceDE w:val="0"/>
        <w:ind w:firstLine="567"/>
        <w:jc w:val="both"/>
      </w:pPr>
      <w:r w:rsidRPr="00587E26">
        <w:t>К обоснованию заказчик прилагает следующие документы:</w:t>
      </w:r>
    </w:p>
    <w:p w:rsidR="00AA08D6" w:rsidRPr="00587E26" w:rsidRDefault="00AA08D6" w:rsidP="00AA08D6">
      <w:pPr>
        <w:autoSpaceDE w:val="0"/>
        <w:ind w:firstLine="567"/>
        <w:jc w:val="both"/>
      </w:pPr>
      <w:r w:rsidRPr="00587E26">
        <w:t>копия контракта;</w:t>
      </w:r>
    </w:p>
    <w:p w:rsidR="00AA08D6" w:rsidRPr="00587E26" w:rsidRDefault="00AA08D6" w:rsidP="00AA08D6">
      <w:pPr>
        <w:autoSpaceDE w:val="0"/>
        <w:ind w:firstLine="567"/>
        <w:jc w:val="both"/>
      </w:pPr>
      <w:r w:rsidRPr="00587E26">
        <w:t>документы о приемке товара работы, подтверждающие частичное исполнение обязательств по контракту (при наличии);</w:t>
      </w:r>
    </w:p>
    <w:p w:rsidR="00AA08D6" w:rsidRPr="00587E26" w:rsidRDefault="00AA08D6" w:rsidP="00AA08D6">
      <w:pPr>
        <w:autoSpaceDE w:val="0"/>
        <w:ind w:firstLine="567"/>
        <w:jc w:val="both"/>
      </w:pPr>
      <w:r w:rsidRPr="00587E26">
        <w:t>копия обращения подрядчика, с предложением об изменении условий контракта;</w:t>
      </w:r>
    </w:p>
    <w:p w:rsidR="00AA08D6" w:rsidRPr="00587E26" w:rsidRDefault="00AA08D6" w:rsidP="00AA08D6">
      <w:pPr>
        <w:autoSpaceDE w:val="0"/>
        <w:ind w:firstLine="567"/>
        <w:jc w:val="both"/>
      </w:pPr>
      <w:r w:rsidRPr="00587E26">
        <w:t>проект дополнительного соглашения об изменении условий контракта;</w:t>
      </w:r>
    </w:p>
    <w:p w:rsidR="00AA08D6" w:rsidRPr="00587E26" w:rsidRDefault="00AA08D6" w:rsidP="00AA08D6">
      <w:pPr>
        <w:autoSpaceDE w:val="0"/>
        <w:ind w:firstLine="567"/>
        <w:jc w:val="both"/>
      </w:pPr>
      <w:r w:rsidRPr="00587E26">
        <w:t xml:space="preserve">расчет существенного возрастания стоимости строительных материалов и (или) оборудования, подлежащих поставке и (или) использованию при исполнении контракта, подготовленный в порядке, установленном приказом Министерства строительства и жилищно-коммунального хозяйства Российской </w:t>
      </w:r>
      <w:r w:rsidRPr="00587E26">
        <w:lastRenderedPageBreak/>
        <w:t>Федерации от 23.12.2019 №841/</w:t>
      </w:r>
      <w:proofErr w:type="spellStart"/>
      <w:proofErr w:type="gramStart"/>
      <w:r w:rsidRPr="00587E26">
        <w:t>пр</w:t>
      </w:r>
      <w:proofErr w:type="spellEnd"/>
      <w:proofErr w:type="gramEnd"/>
      <w:r w:rsidRPr="00587E26">
        <w:t xml:space="preserve"> «Об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в сфере градостроительной деятельности (за исключением территориального планирования) и Методики составления сметы контракта, предметом которого являются строительство, реконструкция объектов капитального строительства» с приложением документов, содержащих информацию о цене строительных материалов и (или) оборудования, подлежащих поставке и (или) использованию при исполнении контракта, действующей на дату проведения расчета.</w:t>
      </w:r>
    </w:p>
    <w:p w:rsidR="00AA08D6" w:rsidRPr="00587E26" w:rsidRDefault="00AA08D6" w:rsidP="00AA08D6">
      <w:pPr>
        <w:autoSpaceDE w:val="0"/>
        <w:ind w:firstLine="567"/>
        <w:jc w:val="both"/>
      </w:pPr>
      <w:r w:rsidRPr="00587E26">
        <w:t>5.2.2. При изменении существенных условий контракта в соответствии с частью 65.1 статьи 112 Федерального закона № 44-ФЗ в обосновании должны быть указаны реквизиты контракта, способ определения поставщика (подрядчика, исполнителя), объект закупки, цена контракта, срок исполнения контракта, а также следующая информация:</w:t>
      </w:r>
    </w:p>
    <w:p w:rsidR="00AA08D6" w:rsidRPr="00587E26" w:rsidRDefault="00AA08D6" w:rsidP="00AA08D6">
      <w:pPr>
        <w:autoSpaceDE w:val="0"/>
        <w:ind w:firstLine="567"/>
        <w:jc w:val="both"/>
      </w:pPr>
      <w:r w:rsidRPr="00587E26">
        <w:t>срок, на который продлевается исполнение контракта, а также обоснование целесообразности переноса срока (при изменении срока исполнения контракта);</w:t>
      </w:r>
    </w:p>
    <w:p w:rsidR="00AA08D6" w:rsidRPr="00587E26" w:rsidRDefault="00AA08D6" w:rsidP="00AA08D6">
      <w:pPr>
        <w:autoSpaceDE w:val="0"/>
        <w:ind w:firstLine="567"/>
        <w:jc w:val="both"/>
      </w:pPr>
      <w:r w:rsidRPr="00587E26">
        <w:t>причинно-следственная связь между объектом закупки и обстоятельствами, влекущими невозможность исполнения контракта, в том числе обоснование независимости от воли сторон указанных обстоятельств;</w:t>
      </w:r>
    </w:p>
    <w:p w:rsidR="00AA08D6" w:rsidRPr="00587E26" w:rsidRDefault="00AA08D6" w:rsidP="00AA08D6">
      <w:pPr>
        <w:autoSpaceDE w:val="0"/>
        <w:ind w:firstLine="567"/>
        <w:jc w:val="both"/>
      </w:pPr>
      <w:r w:rsidRPr="00587E26">
        <w:t xml:space="preserve">о </w:t>
      </w:r>
      <w:proofErr w:type="spellStart"/>
      <w:r w:rsidRPr="00587E26">
        <w:t>непревышении</w:t>
      </w:r>
      <w:proofErr w:type="spellEnd"/>
      <w:r w:rsidRPr="00587E26">
        <w:t xml:space="preserve"> (превышении) лимитов бюджетных обязательств, доведенных на срок исполнения контракта, в случае изменения цены контракта.</w:t>
      </w:r>
    </w:p>
    <w:p w:rsidR="00AA08D6" w:rsidRPr="00587E26" w:rsidRDefault="00AA08D6" w:rsidP="00AA08D6">
      <w:pPr>
        <w:autoSpaceDE w:val="0"/>
        <w:ind w:firstLine="567"/>
        <w:jc w:val="both"/>
      </w:pPr>
      <w:r w:rsidRPr="00587E26">
        <w:t>К обоснованию заказчик прилагает следующие документы:</w:t>
      </w:r>
    </w:p>
    <w:p w:rsidR="00AA08D6" w:rsidRPr="00587E26" w:rsidRDefault="00AA08D6" w:rsidP="00AA08D6">
      <w:pPr>
        <w:autoSpaceDE w:val="0"/>
        <w:ind w:firstLine="567"/>
        <w:jc w:val="both"/>
      </w:pPr>
      <w:r w:rsidRPr="00587E26">
        <w:t>копия контракта;</w:t>
      </w:r>
    </w:p>
    <w:p w:rsidR="00AA08D6" w:rsidRPr="00587E26" w:rsidRDefault="00AA08D6" w:rsidP="00AA08D6">
      <w:pPr>
        <w:autoSpaceDE w:val="0"/>
        <w:ind w:firstLine="567"/>
        <w:jc w:val="both"/>
      </w:pPr>
      <w:r w:rsidRPr="00587E26">
        <w:t>документы о приемке товара (работы, услуги), подтверждающие частичное исполнение обязательств по контракту (при наличии);</w:t>
      </w:r>
    </w:p>
    <w:p w:rsidR="00AA08D6" w:rsidRPr="00587E26" w:rsidRDefault="00AA08D6" w:rsidP="00AA08D6">
      <w:pPr>
        <w:autoSpaceDE w:val="0"/>
        <w:ind w:firstLine="567"/>
        <w:jc w:val="both"/>
      </w:pPr>
      <w:r w:rsidRPr="00587E26">
        <w:t>письменное согласие поставщика (подрядчика, исполнителя) на заключение дополнительного соглашения или копия обращения поставщика (подрядчика, исполнителя) с предложением об изменении условий контракта;</w:t>
      </w:r>
    </w:p>
    <w:p w:rsidR="00AA08D6" w:rsidRPr="00587E26" w:rsidRDefault="00AA08D6" w:rsidP="00AA08D6">
      <w:pPr>
        <w:autoSpaceDE w:val="0"/>
        <w:ind w:firstLine="567"/>
        <w:jc w:val="both"/>
      </w:pPr>
      <w:r w:rsidRPr="00587E26">
        <w:t>проект дополнительного соглашения об изменении условий контракта;</w:t>
      </w:r>
    </w:p>
    <w:p w:rsidR="00AA08D6" w:rsidRPr="00587E26" w:rsidRDefault="00AA08D6" w:rsidP="00AA08D6">
      <w:pPr>
        <w:autoSpaceDE w:val="0"/>
        <w:ind w:firstLine="567"/>
        <w:jc w:val="both"/>
      </w:pPr>
      <w:r w:rsidRPr="00587E26">
        <w:t>документы, подтверждающие наступление независящих от сторон контракта обстоятельств, влекущих невозможность его исполнения, являющихся основаниями для изменения существенных условий контракта;</w:t>
      </w:r>
    </w:p>
    <w:p w:rsidR="00AA08D6" w:rsidRPr="00587E26" w:rsidRDefault="00AA08D6" w:rsidP="00AA08D6">
      <w:pPr>
        <w:autoSpaceDE w:val="0"/>
        <w:ind w:firstLine="567"/>
        <w:jc w:val="both"/>
      </w:pPr>
      <w:r w:rsidRPr="00587E26">
        <w:t>документы, подтверждающие расчет предлагаемой цены контракта в соответствии с положениями Федерального закона № 44-ФЗ для обоснования начальной (максимальной) цены контракта (в случае изменения цены контракта);</w:t>
      </w:r>
    </w:p>
    <w:p w:rsidR="00AA08D6" w:rsidRPr="00587E26" w:rsidRDefault="00AA08D6" w:rsidP="00AA08D6">
      <w:pPr>
        <w:autoSpaceDE w:val="0"/>
        <w:ind w:firstLine="567"/>
        <w:jc w:val="both"/>
      </w:pPr>
      <w:r w:rsidRPr="00587E26">
        <w:t>документы, подтверждающие возможность предоставления поставщиком (подрядчиком, исполнителем) нового обеспечения исполнения контракта (в случае если предоставление обеспечения исполнения контракта предусмотрено Федеральным законом № 44-ФЗ).</w:t>
      </w:r>
    </w:p>
    <w:p w:rsidR="00AA08D6" w:rsidRPr="00587E26" w:rsidRDefault="00AA08D6" w:rsidP="00AA08D6">
      <w:pPr>
        <w:autoSpaceDE w:val="0"/>
        <w:ind w:firstLine="567"/>
        <w:jc w:val="both"/>
      </w:pPr>
      <w:r w:rsidRPr="00587E26">
        <w:t>5.3. Документы, предусмотренные пунктом 5.2 настоящего раздела Положения, предоставляются секретарю комиссии.</w:t>
      </w:r>
    </w:p>
    <w:p w:rsidR="00AA08D6" w:rsidRPr="00587E26" w:rsidRDefault="00AA08D6" w:rsidP="00AA08D6">
      <w:pPr>
        <w:autoSpaceDE w:val="0"/>
        <w:ind w:firstLine="567"/>
        <w:jc w:val="both"/>
      </w:pPr>
      <w:r w:rsidRPr="00587E26">
        <w:lastRenderedPageBreak/>
        <w:t xml:space="preserve">5.4. Секретарь комиссии в течение 5 рабочих дней со дня поступления </w:t>
      </w:r>
      <w:bookmarkStart w:id="0" w:name="_Hlk99713462"/>
      <w:r w:rsidRPr="00587E26">
        <w:t xml:space="preserve">обоснования и прилагаемых документов </w:t>
      </w:r>
      <w:bookmarkEnd w:id="0"/>
      <w:r w:rsidRPr="00587E26">
        <w:t>осуществляет их проверку на соответствие требованиям, указанным в пункте 5.2 настоящего раздела Положения, по результатам которой:</w:t>
      </w:r>
    </w:p>
    <w:p w:rsidR="00AA08D6" w:rsidRPr="00587E26" w:rsidRDefault="00AA08D6" w:rsidP="00AA08D6">
      <w:pPr>
        <w:autoSpaceDE w:val="0"/>
        <w:ind w:firstLine="567"/>
        <w:jc w:val="both"/>
      </w:pPr>
      <w:r w:rsidRPr="00587E26">
        <w:t>в случае соответствия согласовывает внесение вопроса о допустимости изменения условий контракта, направляет обоснование и прилагаемые документы на рассмотрение Комиссии;</w:t>
      </w:r>
    </w:p>
    <w:p w:rsidR="00AA08D6" w:rsidRPr="00587E26" w:rsidRDefault="00AA08D6" w:rsidP="00AA08D6">
      <w:pPr>
        <w:autoSpaceDE w:val="0"/>
        <w:ind w:firstLine="567"/>
        <w:jc w:val="both"/>
      </w:pPr>
      <w:r w:rsidRPr="00587E26">
        <w:t>в случае несоответствия возвращает их на доработку заказчику.</w:t>
      </w:r>
    </w:p>
    <w:p w:rsidR="00AA08D6" w:rsidRPr="00587E26" w:rsidRDefault="00AA08D6" w:rsidP="00AA08D6">
      <w:pPr>
        <w:autoSpaceDE w:val="0"/>
        <w:ind w:firstLine="567"/>
        <w:jc w:val="both"/>
      </w:pPr>
      <w:r w:rsidRPr="00587E26">
        <w:t xml:space="preserve">5.5. Комиссия рассматривает вопрос </w:t>
      </w:r>
      <w:proofErr w:type="gramStart"/>
      <w:r w:rsidRPr="00587E26">
        <w:t>о допустимости изменения условий контракта в течение семи рабочих дней со дня внесения вопроса о допустимости изменения условий контракта на рассмотрение</w:t>
      </w:r>
      <w:proofErr w:type="gramEnd"/>
      <w:r w:rsidRPr="00587E26">
        <w:t xml:space="preserve"> на заседании Комиссии.</w:t>
      </w:r>
    </w:p>
    <w:p w:rsidR="00AA08D6" w:rsidRPr="00587E26" w:rsidRDefault="00AA08D6" w:rsidP="00AA08D6">
      <w:pPr>
        <w:autoSpaceDE w:val="0"/>
        <w:ind w:firstLine="567"/>
        <w:jc w:val="both"/>
      </w:pPr>
      <w:r w:rsidRPr="00587E26">
        <w:t>5.6. По результатам рассмотрения вопроса о допустимости изменения условий контракта Комиссия принимает одно из следующих решений:</w:t>
      </w:r>
    </w:p>
    <w:p w:rsidR="00AA08D6" w:rsidRPr="00587E26" w:rsidRDefault="00AA08D6" w:rsidP="00AA08D6">
      <w:pPr>
        <w:autoSpaceDE w:val="0"/>
        <w:ind w:firstLine="567"/>
        <w:jc w:val="both"/>
      </w:pPr>
      <w:r w:rsidRPr="00587E26">
        <w:t>рекомендовать допустить изменение условий контракта по соглашению сторон;</w:t>
      </w:r>
    </w:p>
    <w:p w:rsidR="00AA08D6" w:rsidRPr="00587E26" w:rsidRDefault="00AA08D6" w:rsidP="00AA08D6">
      <w:pPr>
        <w:autoSpaceDE w:val="0"/>
        <w:ind w:firstLine="567"/>
        <w:jc w:val="both"/>
      </w:pPr>
      <w:r w:rsidRPr="00587E26">
        <w:t>рекомендовать не допустить изменение условий контракта.</w:t>
      </w:r>
    </w:p>
    <w:p w:rsidR="00AA08D6" w:rsidRPr="00587E26" w:rsidRDefault="00AA08D6" w:rsidP="00AA08D6">
      <w:pPr>
        <w:autoSpaceDE w:val="0"/>
        <w:ind w:firstLine="567"/>
        <w:jc w:val="both"/>
      </w:pPr>
      <w:r w:rsidRPr="00587E26">
        <w:t>5.7. Решение о недопустимости изменения условий контракта в соответствии с пунктом 8 части 1 статьи 95 Федерального закона №44-ФЗ принимается Комиссией по следующим основаниям:</w:t>
      </w:r>
    </w:p>
    <w:p w:rsidR="00AA08D6" w:rsidRPr="00587E26" w:rsidRDefault="00AA08D6" w:rsidP="00AA08D6">
      <w:pPr>
        <w:autoSpaceDE w:val="0"/>
        <w:ind w:firstLine="567"/>
        <w:jc w:val="both"/>
      </w:pPr>
      <w:r w:rsidRPr="00587E26">
        <w:t>предоставлены недостоверные сведения и документы;</w:t>
      </w:r>
    </w:p>
    <w:p w:rsidR="00AA08D6" w:rsidRPr="00587E26" w:rsidRDefault="00AA08D6" w:rsidP="00AA08D6">
      <w:pPr>
        <w:autoSpaceDE w:val="0"/>
        <w:ind w:firstLine="567"/>
        <w:jc w:val="both"/>
      </w:pPr>
      <w:r w:rsidRPr="00587E26">
        <w:t>изменение контракта повлечет превышение лимитов бюджетных обязательств, доведенных на срок исполнения контракта;</w:t>
      </w:r>
    </w:p>
    <w:p w:rsidR="00AA08D6" w:rsidRPr="00587E26" w:rsidRDefault="00AA08D6" w:rsidP="00AA08D6">
      <w:pPr>
        <w:autoSpaceDE w:val="0"/>
        <w:ind w:firstLine="567"/>
        <w:jc w:val="both"/>
      </w:pPr>
      <w:r w:rsidRPr="00587E26">
        <w:t>изменение контракта связано с изменением физического объема работ, конструктивных, организационно-технологических и других решений.</w:t>
      </w:r>
    </w:p>
    <w:p w:rsidR="00AA08D6" w:rsidRPr="00587E26" w:rsidRDefault="00AA08D6" w:rsidP="00AA08D6">
      <w:pPr>
        <w:autoSpaceDE w:val="0"/>
        <w:ind w:firstLine="567"/>
        <w:jc w:val="both"/>
      </w:pPr>
      <w:r w:rsidRPr="00587E26">
        <w:t>5.8. Решение о недопустимости изменения условий контракта в соответствии с частью 65.1 статьи 112 Федерального закона №44-ФЗ принимается Комиссией по следующим основаниям:</w:t>
      </w:r>
    </w:p>
    <w:p w:rsidR="00AA08D6" w:rsidRPr="00587E26" w:rsidRDefault="00AA08D6" w:rsidP="00AA08D6">
      <w:pPr>
        <w:autoSpaceDE w:val="0"/>
        <w:ind w:firstLine="567"/>
        <w:jc w:val="both"/>
      </w:pPr>
      <w:r w:rsidRPr="00587E26">
        <w:t>предоставлены недостоверные сведения и документы;</w:t>
      </w:r>
    </w:p>
    <w:p w:rsidR="00AA08D6" w:rsidRPr="00587E26" w:rsidRDefault="00AA08D6" w:rsidP="00AA08D6">
      <w:pPr>
        <w:autoSpaceDE w:val="0"/>
        <w:ind w:firstLine="567"/>
        <w:jc w:val="both"/>
      </w:pPr>
      <w:r w:rsidRPr="00587E26">
        <w:t>изменение контракта повлечет превышение лимитов бюджетных обязательств, доведенных на срок исполнения контракта;</w:t>
      </w:r>
    </w:p>
    <w:p w:rsidR="00AA08D6" w:rsidRPr="00587E26" w:rsidRDefault="00AA08D6" w:rsidP="00AA08D6">
      <w:pPr>
        <w:autoSpaceDE w:val="0"/>
        <w:ind w:firstLine="567"/>
        <w:jc w:val="both"/>
      </w:pPr>
      <w:r w:rsidRPr="00587E26">
        <w:t>отсутствуют не зависящие от воли сторон обстоятельства, влекущие (повлекшие) невозможность исполнения контракта на прежних условиях;</w:t>
      </w:r>
    </w:p>
    <w:p w:rsidR="00AA08D6" w:rsidRPr="00587E26" w:rsidRDefault="00AA08D6" w:rsidP="00AA08D6">
      <w:pPr>
        <w:autoSpaceDE w:val="0"/>
        <w:ind w:firstLine="567"/>
        <w:jc w:val="both"/>
      </w:pPr>
      <w:r w:rsidRPr="00587E26">
        <w:t>отсутствует причинно-следственная связь между изменением условий контракта и обстоятельствами, влекущими (повлекшие) невозможность исполнения контракта на прежних условиях.</w:t>
      </w:r>
    </w:p>
    <w:p w:rsidR="00AA08D6" w:rsidRPr="00587E26" w:rsidRDefault="00AA08D6" w:rsidP="00AA08D6">
      <w:pPr>
        <w:autoSpaceDE w:val="0"/>
        <w:ind w:firstLine="567"/>
        <w:jc w:val="both"/>
      </w:pPr>
      <w:r w:rsidRPr="00587E26">
        <w:t>5.9. Решение Комиссии в течение трех рабочих дней со дня проведения заседания оформляется протоколом, который подписывается председательствующим на заседании Комиссии и секретарем Комиссии и направляется в адрес ГРБС.</w:t>
      </w:r>
    </w:p>
    <w:p w:rsidR="00AA08D6" w:rsidRPr="00587E26" w:rsidRDefault="00AA08D6" w:rsidP="00AA08D6">
      <w:pPr>
        <w:autoSpaceDE w:val="0"/>
        <w:ind w:firstLine="567"/>
        <w:jc w:val="both"/>
      </w:pPr>
      <w:r w:rsidRPr="00587E26">
        <w:t xml:space="preserve">5.10. В случае получения рекомендаций Комиссии о допустимости изменения условий контракта ГРБС в течение десяти рабочих дней со дня получения протокола заседания Комиссии готовит проект постановления Администрации </w:t>
      </w:r>
      <w:proofErr w:type="spellStart"/>
      <w:r w:rsidRPr="00587E26">
        <w:t>Рубцовского</w:t>
      </w:r>
      <w:proofErr w:type="spellEnd"/>
      <w:r w:rsidRPr="00587E26">
        <w:t xml:space="preserve"> района об изменении условий контракта и </w:t>
      </w:r>
      <w:r w:rsidRPr="00587E26">
        <w:lastRenderedPageBreak/>
        <w:t xml:space="preserve">обеспечивает его согласование с заинтересованными лицами Администрации </w:t>
      </w:r>
      <w:proofErr w:type="spellStart"/>
      <w:r w:rsidRPr="00587E26">
        <w:t>Рубцовского</w:t>
      </w:r>
      <w:proofErr w:type="spellEnd"/>
      <w:r w:rsidRPr="00587E26">
        <w:t xml:space="preserve"> района.</w:t>
      </w:r>
    </w:p>
    <w:p w:rsidR="00A625E4" w:rsidRPr="001705A5" w:rsidRDefault="00A625E4"/>
    <w:sectPr w:rsidR="00A625E4" w:rsidRPr="001705A5" w:rsidSect="001705A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1705A5"/>
    <w:rsid w:val="000865AC"/>
    <w:rsid w:val="00097586"/>
    <w:rsid w:val="001705A5"/>
    <w:rsid w:val="00270FC6"/>
    <w:rsid w:val="003810E1"/>
    <w:rsid w:val="00406B3A"/>
    <w:rsid w:val="004D74F1"/>
    <w:rsid w:val="004F1FD2"/>
    <w:rsid w:val="004F6E30"/>
    <w:rsid w:val="00505611"/>
    <w:rsid w:val="005B3C09"/>
    <w:rsid w:val="006126C7"/>
    <w:rsid w:val="007B3C57"/>
    <w:rsid w:val="009166F2"/>
    <w:rsid w:val="00A625E4"/>
    <w:rsid w:val="00AA08D6"/>
    <w:rsid w:val="00AA6A8D"/>
    <w:rsid w:val="00AC4C0A"/>
    <w:rsid w:val="00C50B8B"/>
    <w:rsid w:val="00D03880"/>
    <w:rsid w:val="00D4623B"/>
    <w:rsid w:val="00D80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5A5"/>
    <w:pPr>
      <w:suppressAutoHyphens/>
    </w:pPr>
    <w:rPr>
      <w:rFonts w:ascii="Times New Roman" w:hAnsi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5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5A5"/>
    <w:rPr>
      <w:rFonts w:ascii="Tahoma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AA0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2447</Words>
  <Characters>13954</Characters>
  <Application>Microsoft Office Word</Application>
  <DocSecurity>0</DocSecurity>
  <Lines>116</Lines>
  <Paragraphs>32</Paragraphs>
  <ScaleCrop>false</ScaleCrop>
  <Company/>
  <LinksUpToDate>false</LinksUpToDate>
  <CharactersWithSpaces>16369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Админ</cp:lastModifiedBy>
  <cp:revision>4</cp:revision>
  <cp:lastPrinted>2023-11-27T09:53:00Z</cp:lastPrinted>
  <dcterms:created xsi:type="dcterms:W3CDTF">2023-11-27T09:51:00Z</dcterms:created>
  <dcterms:modified xsi:type="dcterms:W3CDTF">2023-12-08T04:38:00Z</dcterms:modified>
</cp:coreProperties>
</file>