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1A6" w:rsidRPr="004211A6" w:rsidRDefault="004211A6" w:rsidP="004211A6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211A6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4211A6" w:rsidRPr="004211A6" w:rsidRDefault="004211A6" w:rsidP="004211A6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4211A6" w:rsidRPr="004211A6" w:rsidRDefault="004211A6" w:rsidP="004211A6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211A6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4211A6" w:rsidRPr="004211A6" w:rsidRDefault="004211A6" w:rsidP="004211A6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211A6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4211A6" w:rsidRPr="00111579" w:rsidRDefault="004211A6" w:rsidP="004211A6">
      <w:pPr>
        <w:spacing w:line="240" w:lineRule="auto"/>
        <w:ind w:left="0"/>
        <w:jc w:val="center"/>
        <w:rPr>
          <w:color w:val="0000FF"/>
        </w:rPr>
      </w:pPr>
    </w:p>
    <w:p w:rsidR="004211A6" w:rsidRPr="004211A6" w:rsidRDefault="004211A6" w:rsidP="004211A6">
      <w:pPr>
        <w:spacing w:line="240" w:lineRule="auto"/>
        <w:ind w:left="0"/>
        <w:jc w:val="center"/>
        <w:rPr>
          <w:rFonts w:ascii="Impact" w:hAnsi="Impact"/>
          <w:color w:val="0000FF"/>
          <w:sz w:val="52"/>
          <w:szCs w:val="52"/>
        </w:rPr>
      </w:pPr>
      <w:proofErr w:type="gramStart"/>
      <w:r w:rsidRPr="004211A6">
        <w:rPr>
          <w:rFonts w:ascii="Impact" w:hAnsi="Impact"/>
          <w:color w:val="0000FF"/>
          <w:sz w:val="52"/>
          <w:szCs w:val="52"/>
        </w:rPr>
        <w:t>П</w:t>
      </w:r>
      <w:proofErr w:type="gramEnd"/>
      <w:r w:rsidRPr="004211A6">
        <w:rPr>
          <w:rFonts w:ascii="Impact" w:hAnsi="Impact"/>
          <w:color w:val="0000FF"/>
          <w:sz w:val="52"/>
          <w:szCs w:val="52"/>
        </w:rPr>
        <w:t xml:space="preserve"> О С Т А Н О В Л Е Н И Е</w:t>
      </w:r>
    </w:p>
    <w:p w:rsidR="004211A6" w:rsidRPr="004211A6" w:rsidRDefault="004211A6" w:rsidP="004211A6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4211A6" w:rsidRPr="004211A6" w:rsidRDefault="00191E7D" w:rsidP="004211A6">
      <w:pPr>
        <w:spacing w:line="240" w:lineRule="auto"/>
        <w:ind w:left="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Pr="00191E7D">
        <w:rPr>
          <w:rFonts w:ascii="Times New Roman" w:hAnsi="Times New Roman" w:cs="Times New Roman"/>
          <w:color w:val="0000FF"/>
          <w:sz w:val="28"/>
          <w:szCs w:val="28"/>
          <w:u w:val="single"/>
        </w:rPr>
        <w:t>03.07.2023</w:t>
      </w:r>
      <w:r w:rsidR="004211A6" w:rsidRPr="004211A6">
        <w:rPr>
          <w:rFonts w:ascii="Times New Roman" w:hAnsi="Times New Roman" w:cs="Times New Roman"/>
          <w:color w:val="0000FF"/>
          <w:sz w:val="28"/>
          <w:szCs w:val="28"/>
        </w:rPr>
        <w:t>_______                                                                 №___</w:t>
      </w:r>
      <w:r w:rsidRPr="00191E7D">
        <w:rPr>
          <w:rFonts w:ascii="Times New Roman" w:hAnsi="Times New Roman" w:cs="Times New Roman"/>
          <w:color w:val="0000FF"/>
          <w:sz w:val="28"/>
          <w:szCs w:val="28"/>
          <w:u w:val="single"/>
        </w:rPr>
        <w:t>365</w:t>
      </w:r>
      <w:r w:rsidR="004211A6" w:rsidRPr="004211A6">
        <w:rPr>
          <w:rFonts w:ascii="Times New Roman" w:hAnsi="Times New Roman" w:cs="Times New Roman"/>
          <w:color w:val="0000FF"/>
          <w:sz w:val="28"/>
          <w:szCs w:val="28"/>
        </w:rPr>
        <w:t>______</w:t>
      </w:r>
    </w:p>
    <w:p w:rsidR="004211A6" w:rsidRPr="004211A6" w:rsidRDefault="004211A6" w:rsidP="004211A6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4211A6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4211A6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4211A6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4211A6" w:rsidRDefault="004211A6" w:rsidP="004211A6">
      <w:pPr>
        <w:spacing w:line="240" w:lineRule="auto"/>
        <w:ind w:left="0"/>
      </w:pPr>
    </w:p>
    <w:p w:rsidR="00B7615A" w:rsidRDefault="00B7615A" w:rsidP="00B7615A">
      <w:pPr>
        <w:spacing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30D32" w:rsidRDefault="00930D32" w:rsidP="00AB7969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F284D" w:rsidRDefault="00DF284D" w:rsidP="00AB7969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административный</w:t>
      </w:r>
      <w:proofErr w:type="gramEnd"/>
    </w:p>
    <w:p w:rsidR="00DF284D" w:rsidRDefault="00DF284D" w:rsidP="00AB7969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предоставления муниципальной услуги </w:t>
      </w:r>
    </w:p>
    <w:p w:rsidR="00DF284D" w:rsidRDefault="00DF284D" w:rsidP="00AB7969">
      <w:pPr>
        <w:pStyle w:val="1"/>
        <w:jc w:val="both"/>
        <w:rPr>
          <w:szCs w:val="28"/>
        </w:rPr>
      </w:pPr>
      <w:r>
        <w:rPr>
          <w:szCs w:val="28"/>
        </w:rPr>
        <w:t>«Выдача разрешения на ввод объекта</w:t>
      </w:r>
    </w:p>
    <w:p w:rsidR="00DF284D" w:rsidRDefault="00DF284D" w:rsidP="00AB7969">
      <w:pPr>
        <w:pStyle w:val="1"/>
        <w:jc w:val="both"/>
        <w:rPr>
          <w:szCs w:val="28"/>
        </w:rPr>
      </w:pPr>
      <w:r>
        <w:rPr>
          <w:szCs w:val="28"/>
        </w:rPr>
        <w:t>капитального строительства в эксплуатацию»</w:t>
      </w:r>
    </w:p>
    <w:p w:rsidR="00DF284D" w:rsidRDefault="00DF284D" w:rsidP="00AB7969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AB7969" w:rsidRDefault="00AB7969" w:rsidP="00AB7969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F284D" w:rsidRDefault="00DF284D" w:rsidP="00AB7969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 w:val="28"/>
            <w:szCs w:val="28"/>
          </w:rPr>
          <w:t>2010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 210-ФЗ «Об организации предоставления государственных и муниципальных услуг»,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</w:t>
      </w:r>
    </w:p>
    <w:p w:rsidR="00DF284D" w:rsidRDefault="00DF284D" w:rsidP="00DF28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F284D" w:rsidRDefault="00DF284D" w:rsidP="00AB7969">
      <w:pPr>
        <w:pStyle w:val="1"/>
        <w:ind w:firstLine="567"/>
        <w:jc w:val="both"/>
        <w:rPr>
          <w:szCs w:val="28"/>
        </w:rPr>
      </w:pPr>
      <w:r>
        <w:rPr>
          <w:szCs w:val="28"/>
        </w:rPr>
        <w:t>1. Внести в административный регламент предоставления муниципальной услуги «Выдача разрешения на ввод объекта капитального строительства в эксплуатацию», утвержденный постановлением Администрации района от 14.04.2022 № 213, следующие изменения:</w:t>
      </w:r>
    </w:p>
    <w:p w:rsidR="00DF284D" w:rsidRPr="00DF284D" w:rsidRDefault="00B7615A" w:rsidP="00DF284D">
      <w:pPr>
        <w:spacing w:line="240" w:lineRule="auto"/>
        <w:ind w:firstLine="5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DF284D" w:rsidRPr="00DF284D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F284D">
        <w:rPr>
          <w:rFonts w:ascii="Times New Roman" w:hAnsi="Times New Roman" w:cs="Times New Roman"/>
          <w:sz w:val="28"/>
          <w:szCs w:val="28"/>
        </w:rPr>
        <w:t xml:space="preserve"> </w:t>
      </w:r>
      <w:r w:rsidR="00DF284D" w:rsidRPr="00DF284D">
        <w:rPr>
          <w:rFonts w:ascii="Times New Roman" w:hAnsi="Times New Roman" w:cs="Times New Roman"/>
          <w:sz w:val="28"/>
          <w:szCs w:val="28"/>
        </w:rPr>
        <w:t>2.4.2</w:t>
      </w:r>
      <w:r w:rsidR="00DF284D">
        <w:rPr>
          <w:rFonts w:ascii="Times New Roman" w:hAnsi="Times New Roman" w:cs="Times New Roman"/>
          <w:sz w:val="28"/>
          <w:szCs w:val="28"/>
        </w:rPr>
        <w:t>.</w:t>
      </w:r>
      <w:r w:rsidR="00DF284D" w:rsidRPr="00DF284D">
        <w:rPr>
          <w:rFonts w:ascii="Times New Roman" w:hAnsi="Times New Roman" w:cs="Times New Roman"/>
          <w:sz w:val="28"/>
          <w:szCs w:val="28"/>
        </w:rPr>
        <w:t xml:space="preserve"> изложить в новой редакции: «2.4.2</w:t>
      </w:r>
      <w:r w:rsidR="00DF284D" w:rsidRPr="00DF284D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DF284D" w:rsidRPr="00DF284D">
        <w:rPr>
          <w:rFonts w:ascii="Times New Roman" w:hAnsi="Times New Roman" w:cs="Times New Roman"/>
          <w:color w:val="000000"/>
          <w:sz w:val="28"/>
          <w:szCs w:val="28"/>
        </w:rPr>
        <w:t xml:space="preserve"> В целях ввода в эксплуатацию объекта капитального строительства заявитель подает (направляет) заявление о выдаче разрешения на ввод (приложение 4 к настоящему Административному регламенту) с  приложением следующих документов:</w:t>
      </w:r>
    </w:p>
    <w:p w:rsidR="00DF284D" w:rsidRPr="00DF284D" w:rsidRDefault="00DF284D" w:rsidP="00DF284D">
      <w:pPr>
        <w:autoSpaceDE w:val="0"/>
        <w:autoSpaceDN w:val="0"/>
        <w:adjustRightInd w:val="0"/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DF284D">
        <w:rPr>
          <w:rFonts w:ascii="Times New Roman" w:hAnsi="Times New Roman" w:cs="Times New Roman"/>
          <w:sz w:val="28"/>
          <w:szCs w:val="28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DF284D" w:rsidRPr="00DF284D" w:rsidRDefault="00DF284D" w:rsidP="00DF284D">
      <w:pPr>
        <w:autoSpaceDE w:val="0"/>
        <w:autoSpaceDN w:val="0"/>
        <w:adjustRightInd w:val="0"/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DF284D">
        <w:rPr>
          <w:rFonts w:ascii="Times New Roman" w:hAnsi="Times New Roman" w:cs="Times New Roman"/>
          <w:sz w:val="28"/>
          <w:szCs w:val="28"/>
        </w:rPr>
        <w:t>б) разрешение на строительство;</w:t>
      </w:r>
    </w:p>
    <w:p w:rsidR="00DF284D" w:rsidRPr="00B7615A" w:rsidRDefault="00B7615A" w:rsidP="00DF284D">
      <w:pPr>
        <w:autoSpaceDE w:val="0"/>
        <w:autoSpaceDN w:val="0"/>
        <w:adjustRightInd w:val="0"/>
        <w:spacing w:line="240" w:lineRule="auto"/>
        <w:ind w:firstLine="5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F284D" w:rsidRPr="00DF284D">
        <w:rPr>
          <w:rFonts w:ascii="Times New Roman" w:hAnsi="Times New Roman" w:cs="Times New Roman"/>
          <w:sz w:val="28"/>
          <w:szCs w:val="28"/>
        </w:rPr>
        <w:t xml:space="preserve">) </w:t>
      </w:r>
      <w:r w:rsidR="00DF284D" w:rsidRPr="00DF284D">
        <w:rPr>
          <w:rFonts w:ascii="Times New Roman" w:hAnsi="Times New Roman" w:cs="Times New Roman"/>
          <w:bCs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DF284D" w:rsidRPr="00DF284D" w:rsidRDefault="00B7615A" w:rsidP="00DF284D">
      <w:pPr>
        <w:autoSpaceDE w:val="0"/>
        <w:autoSpaceDN w:val="0"/>
        <w:adjustRightInd w:val="0"/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DF284D" w:rsidRPr="00DF284D">
        <w:rPr>
          <w:rFonts w:ascii="Times New Roman" w:hAnsi="Times New Roman" w:cs="Times New Roman"/>
          <w:sz w:val="28"/>
          <w:szCs w:val="28"/>
        </w:rPr>
        <w:t xml:space="preserve"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</w:t>
      </w:r>
      <w:r w:rsidR="00DF284D" w:rsidRPr="00DF284D">
        <w:rPr>
          <w:rFonts w:ascii="Times New Roman" w:hAnsi="Times New Roman" w:cs="Times New Roman"/>
          <w:sz w:val="28"/>
          <w:szCs w:val="28"/>
        </w:rPr>
        <w:lastRenderedPageBreak/>
        <w:t>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DF284D" w:rsidRPr="00AB7969" w:rsidRDefault="00B7615A" w:rsidP="00DF284D">
      <w:pPr>
        <w:autoSpaceDE w:val="0"/>
        <w:autoSpaceDN w:val="0"/>
        <w:adjustRightInd w:val="0"/>
        <w:spacing w:line="240" w:lineRule="auto"/>
        <w:ind w:firstLine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F284D" w:rsidRPr="00DF284D">
        <w:rPr>
          <w:rFonts w:ascii="Times New Roman" w:hAnsi="Times New Roman" w:cs="Times New Roman"/>
          <w:sz w:val="28"/>
          <w:szCs w:val="28"/>
        </w:rPr>
        <w:t xml:space="preserve">) заключение органа государственного строительного надзора (в случае, если предусмотрено осуществление государственного строительного надзора в </w:t>
      </w:r>
      <w:r w:rsidR="00DF284D" w:rsidRPr="00AB7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r:id="rId4" w:history="1">
        <w:r w:rsidR="00DF284D" w:rsidRPr="00AB796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54</w:t>
        </w:r>
      </w:hyperlink>
      <w:r w:rsidR="00DF284D" w:rsidRPr="00AB7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Кодекса) о соответствии построенного, реконструированного объекта капитального строительства указанным в </w:t>
      </w:r>
      <w:hyperlink r:id="rId5" w:history="1">
        <w:r w:rsidR="00DF284D" w:rsidRPr="00AB796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пункте 1 части 5 статьи 49</w:t>
        </w:r>
      </w:hyperlink>
      <w:r w:rsidR="00DF284D" w:rsidRPr="00AB7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требованиям проектной документации (в том числе с учетом изменений, внесенных в рабочую документацию и являющихся в соответствии с частью 1.3 статьи 52</w:t>
      </w:r>
      <w:proofErr w:type="gramEnd"/>
      <w:r w:rsidR="00DF284D" w:rsidRPr="00AB7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F284D" w:rsidRPr="00AB7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частью такой проектной документации),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r:id="rId6" w:history="1">
        <w:r w:rsidR="00DF284D" w:rsidRPr="00AB796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54</w:t>
        </w:r>
      </w:hyperlink>
      <w:r w:rsidR="00DF284D" w:rsidRPr="00AB7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Кодекса;</w:t>
      </w:r>
      <w:proofErr w:type="gramEnd"/>
    </w:p>
    <w:p w:rsidR="00DF284D" w:rsidRPr="00DF284D" w:rsidRDefault="00B7615A" w:rsidP="00DF284D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AB796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F284D" w:rsidRPr="00AB7969">
        <w:rPr>
          <w:rFonts w:ascii="Times New Roman" w:hAnsi="Times New Roman" w:cs="Times New Roman"/>
          <w:color w:val="000000" w:themeColor="text1"/>
          <w:sz w:val="28"/>
          <w:szCs w:val="28"/>
        </w:rPr>
        <w:t>) акт приемки выполненных работ по сохранению объекта культурного</w:t>
      </w:r>
      <w:r w:rsidR="00DF284D" w:rsidRPr="00DF284D">
        <w:rPr>
          <w:rFonts w:ascii="Times New Roman" w:hAnsi="Times New Roman" w:cs="Times New Roman"/>
          <w:sz w:val="28"/>
          <w:szCs w:val="28"/>
        </w:rPr>
        <w:t xml:space="preserve"> наследия, определенным Федеральным законом от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DF284D" w:rsidRPr="00DF284D" w:rsidRDefault="00B7615A" w:rsidP="00DF284D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F284D" w:rsidRPr="00DF284D">
        <w:rPr>
          <w:rFonts w:ascii="Times New Roman" w:hAnsi="Times New Roman" w:cs="Times New Roman"/>
          <w:sz w:val="28"/>
          <w:szCs w:val="28"/>
        </w:rPr>
        <w:t>) технический план объекта капитального строительства, подготовленный в соответствии с Федеральным законом от 13.07.2015 № 218-ФЗ «О государственной регистрации недвижимости».</w:t>
      </w:r>
    </w:p>
    <w:p w:rsidR="00DF284D" w:rsidRDefault="00DF284D" w:rsidP="00B7615A">
      <w:pPr>
        <w:spacing w:line="240" w:lineRule="auto"/>
        <w:ind w:firstLine="510"/>
        <w:rPr>
          <w:rFonts w:ascii="Times New Roman" w:eastAsia="Calibri" w:hAnsi="Times New Roman" w:cs="Times New Roman"/>
          <w:bCs/>
          <w:sz w:val="28"/>
          <w:szCs w:val="28"/>
        </w:rPr>
      </w:pPr>
      <w:r w:rsidRPr="00DF284D">
        <w:rPr>
          <w:rFonts w:ascii="Times New Roman" w:hAnsi="Times New Roman" w:cs="Times New Roman"/>
          <w:sz w:val="28"/>
          <w:szCs w:val="28"/>
        </w:rPr>
        <w:t>Правительством Российской Федерации могут устанавливаться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</w:t>
      </w:r>
      <w:proofErr w:type="gramStart"/>
      <w:r w:rsidRPr="00DF284D">
        <w:rPr>
          <w:rFonts w:ascii="Times New Roman" w:hAnsi="Times New Roman" w:cs="Times New Roman"/>
          <w:sz w:val="28"/>
          <w:szCs w:val="28"/>
        </w:rPr>
        <w:t>.</w:t>
      </w:r>
      <w:r w:rsidR="00B7615A">
        <w:rPr>
          <w:rFonts w:ascii="Times New Roman" w:eastAsia="Calibri" w:hAnsi="Times New Roman" w:cs="Times New Roman"/>
          <w:bCs/>
          <w:sz w:val="28"/>
          <w:szCs w:val="28"/>
        </w:rPr>
        <w:t>»;</w:t>
      </w:r>
      <w:proofErr w:type="gramEnd"/>
    </w:p>
    <w:p w:rsidR="00B7615A" w:rsidRPr="00B7615A" w:rsidRDefault="00B7615A" w:rsidP="00B7615A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7615A">
        <w:rPr>
          <w:rFonts w:ascii="Times New Roman" w:hAnsi="Times New Roman" w:cs="Times New Roman"/>
          <w:sz w:val="28"/>
          <w:szCs w:val="28"/>
        </w:rPr>
        <w:t>2. пункт 2.4.3. изложить в новой редакции: «2.4.3. Документы, указанные в подпунктах «а»,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7615A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7615A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B7615A">
        <w:rPr>
          <w:rFonts w:ascii="Times New Roman" w:hAnsi="Times New Roman" w:cs="Times New Roman"/>
          <w:sz w:val="28"/>
          <w:szCs w:val="28"/>
        </w:rPr>
        <w:t>»</w:t>
      </w:r>
      <w:r w:rsidRPr="00B761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7615A">
        <w:rPr>
          <w:rFonts w:ascii="Times New Roman" w:hAnsi="Times New Roman" w:cs="Times New Roman"/>
          <w:color w:val="000000"/>
          <w:sz w:val="28"/>
          <w:szCs w:val="28"/>
        </w:rPr>
        <w:t>пункта 2.4.2</w:t>
      </w:r>
      <w:r w:rsidRPr="00B761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7615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представляются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в подведомственных им организациях. В случае если такие документы (их копии или сведения, содержащиеся в них), находятся в распоряжении органов государственной власти, органов местного самоуправления или подведомственных им организациях, то данные документы запрашиваются Администрацией района в порядке межведомственного взаимодействия.</w:t>
      </w:r>
    </w:p>
    <w:p w:rsidR="00B7615A" w:rsidRPr="00B7615A" w:rsidRDefault="00B7615A" w:rsidP="00B7615A">
      <w:pPr>
        <w:autoSpaceDE w:val="0"/>
        <w:autoSpaceDN w:val="0"/>
        <w:adjustRightInd w:val="0"/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B7615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7615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7615A">
        <w:rPr>
          <w:rFonts w:ascii="Times New Roman" w:hAnsi="Times New Roman" w:cs="Times New Roman"/>
          <w:sz w:val="28"/>
          <w:szCs w:val="28"/>
        </w:rPr>
        <w:t>Документы (их копии или сведения, содержащиеся в них), указанные в под</w:t>
      </w:r>
      <w:hyperlink r:id="rId7" w:history="1">
        <w:r w:rsidRPr="00B7615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пунктах </w:t>
        </w:r>
      </w:hyperlink>
      <w:r w:rsidRPr="00B7615A">
        <w:rPr>
          <w:rFonts w:ascii="Times New Roman" w:hAnsi="Times New Roman" w:cs="Times New Roman"/>
          <w:color w:val="000000" w:themeColor="text1"/>
          <w:sz w:val="28"/>
          <w:szCs w:val="28"/>
        </w:rPr>
        <w:t>«а», «</w:t>
      </w:r>
      <w:proofErr w:type="spellStart"/>
      <w:r w:rsidR="001141A2" w:rsidRPr="00B7615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B7615A">
        <w:rPr>
          <w:rFonts w:ascii="Times New Roman" w:hAnsi="Times New Roman" w:cs="Times New Roman"/>
          <w:color w:val="000000" w:themeColor="text1"/>
          <w:sz w:val="28"/>
          <w:szCs w:val="28"/>
        </w:rPr>
        <w:instrText>HYPERLINK "consultantplus://offline/ref=45B3E2619A61F2581EBE80FD595BAAD315D0E68AC8BF9A662FA81D19BC27545D6DB8A3AFE222C0B4FFC235A097AC79E91E7DE8FBBAuC43C"</w:instrText>
      </w:r>
      <w:r w:rsidR="001141A2" w:rsidRPr="00B7615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B7615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</w:t>
      </w:r>
      <w:proofErr w:type="spellEnd"/>
      <w:r w:rsidR="001141A2" w:rsidRPr="00B7615A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B7615A">
        <w:rPr>
          <w:rFonts w:ascii="Times New Roman" w:hAnsi="Times New Roman" w:cs="Times New Roman"/>
          <w:sz w:val="28"/>
          <w:szCs w:val="28"/>
        </w:rPr>
        <w:t>» пункта 2.4.2 настоящего Административного регламента, запрашиваются Администрацией района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  <w:proofErr w:type="gramEnd"/>
    </w:p>
    <w:p w:rsidR="00B7615A" w:rsidRPr="00B7615A" w:rsidRDefault="00B7615A" w:rsidP="00B7615A">
      <w:pPr>
        <w:autoSpaceDE w:val="0"/>
        <w:autoSpaceDN w:val="0"/>
        <w:adjustRightInd w:val="0"/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B7615A">
        <w:rPr>
          <w:rFonts w:ascii="Times New Roman" w:hAnsi="Times New Roman" w:cs="Times New Roman"/>
          <w:sz w:val="28"/>
          <w:szCs w:val="28"/>
        </w:rPr>
        <w:t>По межведомственным запросам Администрации района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B7615A" w:rsidRPr="00DF284D" w:rsidRDefault="00B7615A" w:rsidP="00B7615A">
      <w:pPr>
        <w:autoSpaceDE w:val="0"/>
        <w:autoSpaceDN w:val="0"/>
        <w:adjustRightInd w:val="0"/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B7615A">
        <w:rPr>
          <w:rFonts w:ascii="Times New Roman" w:hAnsi="Times New Roman" w:cs="Times New Roman"/>
          <w:sz w:val="28"/>
          <w:szCs w:val="28"/>
        </w:rPr>
        <w:t>Документ, указанны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7615A">
        <w:rPr>
          <w:rFonts w:ascii="Times New Roman" w:hAnsi="Times New Roman" w:cs="Times New Roman"/>
          <w:sz w:val="28"/>
          <w:szCs w:val="28"/>
        </w:rPr>
        <w:t xml:space="preserve"> в подпункт</w:t>
      </w:r>
      <w:r>
        <w:rPr>
          <w:rFonts w:ascii="Times New Roman" w:hAnsi="Times New Roman" w:cs="Times New Roman"/>
          <w:sz w:val="28"/>
          <w:szCs w:val="28"/>
        </w:rPr>
        <w:t>е «б»</w:t>
      </w:r>
      <w:r w:rsidRPr="00B7615A">
        <w:rPr>
          <w:rFonts w:ascii="Times New Roman" w:hAnsi="Times New Roman" w:cs="Times New Roman"/>
          <w:sz w:val="28"/>
          <w:szCs w:val="28"/>
        </w:rPr>
        <w:t xml:space="preserve"> пункта 2.4.2 настоящего Административного регламента находятся в распоряжении Администрации района и заявителем не представляются.</w:t>
      </w:r>
    </w:p>
    <w:p w:rsidR="00DF284D" w:rsidRDefault="00DF284D" w:rsidP="00DF284D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заведующего отделом по архитектуре и градостроительству Администрации района.</w:t>
      </w:r>
    </w:p>
    <w:p w:rsidR="00DF284D" w:rsidRDefault="00DF284D" w:rsidP="00DF28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284D" w:rsidRDefault="00DF284D" w:rsidP="00DF28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284D" w:rsidRDefault="00DF284D" w:rsidP="00DF28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284D" w:rsidRDefault="00DF284D" w:rsidP="00DF28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284D" w:rsidRDefault="00DF284D" w:rsidP="00DF284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П.И. Афанасьев</w:t>
      </w:r>
    </w:p>
    <w:p w:rsidR="00C36547" w:rsidRDefault="00C36547"/>
    <w:sectPr w:rsidR="00C36547" w:rsidSect="00930D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DF284D"/>
    <w:rsid w:val="001141A2"/>
    <w:rsid w:val="00191E7D"/>
    <w:rsid w:val="004211A6"/>
    <w:rsid w:val="00764473"/>
    <w:rsid w:val="00812D05"/>
    <w:rsid w:val="00930D32"/>
    <w:rsid w:val="00AB7969"/>
    <w:rsid w:val="00B17E9C"/>
    <w:rsid w:val="00B7615A"/>
    <w:rsid w:val="00C36547"/>
    <w:rsid w:val="00DF284D"/>
    <w:rsid w:val="00E7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4D"/>
  </w:style>
  <w:style w:type="paragraph" w:styleId="1">
    <w:name w:val="heading 1"/>
    <w:basedOn w:val="a"/>
    <w:next w:val="a"/>
    <w:link w:val="10"/>
    <w:qFormat/>
    <w:rsid w:val="00DF284D"/>
    <w:pPr>
      <w:keepNext/>
      <w:autoSpaceDE w:val="0"/>
      <w:autoSpaceDN w:val="0"/>
      <w:adjustRightInd w:val="0"/>
      <w:spacing w:line="240" w:lineRule="auto"/>
      <w:ind w:left="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8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DF284D"/>
    <w:rPr>
      <w:color w:val="07459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5B3E2619A61F2581EBE80FD595BAAD315D0E68AC8BF9A662FA81D19BC27545D6DB8A3AFED2CC0B4FFC235A097AC79E91E7DE8FBBAuC43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DE77A76BA46C6DED48C1775D5A00C944B71EDC83D4526AD4F8574722EB02DC100117B7C1B7DC12C9C5A9640FE281A8F521F37C52L3VEH" TargetMode="External"/><Relationship Id="rId5" Type="http://schemas.openxmlformats.org/officeDocument/2006/relationships/hyperlink" Target="consultantplus://offline/ref=63DE77A76BA46C6DED48C1775D5A00C944B71EDC83D4526AD4F8574722EB02DC100117B1CBB5D74DCCD0B83C00E996B6F339EF7E503DLFVAH" TargetMode="External"/><Relationship Id="rId4" Type="http://schemas.openxmlformats.org/officeDocument/2006/relationships/hyperlink" Target="consultantplus://offline/ref=63DE77A76BA46C6DED48C1775D5A00C944B71EDC83D4526AD4F8574722EB02DC100117B2C5B5DC12C9C5A9640FE281A8F521F37C52L3VE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cp:lastPrinted>2023-06-23T07:39:00Z</cp:lastPrinted>
  <dcterms:created xsi:type="dcterms:W3CDTF">2023-06-23T05:31:00Z</dcterms:created>
  <dcterms:modified xsi:type="dcterms:W3CDTF">2023-07-05T03:49:00Z</dcterms:modified>
</cp:coreProperties>
</file>