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1" w:rsidRPr="00573A7C" w:rsidRDefault="00AF74A1" w:rsidP="00AF74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>РОССИЙСКАЯ ФЕДЕРАЦИЯ</w:t>
      </w:r>
    </w:p>
    <w:p w:rsidR="00AF74A1" w:rsidRPr="00573A7C" w:rsidRDefault="00AF74A1" w:rsidP="00AF74A1">
      <w:pPr>
        <w:spacing w:line="240" w:lineRule="auto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 xml:space="preserve">         </w:t>
      </w:r>
      <w:r w:rsidR="00084CEB">
        <w:rPr>
          <w:rFonts w:ascii="Times New Roman" w:hAnsi="Times New Roman"/>
          <w:sz w:val="28"/>
          <w:szCs w:val="28"/>
        </w:rPr>
        <w:t xml:space="preserve">        АДМИНИСТРАЦИЯ ВИШНЁВСКОГО</w:t>
      </w:r>
      <w:r w:rsidRPr="00573A7C">
        <w:rPr>
          <w:rFonts w:ascii="Times New Roman" w:hAnsi="Times New Roman"/>
          <w:sz w:val="28"/>
          <w:szCs w:val="28"/>
        </w:rPr>
        <w:t xml:space="preserve">  СЕЛЬСОВЕТА</w:t>
      </w:r>
    </w:p>
    <w:p w:rsidR="00AF74A1" w:rsidRPr="00573A7C" w:rsidRDefault="00AF74A1" w:rsidP="00AF74A1">
      <w:pPr>
        <w:spacing w:line="240" w:lineRule="auto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 xml:space="preserve">                     РУБЦОВСКОГО РАЙОНА АЛТАЙСКОГО КРАЯ</w:t>
      </w:r>
    </w:p>
    <w:p w:rsidR="00AF74A1" w:rsidRPr="00A1709A" w:rsidRDefault="00AF74A1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</w:p>
    <w:p w:rsidR="00AF74A1" w:rsidRPr="00A1709A" w:rsidRDefault="00AF74A1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1709A">
        <w:rPr>
          <w:rFonts w:ascii="Times New Roman" w:hAnsi="Times New Roman"/>
          <w:b w:val="0"/>
          <w:bCs/>
          <w:sz w:val="28"/>
          <w:szCs w:val="28"/>
        </w:rPr>
        <w:t>ПОСТАНОВЛЕНИЕ</w:t>
      </w:r>
    </w:p>
    <w:p w:rsidR="00AF74A1" w:rsidRPr="00A1709A" w:rsidRDefault="00AF74A1" w:rsidP="00AF74A1">
      <w:pPr>
        <w:pStyle w:val="ConsPlusTitle"/>
        <w:widowControl/>
        <w:outlineLvl w:val="0"/>
        <w:rPr>
          <w:rFonts w:ascii="Times New Roman" w:hAnsi="Times New Roman"/>
          <w:b w:val="0"/>
          <w:bCs/>
          <w:sz w:val="28"/>
          <w:szCs w:val="28"/>
        </w:rPr>
      </w:pPr>
    </w:p>
    <w:p w:rsidR="00AF74A1" w:rsidRPr="00A1709A" w:rsidRDefault="00084CEB" w:rsidP="00AF74A1">
      <w:pPr>
        <w:pStyle w:val="ConsPlusTitle"/>
        <w:widowControl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24</w:t>
      </w:r>
      <w:r w:rsidR="00AF74A1">
        <w:rPr>
          <w:rFonts w:ascii="Times New Roman" w:hAnsi="Times New Roman"/>
          <w:b w:val="0"/>
          <w:bCs/>
          <w:sz w:val="28"/>
          <w:szCs w:val="28"/>
        </w:rPr>
        <w:t>.04.2026</w:t>
      </w:r>
      <w:r w:rsidR="00AF74A1" w:rsidRPr="00A1709A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</w:t>
      </w:r>
      <w:r w:rsidR="00AF74A1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№ 1</w:t>
      </w:r>
      <w:r>
        <w:rPr>
          <w:rFonts w:ascii="Times New Roman" w:hAnsi="Times New Roman"/>
          <w:b w:val="0"/>
          <w:bCs/>
          <w:sz w:val="28"/>
          <w:szCs w:val="28"/>
        </w:rPr>
        <w:t>4</w:t>
      </w:r>
    </w:p>
    <w:p w:rsidR="00AF74A1" w:rsidRPr="00A1709A" w:rsidRDefault="00084CEB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с.Вишнёвка</w:t>
      </w: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219"/>
      </w:tblGrid>
      <w:tr w:rsidR="00283456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Title"/>
              <w:widowControl/>
              <w:spacing w:line="240" w:lineRule="exact"/>
              <w:jc w:val="both"/>
              <w:rPr>
                <w:rFonts w:ascii="PT Astra Serif" w:hAnsi="PT Astra Serif"/>
                <w:b w:val="0"/>
                <w:sz w:val="28"/>
              </w:rPr>
            </w:pPr>
            <w:r>
              <w:rPr>
                <w:rFonts w:ascii="PT Astra Serif" w:hAnsi="PT Astra Serif"/>
                <w:b w:val="0"/>
                <w:sz w:val="28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Normal"/>
        <w:widowControl/>
        <w:ind w:firstLine="540"/>
        <w:jc w:val="both"/>
        <w:rPr>
          <w:rFonts w:ascii="PT Astra Serif" w:hAnsi="PT Astra Serif"/>
          <w:sz w:val="28"/>
        </w:rPr>
      </w:pPr>
    </w:p>
    <w:p w:rsidR="00283456" w:rsidRDefault="00287E2B" w:rsidP="00AF74A1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hyperlink r:id="rId6" w:history="1">
        <w:r>
          <w:rPr>
            <w:rStyle w:val="a5"/>
            <w:rFonts w:ascii="PT Astra Serif" w:hAnsi="PT Astra Serif"/>
            <w:color w:val="000000"/>
            <w:sz w:val="28"/>
            <w:u w:val="none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</w:t>
      </w:r>
      <w:r w:rsidR="00AF74A1">
        <w:rPr>
          <w:rFonts w:ascii="PT Astra Serif" w:hAnsi="PT Astra Serif"/>
          <w:sz w:val="28"/>
        </w:rPr>
        <w:t>службе в Российской Федерации» А</w:t>
      </w:r>
      <w:r>
        <w:rPr>
          <w:rFonts w:ascii="PT Astra Serif" w:hAnsi="PT Astra Serif"/>
          <w:sz w:val="28"/>
        </w:rPr>
        <w:t xml:space="preserve">дминистрация </w:t>
      </w:r>
      <w:r w:rsidR="00AF74A1">
        <w:rPr>
          <w:rFonts w:ascii="PT Astra Serif" w:hAnsi="PT Astra Serif"/>
          <w:sz w:val="28"/>
        </w:rPr>
        <w:t xml:space="preserve"> </w:t>
      </w:r>
      <w:r w:rsidR="00084CEB">
        <w:rPr>
          <w:rFonts w:ascii="PT Astra Serif" w:hAnsi="PT Astra Serif"/>
          <w:sz w:val="28"/>
        </w:rPr>
        <w:t>Вишнёвского</w:t>
      </w:r>
      <w:r w:rsidR="00AF74A1">
        <w:rPr>
          <w:rFonts w:ascii="PT Astra Serif" w:hAnsi="PT Astra Serif"/>
          <w:sz w:val="28"/>
        </w:rPr>
        <w:t xml:space="preserve"> сельсовета </w:t>
      </w:r>
      <w:proofErr w:type="spellStart"/>
      <w:r w:rsidR="00AF74A1">
        <w:rPr>
          <w:rFonts w:ascii="PT Astra Serif" w:hAnsi="PT Astra Serif"/>
          <w:sz w:val="28"/>
        </w:rPr>
        <w:t>Рубцовского</w:t>
      </w:r>
      <w:proofErr w:type="spellEnd"/>
      <w:r w:rsidR="00AF74A1">
        <w:rPr>
          <w:rFonts w:ascii="PT Astra Serif" w:hAnsi="PT Astra Serif"/>
          <w:sz w:val="28"/>
        </w:rPr>
        <w:t xml:space="preserve"> района Алтайского края</w:t>
      </w:r>
    </w:p>
    <w:p w:rsidR="00283456" w:rsidRDefault="00287E2B" w:rsidP="00AF74A1">
      <w:pPr>
        <w:pStyle w:val="ConsPlusNormal"/>
        <w:widowControl/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AF74A1" w:rsidRDefault="00AF74A1" w:rsidP="00AF74A1">
      <w:pPr>
        <w:pStyle w:val="ConsPlusNormal"/>
        <w:widowControl/>
        <w:ind w:firstLine="539"/>
        <w:rPr>
          <w:rFonts w:ascii="PT Astra Serif" w:hAnsi="PT Astra Serif"/>
          <w:sz w:val="28"/>
        </w:rPr>
      </w:pPr>
    </w:p>
    <w:p w:rsidR="00283456" w:rsidRDefault="00287E2B" w:rsidP="00AF74A1">
      <w:pPr>
        <w:widowControl w:val="0"/>
        <w:tabs>
          <w:tab w:val="left" w:pos="9356"/>
        </w:tabs>
        <w:spacing w:after="0"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Утвердить прилагаемый </w:t>
      </w:r>
      <w:hyperlink w:anchor="P34" w:history="1">
        <w:r>
          <w:rPr>
            <w:rFonts w:ascii="PT Astra Serif" w:hAnsi="PT Astra Serif"/>
            <w:sz w:val="28"/>
          </w:rPr>
          <w:t>Порядок</w:t>
        </w:r>
      </w:hyperlink>
      <w:r>
        <w:rPr>
          <w:rFonts w:ascii="PT Astra Serif" w:hAnsi="PT Astra Serif"/>
          <w:sz w:val="28"/>
        </w:rPr>
        <w:t xml:space="preserve"> уведомления муниципальными служащими</w:t>
      </w:r>
      <w:r w:rsidR="006406A8">
        <w:rPr>
          <w:rFonts w:ascii="PT Astra Serif" w:hAnsi="PT Astra Serif"/>
          <w:sz w:val="28"/>
        </w:rPr>
        <w:t xml:space="preserve"> администрации </w:t>
      </w:r>
      <w:r w:rsidR="00084CEB">
        <w:rPr>
          <w:rFonts w:ascii="PT Astra Serif" w:hAnsi="PT Astra Serif"/>
          <w:sz w:val="28"/>
        </w:rPr>
        <w:t>Вишнёвского</w:t>
      </w:r>
      <w:r w:rsidR="006406A8">
        <w:rPr>
          <w:rFonts w:ascii="PT Astra Serif" w:hAnsi="PT Astra Serif"/>
          <w:sz w:val="28"/>
        </w:rPr>
        <w:t xml:space="preserve"> сельсовета  </w:t>
      </w:r>
      <w:proofErr w:type="spellStart"/>
      <w:r w:rsidR="006406A8">
        <w:rPr>
          <w:rFonts w:ascii="PT Astra Serif" w:hAnsi="PT Astra Serif"/>
          <w:sz w:val="28"/>
        </w:rPr>
        <w:t>Рубцовского</w:t>
      </w:r>
      <w:proofErr w:type="spellEnd"/>
      <w:r w:rsidR="006406A8">
        <w:rPr>
          <w:rFonts w:ascii="PT Astra Serif" w:hAnsi="PT Astra Serif"/>
          <w:sz w:val="28"/>
        </w:rPr>
        <w:t xml:space="preserve"> района Алтайского края </w:t>
      </w:r>
      <w:r>
        <w:rPr>
          <w:rFonts w:ascii="PT Astra Serif" w:hAnsi="PT Astra Serif"/>
          <w:sz w:val="28"/>
        </w:rPr>
        <w:t>представителя нанимателя (работодателя) о намерении выполнять иную оплачиваемую работу.</w:t>
      </w:r>
    </w:p>
    <w:p w:rsidR="006406A8" w:rsidRPr="00084CEB" w:rsidRDefault="00287E2B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</w:rPr>
        <w:t>2. Опубликовать (обнародовать)</w:t>
      </w:r>
      <w:r w:rsidR="00084CEB">
        <w:rPr>
          <w:rFonts w:ascii="PT Astra Serif" w:hAnsi="PT Astra Serif"/>
          <w:sz w:val="28"/>
        </w:rPr>
        <w:t xml:space="preserve"> настоящее постановление </w:t>
      </w:r>
      <w:r w:rsidR="00084CEB" w:rsidRPr="00084CEB">
        <w:rPr>
          <w:rFonts w:ascii="Times New Roman" w:hAnsi="Times New Roman"/>
          <w:sz w:val="28"/>
          <w:szCs w:val="28"/>
        </w:rPr>
        <w:t>в установленном порядке.</w:t>
      </w:r>
      <w:r w:rsidR="00084CEB" w:rsidRPr="00084CEB">
        <w:rPr>
          <w:rFonts w:ascii="Times New Roman" w:hAnsi="Times New Roman"/>
          <w:sz w:val="24"/>
          <w:szCs w:val="24"/>
        </w:rPr>
        <w:t xml:space="preserve">    </w:t>
      </w:r>
      <w:r w:rsidR="006406A8" w:rsidRPr="00084CEB">
        <w:rPr>
          <w:rFonts w:ascii="PT Astra Serif" w:hAnsi="PT Astra Serif"/>
          <w:sz w:val="24"/>
          <w:szCs w:val="24"/>
        </w:rPr>
        <w:t xml:space="preserve"> </w:t>
      </w:r>
    </w:p>
    <w:p w:rsidR="00283456" w:rsidRDefault="006406A8"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Признать утр</w:t>
      </w:r>
      <w:r w:rsidR="00084CEB">
        <w:rPr>
          <w:rFonts w:ascii="PT Astra Serif" w:hAnsi="PT Astra Serif"/>
          <w:sz w:val="28"/>
        </w:rPr>
        <w:t>атившим силу постановление от 27.06.2011 №18</w:t>
      </w:r>
      <w:r w:rsidR="00AF74A1">
        <w:rPr>
          <w:rFonts w:ascii="PT Astra Serif" w:hAnsi="PT Astra Serif"/>
          <w:sz w:val="28"/>
        </w:rPr>
        <w:t xml:space="preserve"> </w:t>
      </w:r>
      <w:r w:rsidR="00AF74A1">
        <w:rPr>
          <w:rFonts w:ascii="PT Astra Serif" w:hAnsi="PT Astra Serif" w:hint="eastAsia"/>
          <w:sz w:val="28"/>
        </w:rPr>
        <w:t>«</w:t>
      </w:r>
      <w:r w:rsidR="00AF74A1">
        <w:rPr>
          <w:rFonts w:ascii="PT Astra Serif" w:hAnsi="PT Astra Serif"/>
          <w:sz w:val="28"/>
        </w:rPr>
        <w:t xml:space="preserve">Об утверждении Порядка уведомления муниципальными служащими </w:t>
      </w:r>
      <w:r w:rsidR="00084CEB">
        <w:rPr>
          <w:rFonts w:ascii="PT Astra Serif" w:hAnsi="PT Astra Serif"/>
          <w:sz w:val="28"/>
        </w:rPr>
        <w:t xml:space="preserve">муниципального образования Вишнёвский сельсовет </w:t>
      </w:r>
      <w:r w:rsidR="00AF74A1">
        <w:rPr>
          <w:rFonts w:ascii="PT Astra Serif" w:hAnsi="PT Astra Serif"/>
          <w:sz w:val="28"/>
        </w:rPr>
        <w:t xml:space="preserve">представителя нанимателя (работодателя) о </w:t>
      </w:r>
      <w:r w:rsidR="00084CEB">
        <w:rPr>
          <w:rFonts w:ascii="PT Astra Serif" w:hAnsi="PT Astra Serif"/>
          <w:sz w:val="28"/>
        </w:rPr>
        <w:t>выполнении иной оплачиваемой работы</w:t>
      </w:r>
      <w:r w:rsidR="00AF74A1">
        <w:rPr>
          <w:rFonts w:ascii="PT Astra Serif" w:hAnsi="PT Astra Serif"/>
          <w:sz w:val="28"/>
        </w:rPr>
        <w:t>.</w:t>
      </w:r>
    </w:p>
    <w:p w:rsidR="00283456" w:rsidRDefault="00287E2B"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Контроль за исполнением настоящего постановл</w:t>
      </w:r>
      <w:r w:rsidR="006406A8">
        <w:rPr>
          <w:rFonts w:ascii="PT Astra Serif" w:hAnsi="PT Astra Serif"/>
          <w:sz w:val="28"/>
        </w:rPr>
        <w:t>ения возложить на  главу сельсовета</w:t>
      </w:r>
      <w:r>
        <w:rPr>
          <w:rFonts w:ascii="PT Astra Serif" w:hAnsi="PT Astra Serif"/>
          <w:sz w:val="28"/>
        </w:rPr>
        <w:t>.</w:t>
      </w: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Pr="006406A8" w:rsidRDefault="00084CEB" w:rsidP="006406A8">
      <w:pPr>
        <w:widowControl w:val="0"/>
        <w:spacing w:after="0" w:line="240" w:lineRule="auto"/>
        <w:rPr>
          <w:rFonts w:ascii="PT Astra Serif" w:hAnsi="PT Astra Serif"/>
          <w:sz w:val="28"/>
        </w:rPr>
        <w:sectPr w:rsidR="00283456" w:rsidRPr="006406A8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</w:sectPr>
      </w:pPr>
      <w:r>
        <w:rPr>
          <w:rFonts w:ascii="PT Astra Serif" w:hAnsi="PT Astra Serif"/>
          <w:sz w:val="28"/>
        </w:rPr>
        <w:t xml:space="preserve">Глава </w:t>
      </w:r>
      <w:r w:rsidR="006406A8">
        <w:rPr>
          <w:rFonts w:ascii="PT Astra Serif" w:hAnsi="PT Astra Serif"/>
          <w:sz w:val="28"/>
        </w:rPr>
        <w:t xml:space="preserve"> сельсовета                </w:t>
      </w:r>
      <w:r>
        <w:rPr>
          <w:rFonts w:ascii="PT Astra Serif" w:hAnsi="PT Astra Serif"/>
          <w:sz w:val="28"/>
        </w:rPr>
        <w:t xml:space="preserve">                                                            И.Г. </w:t>
      </w:r>
      <w:proofErr w:type="spellStart"/>
      <w:r>
        <w:rPr>
          <w:rFonts w:ascii="PT Astra Serif" w:hAnsi="PT Astra Serif"/>
          <w:sz w:val="28"/>
        </w:rPr>
        <w:t>Кабышева</w:t>
      </w:r>
      <w:proofErr w:type="spellEnd"/>
      <w:r>
        <w:rPr>
          <w:rFonts w:ascii="PT Astra Serif" w:hAnsi="PT Astra Serif"/>
          <w:sz w:val="28"/>
        </w:rPr>
        <w:t xml:space="preserve"> </w:t>
      </w:r>
    </w:p>
    <w:p w:rsidR="00283456" w:rsidRDefault="00287E2B" w:rsidP="009A6225">
      <w:pPr>
        <w:pStyle w:val="ConsPlusNormal"/>
        <w:widowControl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Утвержден</w:t>
      </w:r>
    </w:p>
    <w:p w:rsidR="00283456" w:rsidRDefault="00287E2B" w:rsidP="009A6225">
      <w:pPr>
        <w:pStyle w:val="ConsPlusNormal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постановлением администрации </w:t>
      </w:r>
    </w:p>
    <w:p w:rsidR="00283456" w:rsidRDefault="00084CEB" w:rsidP="009A6225">
      <w:pPr>
        <w:pStyle w:val="ConsPlusNormal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Вишнёвского</w:t>
      </w:r>
      <w:r w:rsidR="00AF74A1">
        <w:rPr>
          <w:rFonts w:ascii="PT Astra Serif" w:hAnsi="PT Astra Serif"/>
          <w:sz w:val="28"/>
        </w:rPr>
        <w:t xml:space="preserve"> сельсовета</w:t>
      </w:r>
    </w:p>
    <w:p w:rsidR="00283456" w:rsidRDefault="00287E2B" w:rsidP="009A6225">
      <w:pPr>
        <w:pStyle w:val="ConsPlusNormal"/>
        <w:widowControl/>
        <w:ind w:left="4248" w:firstLine="708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</w:t>
      </w:r>
      <w:r w:rsidR="00084CEB">
        <w:rPr>
          <w:rFonts w:ascii="PT Astra Serif" w:hAnsi="PT Astra Serif"/>
          <w:sz w:val="28"/>
        </w:rPr>
        <w:t>24</w:t>
      </w:r>
      <w:r w:rsidR="00D9147C">
        <w:rPr>
          <w:rFonts w:ascii="PT Astra Serif" w:hAnsi="PT Astra Serif"/>
          <w:sz w:val="28"/>
        </w:rPr>
        <w:t>.04.2026</w:t>
      </w:r>
      <w:r>
        <w:rPr>
          <w:rFonts w:ascii="PT Astra Serif" w:hAnsi="PT Astra Serif"/>
          <w:sz w:val="28"/>
        </w:rPr>
        <w:t xml:space="preserve"> г. № </w:t>
      </w:r>
      <w:r w:rsidR="00D9147C">
        <w:rPr>
          <w:rFonts w:ascii="PT Astra Serif" w:hAnsi="PT Astra Serif"/>
          <w:sz w:val="28"/>
        </w:rPr>
        <w:t>1</w:t>
      </w:r>
      <w:r w:rsidR="00084CEB">
        <w:rPr>
          <w:rFonts w:ascii="PT Astra Serif" w:hAnsi="PT Astra Serif"/>
          <w:sz w:val="28"/>
        </w:rPr>
        <w:t>4</w:t>
      </w: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8"/>
        </w:rPr>
      </w:pPr>
      <w:bookmarkStart w:id="0" w:name="P34"/>
      <w:bookmarkEnd w:id="0"/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8"/>
        </w:rPr>
      </w:pP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ПОРЯДОК</w:t>
      </w: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уведомления муниципальными служащими </w:t>
      </w:r>
      <w:r w:rsidR="00D9147C">
        <w:rPr>
          <w:rFonts w:ascii="PT Astra Serif" w:hAnsi="PT Astra Serif"/>
          <w:b w:val="0"/>
          <w:sz w:val="28"/>
        </w:rPr>
        <w:t xml:space="preserve">Администрации </w:t>
      </w:r>
      <w:r w:rsidR="00084CEB" w:rsidRPr="000F0732">
        <w:rPr>
          <w:rFonts w:ascii="PT Astra Serif" w:hAnsi="PT Astra Serif"/>
          <w:b w:val="0"/>
          <w:sz w:val="28"/>
        </w:rPr>
        <w:t>Вишнёвского</w:t>
      </w:r>
      <w:r w:rsidR="00D9147C" w:rsidRPr="000F0732">
        <w:rPr>
          <w:rFonts w:ascii="PT Astra Serif" w:hAnsi="PT Astra Serif"/>
          <w:b w:val="0"/>
          <w:sz w:val="28"/>
        </w:rPr>
        <w:t xml:space="preserve"> </w:t>
      </w:r>
      <w:r w:rsidR="00D9147C">
        <w:rPr>
          <w:rFonts w:ascii="PT Astra Serif" w:hAnsi="PT Astra Serif"/>
          <w:b w:val="0"/>
          <w:sz w:val="28"/>
        </w:rPr>
        <w:t>сельсовета</w:t>
      </w:r>
      <w:r>
        <w:rPr>
          <w:rFonts w:ascii="PT Astra Serif" w:hAnsi="PT Astra Serif"/>
          <w:b w:val="0"/>
          <w:sz w:val="28"/>
        </w:rPr>
        <w:t xml:space="preserve"> представителя нанимателя (работодателя)</w:t>
      </w: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намерении выполнять иную оплачиваемую работу </w:t>
      </w:r>
    </w:p>
    <w:p w:rsidR="00283456" w:rsidRDefault="00283456">
      <w:pPr>
        <w:pStyle w:val="ConsPlusNormal"/>
        <w:widowControl/>
        <w:ind w:firstLine="540"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Настоящий Порядок определяет процедуру уведомления муниципальными служащими в администрации  </w:t>
      </w:r>
      <w:r w:rsidR="00084CEB" w:rsidRPr="00084CEB">
        <w:rPr>
          <w:rFonts w:ascii="PT Astra Serif" w:hAnsi="PT Astra Serif"/>
          <w:sz w:val="28"/>
        </w:rPr>
        <w:t xml:space="preserve">Вишнёвского </w:t>
      </w:r>
      <w:r w:rsidR="00D9147C" w:rsidRPr="00084CEB">
        <w:rPr>
          <w:rFonts w:ascii="PT Astra Serif" w:hAnsi="PT Astra Serif"/>
          <w:sz w:val="28"/>
        </w:rPr>
        <w:t>сельсовета</w:t>
      </w:r>
      <w:r w:rsidR="00D9147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(далее – «муниципальный служащий») о намерении выполнять иную оплачиваемую работу.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hyperlink w:anchor="P80" w:history="1">
        <w:r>
          <w:rPr>
            <w:rFonts w:ascii="PT Astra Serif" w:hAnsi="PT Astra Serif"/>
            <w:sz w:val="28"/>
          </w:rPr>
          <w:t>Уведомление</w:t>
        </w:r>
      </w:hyperlink>
      <w:r>
        <w:rPr>
          <w:rFonts w:ascii="PT Astra Serif" w:hAnsi="PT Astra Serif"/>
          <w:sz w:val="28"/>
        </w:rPr>
        <w:t xml:space="preserve"> подается в письменном виде по форме согласно приложению к настоящему Порядку.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8" w:history="1">
        <w:r>
          <w:rPr>
            <w:rFonts w:ascii="PT Astra Serif" w:hAnsi="PT Astra Serif"/>
            <w:sz w:val="28"/>
          </w:rPr>
          <w:t>главой 44</w:t>
        </w:r>
      </w:hyperlink>
      <w:r>
        <w:rPr>
          <w:rFonts w:ascii="PT Astra Serif" w:hAnsi="PT Astra Serif"/>
          <w:sz w:val="28"/>
        </w:rPr>
        <w:t xml:space="preserve"> Трудового кодекса Российской Федерации.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 уведомления.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Представитель нанимателя (работодатель) вправе запрашивать у муниципального служащего дополнительную инфо</w:t>
      </w:r>
      <w:bookmarkStart w:id="1" w:name="_GoBack"/>
      <w:bookmarkEnd w:id="1"/>
      <w:r>
        <w:rPr>
          <w:rFonts w:ascii="PT Astra Serif" w:hAnsi="PT Astra Serif"/>
          <w:sz w:val="28"/>
        </w:rPr>
        <w:t>рмацию об условиях иной оплачиваемой работы для исключения конфликта интересов.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служащих </w:t>
      </w:r>
      <w:r w:rsidR="00D9147C">
        <w:rPr>
          <w:rFonts w:ascii="PT Astra Serif" w:hAnsi="PT Astra Serif"/>
          <w:sz w:val="28"/>
        </w:rPr>
        <w:t xml:space="preserve">администрации </w:t>
      </w:r>
      <w:r w:rsidR="00084CEB">
        <w:rPr>
          <w:rFonts w:ascii="PT Astra Serif" w:hAnsi="PT Astra Serif"/>
          <w:sz w:val="28"/>
        </w:rPr>
        <w:t>Вишнёвского</w:t>
      </w:r>
      <w:r w:rsidR="00D9147C">
        <w:rPr>
          <w:rFonts w:ascii="PT Astra Serif" w:hAnsi="PT Astra Serif"/>
          <w:b/>
          <w:sz w:val="28"/>
        </w:rPr>
        <w:t xml:space="preserve"> </w:t>
      </w:r>
      <w:r w:rsidR="00D9147C" w:rsidRPr="00084CEB">
        <w:rPr>
          <w:rFonts w:ascii="PT Astra Serif" w:hAnsi="PT Astra Serif"/>
          <w:sz w:val="28"/>
        </w:rPr>
        <w:t>сельсовета</w:t>
      </w:r>
      <w:r>
        <w:rPr>
          <w:rFonts w:ascii="PT Astra Serif" w:hAnsi="PT Astra Serif"/>
          <w:sz w:val="28"/>
        </w:rPr>
        <w:t>, и урегулированию конфликта интересов в соответствии с Положением об этой комиссии.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Копия зарегистрированного уведомления по запросу выдается муниципальному  служащему на руки, оригинал уведомления приобщается к его личному делу.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283456" w:rsidRDefault="00283456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D9147C" w:rsidRDefault="00D9147C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934"/>
      </w:tblGrid>
      <w:tr w:rsidR="00283456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283456" w:rsidRDefault="00283456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PT Astra Serif" w:hAnsi="PT Astra Serif"/>
                <w:sz w:val="28"/>
              </w:rPr>
            </w:pPr>
          </w:p>
          <w:p w:rsidR="00283456" w:rsidRDefault="00287E2B">
            <w:pPr>
              <w:pStyle w:val="ConsPlusNormal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Порядку уведомления представителя нанимателя</w:t>
            </w:r>
          </w:p>
          <w:p w:rsidR="00283456" w:rsidRDefault="00287E2B">
            <w:pPr>
              <w:pStyle w:val="ConsPlusNormal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 намерении выполнять иную оплачиваемую работу </w:t>
            </w:r>
          </w:p>
        </w:tc>
      </w:tr>
    </w:tbl>
    <w:p w:rsidR="00283456" w:rsidRDefault="00283456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</w:tblGrid>
      <w:tr w:rsidR="0028345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Представителю нанимателя</w:t>
            </w:r>
          </w:p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________________________________________________________________</w:t>
            </w:r>
          </w:p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</w:t>
            </w:r>
          </w:p>
          <w:p w:rsidR="00283456" w:rsidRDefault="00287E2B">
            <w:pPr>
              <w:pStyle w:val="ConsPlusNonformat"/>
              <w:widowControl/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(наименование должности, фамилия, инициалы представителя нанимателя (работодателя))</w:t>
            </w:r>
          </w:p>
          <w:p w:rsidR="00283456" w:rsidRDefault="00283456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</w:p>
          <w:p w:rsidR="00283456" w:rsidRDefault="00287E2B">
            <w:pPr>
              <w:pStyle w:val="ConsPlusNonformat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_____________________________                             ________________________________________________________________ </w:t>
            </w:r>
            <w:r>
              <w:rPr>
                <w:rFonts w:ascii="PT Astra Serif" w:hAnsi="PT Astra Serif"/>
                <w:sz w:val="24"/>
              </w:rPr>
              <w:t>(наименование должности, фамилия, инициалы муниципального служащего)</w:t>
            </w:r>
          </w:p>
        </w:tc>
      </w:tr>
    </w:tbl>
    <w:p w:rsidR="00283456" w:rsidRDefault="00283456">
      <w:pPr>
        <w:pStyle w:val="ConsPlusNormal"/>
        <w:widowControl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2" w:name="P80"/>
      <w:bookmarkEnd w:id="2"/>
      <w:r>
        <w:rPr>
          <w:rFonts w:ascii="PT Astra Serif" w:hAnsi="PT Astra Serif"/>
          <w:sz w:val="28"/>
        </w:rPr>
        <w:t>УВЕДОМЛЕНИЕ</w:t>
      </w:r>
    </w:p>
    <w:p w:rsidR="00283456" w:rsidRDefault="00287E2B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9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                    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</w:t>
      </w:r>
    </w:p>
    <w:p w:rsidR="00283456" w:rsidRDefault="00287E2B">
      <w:pPr>
        <w:pStyle w:val="ConsPlusNonformat"/>
        <w:widowControl/>
        <w:spacing w:line="22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283456" w:rsidRDefault="00283456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10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11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02.03.2007                 № 25-ФЗ «О муниципальной службе в Российской Федерации».</w:t>
      </w: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________________                        _______________________________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4"/>
        </w:rPr>
        <w:t>(подпись)                                                            (инициалы, фамилия)</w:t>
      </w:r>
    </w:p>
    <w:p w:rsidR="00283456" w:rsidRDefault="00287E2B">
      <w:pPr>
        <w:pStyle w:val="ConsPlusNonformat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</w:t>
      </w:r>
    </w:p>
    <w:sectPr w:rsidR="00283456" w:rsidSect="00283456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96" w:rsidRDefault="00A92F96" w:rsidP="00283456">
      <w:pPr>
        <w:spacing w:after="0" w:line="240" w:lineRule="auto"/>
      </w:pPr>
      <w:r>
        <w:separator/>
      </w:r>
    </w:p>
  </w:endnote>
  <w:endnote w:type="continuationSeparator" w:id="0">
    <w:p w:rsidR="00A92F96" w:rsidRDefault="00A92F96" w:rsidP="0028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96" w:rsidRDefault="00A92F96" w:rsidP="00283456">
      <w:pPr>
        <w:spacing w:after="0" w:line="240" w:lineRule="auto"/>
      </w:pPr>
      <w:r>
        <w:separator/>
      </w:r>
    </w:p>
  </w:footnote>
  <w:footnote w:type="continuationSeparator" w:id="0">
    <w:p w:rsidR="00A92F96" w:rsidRDefault="00A92F96" w:rsidP="0028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Default="00AF64C3">
    <w:pPr>
      <w:pStyle w:val="a3"/>
      <w:jc w:val="right"/>
    </w:pPr>
    <w:r>
      <w:fldChar w:fldCharType="begin"/>
    </w:r>
    <w:r w:rsidR="00287E2B">
      <w:instrText xml:space="preserve">PAGE </w:instrText>
    </w:r>
    <w:r>
      <w:fldChar w:fldCharType="separate"/>
    </w:r>
    <w:r w:rsidR="00287E2B">
      <w:t xml:space="preserve"> 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Pr="00FA413F" w:rsidRDefault="00283456" w:rsidP="00FA41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Default="00287E2B">
    <w:pPr>
      <w:pStyle w:val="a3"/>
      <w:jc w:val="right"/>
    </w:pPr>
    <w:r>
      <w:t>модельный муниципальный правовой акт</w:t>
    </w:r>
  </w:p>
  <w:p w:rsidR="00283456" w:rsidRDefault="00283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456"/>
    <w:rsid w:val="000503D8"/>
    <w:rsid w:val="00084CEB"/>
    <w:rsid w:val="000F0732"/>
    <w:rsid w:val="000F5FFF"/>
    <w:rsid w:val="00283456"/>
    <w:rsid w:val="00284DF7"/>
    <w:rsid w:val="00287E2B"/>
    <w:rsid w:val="0046404B"/>
    <w:rsid w:val="006406A8"/>
    <w:rsid w:val="006F7DF3"/>
    <w:rsid w:val="007F40C5"/>
    <w:rsid w:val="00862299"/>
    <w:rsid w:val="008C664A"/>
    <w:rsid w:val="009A6225"/>
    <w:rsid w:val="00A53BB9"/>
    <w:rsid w:val="00A92F96"/>
    <w:rsid w:val="00AF64C3"/>
    <w:rsid w:val="00AF74A1"/>
    <w:rsid w:val="00C15B3E"/>
    <w:rsid w:val="00D47064"/>
    <w:rsid w:val="00D85E5E"/>
    <w:rsid w:val="00D9147C"/>
    <w:rsid w:val="00FA413F"/>
    <w:rsid w:val="00FB51EE"/>
    <w:rsid w:val="00FC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3456"/>
  </w:style>
  <w:style w:type="paragraph" w:styleId="10">
    <w:name w:val="heading 1"/>
    <w:next w:val="a"/>
    <w:link w:val="11"/>
    <w:uiPriority w:val="9"/>
    <w:qFormat/>
    <w:rsid w:val="0028345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345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345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345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345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3456"/>
  </w:style>
  <w:style w:type="paragraph" w:styleId="21">
    <w:name w:val="toc 2"/>
    <w:next w:val="a"/>
    <w:link w:val="22"/>
    <w:uiPriority w:val="39"/>
    <w:rsid w:val="0028345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345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3456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283456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28345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345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345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345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345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345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83456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283456"/>
    <w:rPr>
      <w:rFonts w:ascii="Calibri" w:hAnsi="Calibri"/>
    </w:rPr>
  </w:style>
  <w:style w:type="paragraph" w:customStyle="1" w:styleId="Endnote">
    <w:name w:val="Endnote"/>
    <w:link w:val="Endnote0"/>
    <w:rsid w:val="0028345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8345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83456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2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283456"/>
  </w:style>
  <w:style w:type="paragraph" w:customStyle="1" w:styleId="ConsPlusTitle">
    <w:name w:val="ConsPlusTitle"/>
    <w:link w:val="ConsPlusTitle0"/>
    <w:rsid w:val="00283456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83456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8345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345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345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83456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283456"/>
    <w:rPr>
      <w:color w:val="0000FF" w:themeColor="hyperlink"/>
      <w:u w:val="single"/>
    </w:rPr>
  </w:style>
  <w:style w:type="character" w:styleId="a5">
    <w:name w:val="Hyperlink"/>
    <w:basedOn w:val="a0"/>
    <w:link w:val="12"/>
    <w:rsid w:val="0028345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28345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283456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sid w:val="0028345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345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345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345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345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345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345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3456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283456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28345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28345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3456"/>
    <w:rPr>
      <w:rFonts w:ascii="XO Thames" w:hAnsi="XO Thames"/>
      <w:sz w:val="28"/>
    </w:rPr>
  </w:style>
  <w:style w:type="paragraph" w:styleId="a6">
    <w:name w:val="footer"/>
    <w:basedOn w:val="a"/>
    <w:link w:val="a7"/>
    <w:rsid w:val="002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283456"/>
  </w:style>
  <w:style w:type="paragraph" w:styleId="a8">
    <w:name w:val="Subtitle"/>
    <w:next w:val="a"/>
    <w:link w:val="a9"/>
    <w:uiPriority w:val="11"/>
    <w:qFormat/>
    <w:rsid w:val="0028345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3456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a"/>
    <w:rsid w:val="00283456"/>
  </w:style>
  <w:style w:type="paragraph" w:styleId="aa">
    <w:name w:val="Title"/>
    <w:next w:val="a"/>
    <w:link w:val="ab"/>
    <w:uiPriority w:val="10"/>
    <w:qFormat/>
    <w:rsid w:val="0028345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8345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345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3456"/>
    <w:rPr>
      <w:rFonts w:ascii="XO Thames" w:hAnsi="XO Thames"/>
      <w:b/>
      <w:sz w:val="28"/>
    </w:rPr>
  </w:style>
  <w:style w:type="table" w:styleId="ac">
    <w:name w:val="Table Grid"/>
    <w:basedOn w:val="a1"/>
    <w:rsid w:val="002834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169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yperlink" Target="https://login.consultant.ru/link/?req=doc&amp;base=LAW&amp;n=523293&amp;dst=10017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93&amp;dst=1001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93&amp;dst=100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2026-04-20T05:07:00Z</cp:lastPrinted>
  <dcterms:created xsi:type="dcterms:W3CDTF">2026-03-31T07:49:00Z</dcterms:created>
  <dcterms:modified xsi:type="dcterms:W3CDTF">2026-04-27T03:18:00Z</dcterms:modified>
</cp:coreProperties>
</file>