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27CD3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19552276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20"/>
          <w:sz w:val="28"/>
          <w:szCs w:val="28"/>
          <w:lang w:eastAsia="ru-RU"/>
        </w:rPr>
        <w:t>АДМИНИСТРАЦИЯ ПОЛОВИНКИНСКОГО СЕЛЬСОВЕТА РУБЦОВСКОГО РАЙОНА АЛТАЙСКОГО КРАЯ</w:t>
      </w:r>
    </w:p>
    <w:p w14:paraId="48412B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pacing w:val="84"/>
          <w:sz w:val="28"/>
          <w:szCs w:val="28"/>
          <w:lang w:eastAsia="ru-RU"/>
        </w:rPr>
      </w:pPr>
    </w:p>
    <w:p w14:paraId="12458030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84"/>
          <w:sz w:val="28"/>
          <w:szCs w:val="28"/>
          <w:lang w:eastAsia="ru-RU"/>
        </w:rPr>
        <w:t>ПОСТАНОВЛЕНИЕ</w:t>
      </w:r>
    </w:p>
    <w:p w14:paraId="3B09E2F8">
      <w:pPr>
        <w:shd w:val="clear" w:color="auto" w:fill="FFFFFF"/>
        <w:spacing w:after="0" w:line="240" w:lineRule="auto"/>
        <w:jc w:val="both"/>
        <w:textAlignment w:val="baseline"/>
        <w:rPr>
          <w:rFonts w:hint="default" w:ascii="Arial" w:hAnsi="Arial" w:eastAsia="Times New Roman" w:cs="Arial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 ноября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                                                                                          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29</w:t>
      </w:r>
    </w:p>
    <w:p w14:paraId="228E2B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с. Половинкино</w:t>
      </w:r>
    </w:p>
    <w:p w14:paraId="36A16FB0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eastAsia="Times New Roman" w:cs="Arial"/>
          <w:sz w:val="28"/>
          <w:szCs w:val="28"/>
          <w:lang w:eastAsia="ru-RU"/>
        </w:rPr>
      </w:pPr>
    </w:p>
    <w:p w14:paraId="14AC6E91">
      <w:pPr>
        <w:shd w:val="clear" w:color="auto" w:fill="FFFFFF"/>
        <w:spacing w:after="0" w:line="240" w:lineRule="auto"/>
        <w:ind w:right="4535" w:firstLine="54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 утверждении предварительных итогов социально-экономического развития муниципального образования Половинкинский сельсовет за 9 месяцев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и ожидаемые итоги социально-экономического развития муниципального образования Половинкинский сельсовет за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</w:t>
      </w:r>
    </w:p>
    <w:p w14:paraId="2C426C81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eastAsia="Times New Roman" w:cs="Arial"/>
          <w:sz w:val="28"/>
          <w:szCs w:val="28"/>
          <w:lang w:eastAsia="ru-RU"/>
        </w:rPr>
      </w:pPr>
    </w:p>
    <w:p w14:paraId="39AEC45D">
      <w:pPr>
        <w:shd w:val="clear" w:color="auto" w:fill="FFFFFF"/>
        <w:spacing w:after="0" w:line="317" w:lineRule="atLeast"/>
        <w:ind w:right="20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целях разработки проекта бюджета муниципального образования Половинкинский сельсовет на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год, в соответствии с требованиями Бюджетного Кодекса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 xml:space="preserve">решением Половинкинского сельского Собрания депутатов Рубцовского района Алтайского края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27.12.2023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Положения о бюджетном процессе и финансовом контроле в муниципальном образовании Половинкинский  сельсовет Рубцовского района Алтайского края»</w:t>
      </w:r>
    </w:p>
    <w:p w14:paraId="11DF4368">
      <w:pPr>
        <w:shd w:val="clear" w:color="auto" w:fill="FFFFFF"/>
        <w:spacing w:after="0" w:line="317" w:lineRule="atLeast"/>
        <w:ind w:right="20" w:firstLine="540"/>
        <w:jc w:val="both"/>
        <w:textAlignment w:val="baseline"/>
        <w:rPr>
          <w:rFonts w:ascii="Arial" w:hAnsi="Arial" w:eastAsia="Times New Roman" w:cs="Arial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ПОСТАНОВЛЯЮ:</w:t>
      </w:r>
    </w:p>
    <w:p w14:paraId="604BBF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1.Утвердить предварительные итоги социально-экономического развития муниципального образования Половинкинский сельсовет за 9 месяцев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и ожидаемые итоги социально-экономического развития муниципального образования Половинкинский сельсовет за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(прилагается).</w:t>
      </w:r>
    </w:p>
    <w:p w14:paraId="2A2760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Контроль исполнения данного постановления оставляю за собой.</w:t>
      </w:r>
    </w:p>
    <w:p w14:paraId="279006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5F2C2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8444F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сельсовета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И.В. Черногоров</w:t>
      </w:r>
    </w:p>
    <w:p w14:paraId="02E56F81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sz w:val="28"/>
          <w:szCs w:val="28"/>
          <w:lang w:eastAsia="ru-RU"/>
        </w:rPr>
      </w:pPr>
    </w:p>
    <w:p w14:paraId="4A1919C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sz w:val="28"/>
          <w:szCs w:val="28"/>
          <w:lang w:eastAsia="ru-RU"/>
        </w:rPr>
      </w:pPr>
    </w:p>
    <w:p w14:paraId="45B12A10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55"/>
          <w:sz w:val="28"/>
          <w:szCs w:val="28"/>
          <w:lang w:eastAsia="ru-RU"/>
        </w:rPr>
      </w:pPr>
    </w:p>
    <w:p w14:paraId="434DC1B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55"/>
          <w:sz w:val="28"/>
          <w:szCs w:val="28"/>
          <w:lang w:eastAsia="ru-RU"/>
        </w:rPr>
      </w:pPr>
    </w:p>
    <w:p w14:paraId="392A692E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55"/>
          <w:sz w:val="28"/>
          <w:szCs w:val="28"/>
          <w:lang w:eastAsia="ru-RU"/>
        </w:rPr>
      </w:pPr>
    </w:p>
    <w:p w14:paraId="4CA7E2F6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55"/>
          <w:sz w:val="28"/>
          <w:szCs w:val="28"/>
          <w:lang w:eastAsia="ru-RU"/>
        </w:rPr>
      </w:pPr>
    </w:p>
    <w:p w14:paraId="79684F45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55"/>
          <w:sz w:val="28"/>
          <w:szCs w:val="28"/>
          <w:lang w:eastAsia="ru-RU"/>
        </w:rPr>
      </w:pPr>
    </w:p>
    <w:p w14:paraId="4CC1B1E1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55"/>
          <w:sz w:val="28"/>
          <w:szCs w:val="28"/>
          <w:lang w:eastAsia="ru-RU"/>
        </w:rPr>
      </w:pPr>
    </w:p>
    <w:p w14:paraId="1D20A9A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55"/>
          <w:sz w:val="28"/>
          <w:szCs w:val="28"/>
          <w:lang w:eastAsia="ru-RU"/>
        </w:rPr>
      </w:pPr>
    </w:p>
    <w:p w14:paraId="51DA13D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55"/>
          <w:sz w:val="28"/>
          <w:szCs w:val="28"/>
          <w:lang w:eastAsia="ru-RU"/>
        </w:rPr>
      </w:pPr>
    </w:p>
    <w:p w14:paraId="1F0CD01F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55"/>
          <w:sz w:val="28"/>
          <w:szCs w:val="28"/>
          <w:lang w:eastAsia="ru-RU"/>
        </w:rPr>
      </w:pPr>
      <w:bookmarkStart w:id="0" w:name="_GoBack"/>
      <w:bookmarkEnd w:id="0"/>
    </w:p>
    <w:p w14:paraId="0B2C56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color w:val="444455"/>
          <w:sz w:val="28"/>
          <w:szCs w:val="28"/>
          <w:lang w:eastAsia="ru-RU"/>
        </w:rPr>
      </w:pPr>
    </w:p>
    <w:p w14:paraId="499D81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color w:val="444455"/>
          <w:sz w:val="28"/>
          <w:szCs w:val="28"/>
          <w:lang w:eastAsia="ru-RU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7"/>
      </w:tblGrid>
      <w:tr w14:paraId="2FC0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926" w:type="dxa"/>
          </w:tcPr>
          <w:p w14:paraId="6459C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0C7B2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B972D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Постановлением администрации Половинкинского сельсовета от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9. 11. 202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  <w:p w14:paraId="2F9C7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CC7A3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7157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итоги социально- экономического развития</w:t>
      </w:r>
    </w:p>
    <w:p w14:paraId="5211B3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Половинкинского сельского поселения  за 9 месяцев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9CB27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ожидаемые итоги социально-экономического развития поселения за</w:t>
      </w:r>
    </w:p>
    <w:p w14:paraId="177904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6A61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90F064">
      <w:pPr>
        <w:spacing w:after="0"/>
        <w:ind w:left="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итоги социально- экономического развития  Половинкинского сельского поселения  за 9 месяцев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FDCB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152DB">
      <w:pPr>
        <w:spacing w:after="0"/>
        <w:ind w:firstLine="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социально-экономического развития   сельского поселения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 отражает меры, 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РФ», разработан в соответствии с прогнозом социально-экономического развития территории.</w:t>
      </w:r>
    </w:p>
    <w:p w14:paraId="33D7B71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Бюджетная и налоговая политика</w:t>
      </w:r>
    </w:p>
    <w:p w14:paraId="18621CB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1BDF3C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 налогов за  9  месяцев 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и ожидаемое исполнение на конец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4"/>
        <w:tblW w:w="963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701"/>
        <w:gridCol w:w="1559"/>
        <w:gridCol w:w="1134"/>
        <w:gridCol w:w="1560"/>
        <w:gridCol w:w="1134"/>
      </w:tblGrid>
      <w:tr w14:paraId="354E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0A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F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Утверждено на год т.р.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EE0E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Поступило</w:t>
            </w:r>
          </w:p>
          <w:p w14:paraId="080485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 9 мес.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29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 к году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4D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Ожидаемые поступления на конец года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47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   к утверждённым на год</w:t>
            </w:r>
          </w:p>
        </w:tc>
      </w:tr>
      <w:tr w14:paraId="1425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000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 Налог на доходы физических лиц с доходов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C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EB3F0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D0523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38,02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178D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93809B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8DB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37756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38,00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66A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DD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14:paraId="12DF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8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2,Единый сельскохозяйственный налог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9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D32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7,11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8E3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88,9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5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2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14:paraId="1067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E2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 Налог на имущество физических лиц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7836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109,00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138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29,43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4AF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6F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C12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E5A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14:paraId="1FF4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DD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 Земельный налог с организаций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A32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C4BA4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58,97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3B98A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78,63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3778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4A02B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54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14:paraId="1CF1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3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5.Земельный налог  с физ.лиц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22B5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447,0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F3FC3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60,89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EEF1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13,62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8A865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447,0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0C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14:paraId="468D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1C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6.Государственная пошлина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14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B4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7876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C9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C938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</w:tr>
      <w:tr w14:paraId="4290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19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7.Доходы,получаемые в виде арендной платы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3C05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20,2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F323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22,84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770A0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6763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22,84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09C23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113,07</w:t>
            </w:r>
          </w:p>
        </w:tc>
      </w:tr>
      <w:tr w14:paraId="3600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C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8. Доходы в порядке возмещения расходов, понесенных в связи с эксплуатац. имущества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D7602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42,00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B1BE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31,54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D9F5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75,4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EFD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42,00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3416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14:paraId="2140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38EE0">
            <w:pPr>
              <w:numPr>
                <w:ilvl w:val="0"/>
                <w:numId w:val="1"/>
              </w:numPr>
              <w:spacing w:after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91FF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06B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10,10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FCD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7C36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10,10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4BA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14:paraId="61FD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4E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9.Прочие неналоговые доходы(инициативные платежи)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42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EC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0EC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AF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E850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0,00</w:t>
            </w:r>
          </w:p>
        </w:tc>
      </w:tr>
      <w:tr w14:paraId="715E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2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ИТОГО собственные доходы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62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741,20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E07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259,70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900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35,04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C0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741,20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9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14:paraId="61FC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4F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 Дотации бюджетам сельских поселений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C1E6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546,10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329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546,10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8C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959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546,10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5BF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14:paraId="4611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E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11.Субвенции бюджетам сельских поселений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0851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146,00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16A46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109,50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E5FC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72,26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EA7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146,00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14:paraId="2C36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72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8A1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1230,8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5A4B6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1204,80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27F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97,89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0FB0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1230,8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5CB3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</w:tr>
      <w:tr w14:paraId="32BA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1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13.Прочие межбюджетные трансферты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F7F0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2012,30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4CDCC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1720,9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BD22C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85,52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BF51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2012,3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ADE5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</w:tr>
      <w:tr w14:paraId="71B0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9D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14.Прочие безвозмездные поступления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B2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751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35,00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9F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E7E0A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35,00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6C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14:paraId="095B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20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Итого безвозмездных поступлений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119A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3935,2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5C9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3616,30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DEA3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91,90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B820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3935,2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1A4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</w:tr>
      <w:tr w14:paraId="2300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B36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FD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4676,40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A20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3876,00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98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82,88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FA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4676,40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AFA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</w:tr>
    </w:tbl>
    <w:p w14:paraId="776E4D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E6AD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плана по доходам ожидается на уровне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82,88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CDBE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% выполнения плана по собственным доходам ожидается 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35,04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14:paraId="45F7EAE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EAE8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 за 9 месяцев и ожидаемое исполнение на конец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9401B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276"/>
        <w:gridCol w:w="1275"/>
        <w:gridCol w:w="992"/>
        <w:gridCol w:w="1560"/>
        <w:gridCol w:w="2324"/>
      </w:tblGrid>
      <w:tr w14:paraId="7A6D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57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C9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Утверждено на год т.р.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10EE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14:paraId="55CF83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 9 мес.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98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 к году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3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Ожидаемое  исполнение на конец года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60A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   к</w:t>
            </w:r>
          </w:p>
          <w:p w14:paraId="2BAE3A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Утверждённым</w:t>
            </w:r>
          </w:p>
          <w:p w14:paraId="07D249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год</w:t>
            </w:r>
          </w:p>
        </w:tc>
      </w:tr>
      <w:tr w14:paraId="771C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E8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3E82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1964,13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0F64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1475,45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C999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75,12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680AB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1964,13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08673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</w:tr>
      <w:tr w14:paraId="2647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73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37F33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146,00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E032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100,33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F7C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68,72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AF0D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146,00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B56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14:paraId="5F18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6C9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7BC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0D303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74,46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F79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9901E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667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E2AFF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52,99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621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D1E0C8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74,46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F85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BF549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</w:tr>
      <w:tr w14:paraId="498F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8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5507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1205,8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159C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1203,05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0EDD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99,77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CE09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1205,80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AC22C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</w:tr>
      <w:tr w14:paraId="22A9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55E2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713,10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FE03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554,62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10FF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77,78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CFA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B8FA8C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713,10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EC6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251802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</w:tr>
      <w:tr w14:paraId="1B31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D97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0044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260,81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3BB5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238,33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8096D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91,38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0CDE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260,81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31652"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</w:tr>
      <w:tr w14:paraId="6C6E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72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0CF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FA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8C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63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54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14:paraId="642C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6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687E1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252,10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F3AAB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186,99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26C0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74,17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5995E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252,10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CA189">
            <w:pPr>
              <w:spacing w:after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100</w:t>
            </w:r>
          </w:p>
        </w:tc>
      </w:tr>
      <w:tr w14:paraId="038C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FF6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D05C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4676,40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4D9C8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3838,33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A68A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82,08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F82C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4676,40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44D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100</w:t>
            </w:r>
          </w:p>
        </w:tc>
      </w:tr>
    </w:tbl>
    <w:p w14:paraId="4AFD91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35B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444455"/>
          <w:sz w:val="23"/>
          <w:szCs w:val="23"/>
          <w:lang w:eastAsia="ru-RU"/>
        </w:rPr>
      </w:pPr>
    </w:p>
    <w:p w14:paraId="2A011A2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Деятельность Администрации Половинкинского сельсовета Рубцовского района в текущем финансовом году была направлена на удержание достигнутой ранее положительной динамики развития экономики, на повышение деловой и инвестиционной активности как базы для устойчивого наполнения бюджета Половинкинского сельсовета (далее – бюджет поселения), улучшение ситуации в социальной сфере, на комфортность проживания на территории муниципального образования Половинкинский сельсовет (далее – поселение).</w:t>
      </w:r>
    </w:p>
    <w:p w14:paraId="2CD43DB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течение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сохранялась стабильная социально-экономическая ситуация в поселении. Были обеспечены необходимые условия для работы подведомственного учреждения культуры поселения Половинкинского сельского Дома культуры,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14:paraId="34058CB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настоящее время на территории поселения действует 10 субъектов малого предпринимательства.</w:t>
      </w:r>
    </w:p>
    <w:p w14:paraId="0BC62D5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Малое предпринимательство в поселении развивается по следующим направлениям: торговля продовольственными и хозяйственными товарами, растениеводство, животноводство и производство молока. Здесь занято 35 человек.</w:t>
      </w:r>
    </w:p>
    <w:p w14:paraId="5D1E30B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Оборот розничной торговли за 9 месяцев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в сравнении с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годом увеличился.</w:t>
      </w:r>
    </w:p>
    <w:p w14:paraId="2CC1094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Урожайность за 9 месяцев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сравнении с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годом увеличилась.</w:t>
      </w:r>
    </w:p>
    <w:p w14:paraId="4E43FC2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структуре розничного товарооборота 80% приходится на торговлю продовольственными товарами.</w:t>
      </w:r>
    </w:p>
    <w:p w14:paraId="1AC62D7C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Большинство организаций поселения имеют устойчивое экономическое и финансовое положение.</w:t>
      </w:r>
    </w:p>
    <w:p w14:paraId="52E213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   В течение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особое внимание Администрацией поселения уделялось предоставлению муниципальных услуг в области культуры.</w:t>
      </w:r>
    </w:p>
    <w:p w14:paraId="1E7CEEB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Одним из приоритетных направлений развития физкультуры и спорта в поселении является создание условий для занятий населения физкультурой и спортом.</w:t>
      </w:r>
    </w:p>
    <w:p w14:paraId="729E6EE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целью возрождения традиций, развития народного творчества и совершенствования культурно-досуговой деятельности поселения проводятся мероприятия для всех слоев населения на базе Половинкинского сельского Дома культуры. Проведены массовые мероприятия, посвященные Дню Победы, Дню защиты детей, Дню защитников отечества, Международному женскому дню, и к другим праздничным датам.</w:t>
      </w:r>
    </w:p>
    <w:p w14:paraId="21EE915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Приоритетные направления молодёжной политики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включают в себя: поддержку молодёжи, оказавшейся в трудной жизненной ситуации; работу с молодыми семьями; профилактику табакокурения, алкоголизма, наркомании в молодежной среде.</w:t>
      </w:r>
    </w:p>
    <w:p w14:paraId="23E44F2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Патриотическое воспитание молодёжи в текущем году, как и в прошлые годы, осуществляется через   кружковую, лекционную работу в общеобразовательной школе и через мероприятия, Половинкинского сельского Дома культуры.</w:t>
      </w:r>
    </w:p>
    <w:p w14:paraId="0460C53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 9 месяцев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Администрацией Половинкинского сельсовета была проделана большая работа по благоустройству и обустройству, а именно: проведены 4 субботника в т.ч. на кладбище, по сельсовету, а так же в течение периода с 01 июля по 31 июля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на территории Половинкинского сельсовета работала бригада школьников, убирали мусор, стригли кусты. Из бюджета Половинкинского сельсовета на данные цели было направлено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22,44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тыс.руб., по ожидаемой оценке за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объем расходной части бюджета поселения на благоустройство составит около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593,10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тыс. рублей.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    </w:t>
      </w:r>
    </w:p>
    <w:p w14:paraId="3E9CB6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части создания условий для массового отдыха жителей Половинкинского сельсовета и организации обустройства мест массового отдыха проведены мероприятия по благоустройству территории Половинкинского сельсовета, разбивка клумб, проведены культурно-массовые мероприятия.                                                              </w:t>
      </w:r>
    </w:p>
    <w:p w14:paraId="45CF06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части организации благоустройства территории Администрацией Половинкинского сельсовета осуществляется работа по   благоустройству территории Половинкинского сельсовета в соответствии с Нормами и правилами благоустройства, ежегодным планом благоустройства территории, с привлечением к работам по благоустройству граждан и организаций всех форм собственности.</w:t>
      </w:r>
    </w:p>
    <w:p w14:paraId="36D358E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части организации установки указателей с названиями улиц и номерами домов производится упорядочение адресного хозяйства поселения, установка указателей улиц и номеров домов по улицам.</w:t>
      </w:r>
    </w:p>
    <w:p w14:paraId="35FBE58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части организации ритуальных услуг и содержание мест захоронения: Администрацией Половинкинского сельсовета проводятся работы по благоустройству кладбища поселения.</w:t>
      </w:r>
    </w:p>
    <w:p w14:paraId="6A6020B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Приоритетными направлениями и стратегическими ориентирами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году, как и в предыдущие годы, являются:   повышение уровня финансовой обеспеченности территории, привлечение инвестиций в производство, развитие предпринимательства, социальное благополучие населения. Чёткое следование данным ориентирам в отчетном периоде позволило продвинуться в достижении определённых целей бюджетной политики поселения на среднесрочную перспективу.</w:t>
      </w:r>
    </w:p>
    <w:p w14:paraId="6973D39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Доходная часть бюджета поселения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сформирована из налоговых и неналоговых доходов и безвозмездных поступлений в объеме равном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4676,40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тыс. руб. Фактически за 9 месяцев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исполнение доходной части составило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3876,00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тыс. руб., или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82,88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 к плановым показателям бюджета поселения, по ожидаемой оценке за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исполнение должно составить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4676,40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тыс. руб. или 57,90 % по отношению к плановым показателям бюджета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года.</w:t>
      </w:r>
    </w:p>
    <w:p w14:paraId="5E119A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Налоговые и неналоговые доходы бюджета поселения по отношению к плановым показателям доходной части бюджета поселения исполнены в сумме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259,70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тыс. рублей, или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35,04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%; объем налоговых и неналоговых поступлений исполнены за 9 месяцев в сумме 25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,7 тыс.руб в общей массе доходов бюджета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составляет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6,7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%.</w:t>
      </w:r>
    </w:p>
    <w:p w14:paraId="3898E0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итогам 9 месяцев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достигнуты следующие показатели бюджета Половинкинского сельсовета:</w:t>
      </w:r>
    </w:p>
    <w:p w14:paraId="52FEC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объем поступлений в бюджет поселения за 9 месяцев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составил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3616,30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тыс. рублей, с увеличением к аналогичному периоду прошлого года на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1211,8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тыс. рублей за счет увеличения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межбюджетных трансфертов;</w:t>
      </w:r>
    </w:p>
    <w:p w14:paraId="37B6D7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расходы за данный период исполнены в объеме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3838,33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тыс. рублей, с увеличением к аналогичному периоду прошлого года на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1548,73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тыс. рублей.</w:t>
      </w:r>
    </w:p>
    <w:p w14:paraId="616D12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Фактическое выполнение плановых показателей расходной части бюджета поселения за 9 месяцев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3838,33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тыс. руб.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82,08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% от плановых показателей; по предварительной оценке план по расходам по окончании года будет выполнен ориентировочно на 100%.   Выполняются все взятые на себя социальные обязательства; обеспечено выполнение всех выплат, которые предусмотрены действующим законодательством.</w:t>
      </w:r>
    </w:p>
    <w:p w14:paraId="453068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Расходы на физическую культуру, социальную политику, за 9 месяцев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составили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186,99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тыс. руб. или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5,86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 всех расходов бюджета поселения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году, что позволяет сделать вывод о социальной направленности бюджета поселения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году.</w:t>
      </w:r>
    </w:p>
    <w:p w14:paraId="1201CA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предварительной оценке план в части финансирования расходов в сфере культуры, социальной политики, будет ориентировочно выполнен на 100%.</w:t>
      </w:r>
    </w:p>
    <w:p w14:paraId="7836AA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итогам 9 месяцев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организация бюджетного процесса в Половинкинском сельсовете соответствует требованиям бюджетного и налогового законодательства Российской Федерации, соблюдаются нормы и ограничения, установленные Бюджетным кодексом Российской Федерации.</w:t>
      </w:r>
    </w:p>
    <w:p w14:paraId="5A7DBCB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текущем году в поселении демографическая ситуация сложилась следующим образом: за 9 месяцев количество умерших составило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человек, родилось 2 детей, естественная убыль населения составила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человек (выбыло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чел., прибыло 2 чел.)</w:t>
      </w:r>
    </w:p>
    <w:p w14:paraId="37D7CFC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Таковы основные предварительные итоги социально-экономического развития Половинкинского сельсовета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году. Главным результатом уходящего года стало закрепление положительной динамики развития поселения и повышение на основе этого уровня жизни наших людей.</w:t>
      </w:r>
    </w:p>
    <w:p w14:paraId="08443619"/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6E673"/>
    <w:multiLevelType w:val="singleLevel"/>
    <w:tmpl w:val="2006E673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mirrorMargin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274BF"/>
    <w:rsid w:val="000068FA"/>
    <w:rsid w:val="000209D5"/>
    <w:rsid w:val="00042012"/>
    <w:rsid w:val="00081B82"/>
    <w:rsid w:val="0008485B"/>
    <w:rsid w:val="000F23D8"/>
    <w:rsid w:val="0014184B"/>
    <w:rsid w:val="001616F1"/>
    <w:rsid w:val="00165551"/>
    <w:rsid w:val="00170060"/>
    <w:rsid w:val="001A74EC"/>
    <w:rsid w:val="001C24DE"/>
    <w:rsid w:val="001C4F46"/>
    <w:rsid w:val="00204120"/>
    <w:rsid w:val="00215D6B"/>
    <w:rsid w:val="002167BC"/>
    <w:rsid w:val="00240A79"/>
    <w:rsid w:val="002435BB"/>
    <w:rsid w:val="002663F6"/>
    <w:rsid w:val="0027179F"/>
    <w:rsid w:val="00290659"/>
    <w:rsid w:val="002A6A00"/>
    <w:rsid w:val="002B23A2"/>
    <w:rsid w:val="0030189F"/>
    <w:rsid w:val="00312761"/>
    <w:rsid w:val="00314FAE"/>
    <w:rsid w:val="00320CF6"/>
    <w:rsid w:val="00326281"/>
    <w:rsid w:val="0035238B"/>
    <w:rsid w:val="00385BA3"/>
    <w:rsid w:val="00445866"/>
    <w:rsid w:val="004605F3"/>
    <w:rsid w:val="00476336"/>
    <w:rsid w:val="004C5C66"/>
    <w:rsid w:val="00541A01"/>
    <w:rsid w:val="005E4F82"/>
    <w:rsid w:val="005E62C9"/>
    <w:rsid w:val="00640998"/>
    <w:rsid w:val="006466AF"/>
    <w:rsid w:val="006F5E9E"/>
    <w:rsid w:val="00724D86"/>
    <w:rsid w:val="0074520D"/>
    <w:rsid w:val="00780C1D"/>
    <w:rsid w:val="007A317B"/>
    <w:rsid w:val="007A7F5B"/>
    <w:rsid w:val="00822815"/>
    <w:rsid w:val="00824863"/>
    <w:rsid w:val="008676B1"/>
    <w:rsid w:val="008679A9"/>
    <w:rsid w:val="00891116"/>
    <w:rsid w:val="008A4B16"/>
    <w:rsid w:val="008A7C2D"/>
    <w:rsid w:val="008B4603"/>
    <w:rsid w:val="00902647"/>
    <w:rsid w:val="0092798E"/>
    <w:rsid w:val="009511EB"/>
    <w:rsid w:val="009B7EBB"/>
    <w:rsid w:val="009F7B9A"/>
    <w:rsid w:val="00A2425E"/>
    <w:rsid w:val="00A9096C"/>
    <w:rsid w:val="00AC1E81"/>
    <w:rsid w:val="00AD397D"/>
    <w:rsid w:val="00B0087A"/>
    <w:rsid w:val="00B65835"/>
    <w:rsid w:val="00B718D5"/>
    <w:rsid w:val="00B75741"/>
    <w:rsid w:val="00BC6D56"/>
    <w:rsid w:val="00BF584B"/>
    <w:rsid w:val="00C40377"/>
    <w:rsid w:val="00C47DBD"/>
    <w:rsid w:val="00C82F05"/>
    <w:rsid w:val="00C84A0B"/>
    <w:rsid w:val="00CB39AF"/>
    <w:rsid w:val="00CF3329"/>
    <w:rsid w:val="00D0072B"/>
    <w:rsid w:val="00D10375"/>
    <w:rsid w:val="00D274BF"/>
    <w:rsid w:val="00D52EA4"/>
    <w:rsid w:val="00D6279C"/>
    <w:rsid w:val="00D81F37"/>
    <w:rsid w:val="00DB40B2"/>
    <w:rsid w:val="00DE4032"/>
    <w:rsid w:val="00E17807"/>
    <w:rsid w:val="00E17D1F"/>
    <w:rsid w:val="00E602FC"/>
    <w:rsid w:val="00EB2472"/>
    <w:rsid w:val="00F40A84"/>
    <w:rsid w:val="00FD00B0"/>
    <w:rsid w:val="1B3E41BA"/>
    <w:rsid w:val="22A04E0D"/>
    <w:rsid w:val="2BE450E6"/>
    <w:rsid w:val="337C5C18"/>
    <w:rsid w:val="5BDE45C3"/>
    <w:rsid w:val="5D4A0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9">
    <w:name w:val="2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1860</Words>
  <Characters>10602</Characters>
  <Lines>88</Lines>
  <Paragraphs>24</Paragraphs>
  <TotalTime>132</TotalTime>
  <ScaleCrop>false</ScaleCrop>
  <LinksUpToDate>false</LinksUpToDate>
  <CharactersWithSpaces>12438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2023-11-15T04:09:00Z</dcterms:created>
  <dc:creator>Власов В.В.</dc:creator>
  <cp:lastModifiedBy>User</cp:lastModifiedBy>
  <cp:lastPrinted>2024-11-14T04:41:00Z</cp:lastPrinted>
  <dcterms:modified xsi:type="dcterms:W3CDTF">2024-11-19T08:49:00Z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D24FD685F0874A239AE1B31D34A68593_12</vt:lpwstr>
  </property>
</Properties>
</file>