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B6" w:rsidRDefault="007970B6" w:rsidP="007970B6">
      <w:pPr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Перечень</w:t>
      </w:r>
      <w:r>
        <w:rPr>
          <w:rFonts w:ascii="Times New Roman" w:hAnsi="Times New Roman"/>
          <w:b/>
          <w:bCs/>
          <w:color w:val="000000"/>
        </w:rPr>
        <w:br/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 </w:t>
      </w:r>
      <w:r>
        <w:rPr>
          <w:rFonts w:ascii="Times New Roman" w:eastAsia="Calibri" w:hAnsi="Times New Roman"/>
          <w:b/>
          <w:bCs/>
          <w:color w:val="000000"/>
        </w:rPr>
        <w:t>муниципального образования Половинкинский сельсовет Рубцовского района Алтайского края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080"/>
        <w:gridCol w:w="2074"/>
        <w:gridCol w:w="2685"/>
      </w:tblGrid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 w:rsidP="007970B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№</w:t>
            </w:r>
          </w:p>
          <w:p w:rsidR="007970B6" w:rsidRDefault="007970B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</w:rPr>
                <w:t>Гражданский кодекс Российской Федерации (часть первая) от 30.11.1994 № 51-Ф</w:t>
              </w:r>
              <w:proofErr w:type="gramStart"/>
              <w:r>
                <w:rPr>
                  <w:rStyle w:val="a3"/>
                  <w:rFonts w:ascii="Times New Roman" w:hAnsi="Times New Roman"/>
                </w:rPr>
                <w:t>З(</w:t>
              </w:r>
              <w:proofErr w:type="gramEnd"/>
              <w:r>
                <w:rPr>
                  <w:rStyle w:val="a3"/>
                  <w:rFonts w:ascii="Times New Roman" w:hAnsi="Times New Roman"/>
                </w:rPr>
                <w:t>ред. от 08.07.2021)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юридические лица, индивидуальные предприниматели, граждане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</w:rPr>
                <w:t>Федеральный закон от 10 января 2002 г. № 7-ФЗ</w:t>
              </w:r>
              <w:proofErr w:type="gramStart"/>
              <w:r>
                <w:rPr>
                  <w:rStyle w:val="a3"/>
                  <w:rFonts w:ascii="Times New Roman" w:hAnsi="Times New Roman"/>
                </w:rPr>
                <w:t>"О</w:t>
              </w:r>
              <w:proofErr w:type="gramEnd"/>
              <w:r>
                <w:rPr>
                  <w:rStyle w:val="a3"/>
                  <w:rFonts w:ascii="Times New Roman" w:hAnsi="Times New Roman"/>
                </w:rPr>
                <w:t>б охране окружающей среды"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3 статьи 37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юридические лица, индивидуальные предприниматели, граждане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970B6" w:rsidTr="007970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 статьи 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 статьи 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2 статьи 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статья 61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</w:rPr>
                <w:t>Федеральный закон от 6 октября 2003 г. № 131-ФЗ</w:t>
              </w:r>
            </w:hyperlink>
            <w:r>
              <w:rPr>
                <w:rFonts w:ascii="Times New Roman" w:hAnsi="Times New Roman"/>
                <w:color w:val="000000"/>
              </w:rPr>
              <w:br/>
            </w:r>
            <w:hyperlink r:id="rId7" w:history="1">
              <w:r>
                <w:rPr>
                  <w:rStyle w:val="a3"/>
                </w:rPr>
                <w:t>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фрагмент части 1 статьи 2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юридические лица, индивидуальные предприниматели, граждане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970B6" w:rsidTr="007970B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 19 части 1 статьи 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</w:rPr>
                <w:t>Федеральный закон от 30 марта 1999 г. № 52-ФЗ</w:t>
              </w:r>
              <w:proofErr w:type="gramStart"/>
              <w:r>
                <w:rPr>
                  <w:rStyle w:val="a3"/>
                  <w:rFonts w:ascii="Times New Roman" w:hAnsi="Times New Roman"/>
                </w:rPr>
                <w:t>"О</w:t>
              </w:r>
              <w:proofErr w:type="gramEnd"/>
              <w:r>
                <w:rPr>
                  <w:rStyle w:val="a3"/>
                  <w:rFonts w:ascii="Times New Roman" w:hAnsi="Times New Roman"/>
                </w:rPr>
                <w:t xml:space="preserve"> санитарно-эпидемиологическом благополучии населения"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пункты 1, 2 статьи 12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юридические лица, индивидуальные предприниматели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</w:rPr>
                <w:t>Федеральный закон от 31.07.2020 № 248-ФЗ "О государственном контроле (надзоре) и муниципальном контроле в Российской Федерации"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юридические лица,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индивидуальные предприниматели</w:t>
            </w:r>
          </w:p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</w:rPr>
                <w:t>решение сельского Собрания депутатов Половинкинского сельсовета от 25.09.2019 № 30 "Об утверждении «Правил благоустройства территории муниципального образования Половинкинский сельсовет Рубцовского района Алтайского края»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Физические, юридические лица, которым принадлежат объекты благоустройства (их элементы), здания (включая жилые дома), сооружения и (или) земельные участки, на которых они расположены, на соответствующем праве</w:t>
            </w:r>
            <w:proofErr w:type="gramEnd"/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  <w:shd w:val="clear" w:color="auto" w:fill="F5F5F5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</w:rPr>
                <w:t xml:space="preserve">Положение о муниципальном контроле в сфере благоустройства на территории муниципального образования Половинкинский сельсовет Рубцовского района Алтайского края, утвержденное решением 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сельскогоСобрания</w:t>
              </w:r>
              <w:proofErr w:type="spellEnd"/>
              <w:r>
                <w:rPr>
                  <w:rStyle w:val="a3"/>
                  <w:rFonts w:ascii="Times New Roman" w:hAnsi="Times New Roman"/>
                </w:rPr>
                <w:t xml:space="preserve"> депутатов Половинкинского сельсовета от 30.09.2021 №49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</w:rPr>
              <w:t>Физические, юридические лица, которым принадлежат объекты благоустройства (их элементы), здания (включая жилые дома), сооружения и (или) земельные участки, на которых они расположены, на соответствующем праве</w:t>
            </w:r>
            <w:proofErr w:type="gramEnd"/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  <w:shd w:val="clear" w:color="auto" w:fill="F5F5F5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</w:rPr>
                <w:t>Постановление администрации Половинкинского сельсовета от 24.11.2022 №35 "Об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Половинкинский сельсовет Рубцовского района Алтайского края на 2023 год"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</w:rPr>
              <w:t>Физические, юридические лица, которым принадлежат объекты благоустройства (их элементы), здания (включая жилые дома), сооружения и (или) земельные участки, на которых они расположены, на соответствующем праве</w:t>
            </w:r>
            <w:proofErr w:type="gramEnd"/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eastAsia="Calibri" w:hAnsi="Times New Roman"/>
                <w:shd w:val="clear" w:color="auto" w:fill="F5F5F5"/>
              </w:rPr>
            </w:pPr>
            <w:hyperlink r:id="rId13" w:history="1">
              <w:r>
                <w:rPr>
                  <w:rStyle w:val="a3"/>
                  <w:rFonts w:ascii="Times New Roman" w:hAnsi="Times New Roman"/>
                </w:rPr>
                <w:t xml:space="preserve">Постановление администрации Половинкинского сельсовета от 29.11.2022 №39 "Об утверждении формы проверочного листа (список контрольных вопросов), </w:t>
              </w:r>
              <w:r>
                <w:rPr>
                  <w:rStyle w:val="a3"/>
                  <w:rFonts w:ascii="Times New Roman" w:hAnsi="Times New Roman"/>
                </w:rPr>
                <w:lastRenderedPageBreak/>
                <w:t xml:space="preserve">применяемого при проведении контрольного мероприятия в рамках осуществления муниципального </w:t>
              </w:r>
              <w:proofErr w:type="gramStart"/>
              <w:r>
                <w:rPr>
                  <w:rStyle w:val="a3"/>
                  <w:rFonts w:ascii="Times New Roman" w:hAnsi="Times New Roman"/>
                </w:rPr>
                <w:t>контроля за</w:t>
              </w:r>
              <w:proofErr w:type="gramEnd"/>
              <w:r>
                <w:rPr>
                  <w:rStyle w:val="a3"/>
                  <w:rFonts w:ascii="Times New Roman" w:hAnsi="Times New Roman"/>
                </w:rPr>
                <w:t xml:space="preserve"> соблюдением правил благоустройства территории муниципального образования Половинкинский  сельсовет Рубцовского района Алтайского края"</w:t>
              </w:r>
            </w:hyperlink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 xml:space="preserve">Физические, юридические лица, которым принадлежат объекты благоустройства (их </w:t>
            </w:r>
            <w:r>
              <w:rPr>
                <w:rFonts w:ascii="Times New Roman" w:eastAsia="Calibri" w:hAnsi="Times New Roman"/>
              </w:rPr>
              <w:lastRenderedPageBreak/>
              <w:t>элементы), здания (включая жилые дома), сооружения и (или) земельные участки, на которых они расположены, на соответствующем праве</w:t>
            </w:r>
            <w:proofErr w:type="gramEnd"/>
          </w:p>
        </w:tc>
      </w:tr>
      <w:tr w:rsidR="007970B6" w:rsidTr="007970B6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Default="007970B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70B6" w:rsidRPr="007970B6" w:rsidRDefault="007970B6" w:rsidP="007970B6">
            <w:pPr>
              <w:pStyle w:val="a4"/>
              <w:jc w:val="both"/>
              <w:rPr>
                <w:b/>
                <w:color w:val="0070C0"/>
                <w:u w:val="single"/>
              </w:rPr>
            </w:pPr>
            <w:r w:rsidRPr="007970B6">
              <w:rPr>
                <w:rStyle w:val="15"/>
                <w:rFonts w:ascii="Times New Roman" w:hAnsi="Times New Roman" w:cs="Times New Roman"/>
                <w:b w:val="0"/>
                <w:color w:val="0070C0"/>
                <w:u w:val="single"/>
              </w:rPr>
              <w:t xml:space="preserve">Решение ССД от 14.11.2023 № 19 «О внесении изменений </w:t>
            </w:r>
            <w:r w:rsidRPr="007970B6">
              <w:rPr>
                <w:color w:val="0070C0"/>
                <w:u w:val="single"/>
              </w:rPr>
              <w:t>в решение Половинкинского сельского Собрания депутатов от 30.09.2021 № 49 «</w:t>
            </w:r>
            <w:r w:rsidRPr="007970B6">
              <w:rPr>
                <w:rStyle w:val="15"/>
                <w:rFonts w:ascii="Times New Roman" w:hAnsi="Times New Roman" w:cs="Times New Roman"/>
                <w:b w:val="0"/>
                <w:color w:val="0070C0"/>
                <w:u w:val="single"/>
              </w:rPr>
              <w:t>Об утверждении Положения о муниципальном контроле в сфере благоустройства»</w:t>
            </w:r>
          </w:p>
          <w:p w:rsidR="007970B6" w:rsidRDefault="007970B6"/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полном объёме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0B6" w:rsidRDefault="007970B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Физические, юридические лица, которым принадлежат объекты благоустройства (их элементы), здания (включая жилые дома), сооружения и (или) земельные участки, на которых они расположены, на </w:t>
            </w:r>
            <w:proofErr w:type="gramStart"/>
            <w:r>
              <w:rPr>
                <w:rFonts w:ascii="Times New Roman" w:eastAsia="Calibri" w:hAnsi="Times New Roman"/>
              </w:rPr>
              <w:t>соответствующем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пра</w:t>
            </w:r>
            <w:proofErr w:type="spellEnd"/>
          </w:p>
        </w:tc>
      </w:tr>
    </w:tbl>
    <w:p w:rsidR="007970B6" w:rsidRDefault="007970B6" w:rsidP="007970B6">
      <w:pPr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7970B6" w:rsidRDefault="007970B6" w:rsidP="007970B6">
      <w:pPr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bCs/>
          <w:color w:val="000000"/>
        </w:rPr>
        <w:t xml:space="preserve"> </w:t>
      </w:r>
    </w:p>
    <w:p w:rsidR="007970B6" w:rsidRDefault="007970B6" w:rsidP="007970B6">
      <w:pPr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</w:t>
      </w:r>
    </w:p>
    <w:p w:rsidR="00DB07A2" w:rsidRDefault="007970B6"/>
    <w:sectPr w:rsidR="00DB07A2" w:rsidSect="007970B6">
      <w:type w:val="continuous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7970B6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970B6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051CE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B6"/>
    <w:pPr>
      <w:spacing w:before="100" w:beforeAutospacing="1" w:after="100" w:afterAutospacing="1" w:line="256" w:lineRule="auto"/>
      <w:ind w:right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0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70B6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7970B6"/>
    <w:rPr>
      <w:rFonts w:ascii="Calibri" w:hAnsi="Calibri" w:cs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8898" TargetMode="External"/><Relationship Id="rId13" Type="http://schemas.openxmlformats.org/officeDocument/2006/relationships/hyperlink" Target="http://zarinray.ru/admin/tree/8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83574" TargetMode="External"/><Relationship Id="rId12" Type="http://schemas.openxmlformats.org/officeDocument/2006/relationships/hyperlink" Target="http://zarinray.ru/admin/tree/8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83574" TargetMode="External"/><Relationship Id="rId11" Type="http://schemas.openxmlformats.org/officeDocument/2006/relationships/hyperlink" Target="http://zarinray.ru/admin/tree/824" TargetMode="External"/><Relationship Id="rId5" Type="http://schemas.openxmlformats.org/officeDocument/2006/relationships/hyperlink" Target="http://pravo.gov.ru/proxy/ips/?docbody=&amp;nd=1020743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rinray.ru/admin/tree/824" TargetMode="External"/><Relationship Id="rId4" Type="http://schemas.openxmlformats.org/officeDocument/2006/relationships/hyperlink" Target="http://pravo.gov.ru/proxy/ips/?searchres=&amp;bpas=cd00000&amp;intelsearch=51-%F4%E7&amp;sort=-1" TargetMode="External"/><Relationship Id="rId9" Type="http://schemas.openxmlformats.org/officeDocument/2006/relationships/hyperlink" Target="http://publication.pravo.gov.ru/Document/View/0001202007310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2024-10-18T03:22:00Z</dcterms:created>
  <dcterms:modified xsi:type="dcterms:W3CDTF">2024-10-18T03:30:00Z</dcterms:modified>
</cp:coreProperties>
</file>