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DEE" w:rsidRPr="007A0DEE" w:rsidRDefault="007A0DEE" w:rsidP="007A0DEE">
      <w:pPr>
        <w:shd w:val="clear" w:color="auto" w:fill="FFFFFF"/>
        <w:spacing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589B"/>
          <w:kern w:val="36"/>
          <w:sz w:val="28"/>
          <w:szCs w:val="28"/>
        </w:rPr>
      </w:pPr>
      <w:r w:rsidRPr="007A0DEE">
        <w:rPr>
          <w:rFonts w:ascii="Times New Roman" w:eastAsia="Times New Roman" w:hAnsi="Times New Roman" w:cs="Times New Roman"/>
          <w:b/>
          <w:bCs/>
          <w:color w:val="00589B"/>
          <w:kern w:val="36"/>
          <w:sz w:val="28"/>
          <w:szCs w:val="28"/>
        </w:rPr>
        <w:t>&lt;Письмо&gt; Минэкономразвития России от 24.03.2022 N Д24и-8436 "О разъяснении особенностей организации и осуществления государственного контроля (надзора), муниципального контроля в 2022 году"</w:t>
      </w:r>
    </w:p>
    <w:p w:rsidR="007A0DEE" w:rsidRPr="007A0DEE" w:rsidRDefault="007A0DEE" w:rsidP="007A0DEE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12529"/>
        </w:rPr>
      </w:pPr>
      <w:bookmarkStart w:id="0" w:name="100001"/>
      <w:bookmarkEnd w:id="0"/>
      <w:r w:rsidRPr="007A0DEE">
        <w:rPr>
          <w:rFonts w:ascii="Times New Roman" w:eastAsia="Times New Roman" w:hAnsi="Times New Roman" w:cs="Times New Roman"/>
          <w:color w:val="212529"/>
        </w:rPr>
        <w:t>МИНИСТЕРСТВО ЭКОНОМИЧЕСКОГО РАЗВИТИЯ РОССИЙСКОЙ ФЕДЕРАЦИИ</w:t>
      </w:r>
    </w:p>
    <w:p w:rsidR="007A0DEE" w:rsidRPr="007A0DEE" w:rsidRDefault="007A0DEE" w:rsidP="007A0DEE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12529"/>
        </w:rPr>
      </w:pPr>
      <w:bookmarkStart w:id="1" w:name="100002"/>
      <w:bookmarkEnd w:id="1"/>
      <w:r w:rsidRPr="007A0DEE">
        <w:rPr>
          <w:rFonts w:ascii="Times New Roman" w:eastAsia="Times New Roman" w:hAnsi="Times New Roman" w:cs="Times New Roman"/>
          <w:color w:val="212529"/>
        </w:rPr>
        <w:t>ПИСЬМО</w:t>
      </w:r>
    </w:p>
    <w:p w:rsidR="007A0DEE" w:rsidRPr="007A0DEE" w:rsidRDefault="007A0DEE" w:rsidP="007A0DEE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12529"/>
        </w:rPr>
      </w:pPr>
      <w:r w:rsidRPr="007A0DEE">
        <w:rPr>
          <w:rFonts w:ascii="Times New Roman" w:eastAsia="Times New Roman" w:hAnsi="Times New Roman" w:cs="Times New Roman"/>
          <w:color w:val="212529"/>
        </w:rPr>
        <w:t>от 24 марта 2022 г. N Д24и-8436</w:t>
      </w:r>
    </w:p>
    <w:p w:rsidR="007A0DEE" w:rsidRPr="007A0DEE" w:rsidRDefault="007A0DEE" w:rsidP="007A0DEE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12529"/>
        </w:rPr>
      </w:pPr>
      <w:bookmarkStart w:id="2" w:name="100003"/>
      <w:bookmarkEnd w:id="2"/>
      <w:r w:rsidRPr="007A0DEE">
        <w:rPr>
          <w:rFonts w:ascii="Times New Roman" w:eastAsia="Times New Roman" w:hAnsi="Times New Roman" w:cs="Times New Roman"/>
          <w:color w:val="212529"/>
        </w:rPr>
        <w:t>О РАЗЪЯСНЕНИИ</w:t>
      </w:r>
    </w:p>
    <w:p w:rsidR="007A0DEE" w:rsidRPr="007A0DEE" w:rsidRDefault="007A0DEE" w:rsidP="007A0DEE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12529"/>
        </w:rPr>
      </w:pPr>
      <w:r w:rsidRPr="007A0DEE">
        <w:rPr>
          <w:rFonts w:ascii="Times New Roman" w:eastAsia="Times New Roman" w:hAnsi="Times New Roman" w:cs="Times New Roman"/>
          <w:color w:val="212529"/>
        </w:rPr>
        <w:t>ОСОБЕННОСТЕЙ ОРГАНИЗАЦИИ И ОСУЩЕСТВЛЕНИЯ ГОСУДАРСТВЕННОГО</w:t>
      </w:r>
    </w:p>
    <w:p w:rsidR="007A0DEE" w:rsidRPr="007A0DEE" w:rsidRDefault="007A0DEE" w:rsidP="007A0DEE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12529"/>
        </w:rPr>
      </w:pPr>
      <w:r w:rsidRPr="007A0DEE">
        <w:rPr>
          <w:rFonts w:ascii="Times New Roman" w:eastAsia="Times New Roman" w:hAnsi="Times New Roman" w:cs="Times New Roman"/>
          <w:color w:val="212529"/>
        </w:rPr>
        <w:t>КОНТРОЛЯ (НАДЗОРА), МУНИЦИПАЛЬНОГО КОНТРОЛЯ В 2022 ГОДУ</w:t>
      </w:r>
    </w:p>
    <w:p w:rsidR="007A0DEE" w:rsidRPr="007A0DEE" w:rsidRDefault="007A0DEE" w:rsidP="007A0DE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</w:rPr>
      </w:pPr>
      <w:bookmarkStart w:id="3" w:name="100004"/>
      <w:bookmarkEnd w:id="3"/>
      <w:proofErr w:type="gramStart"/>
      <w:r w:rsidRPr="007A0DEE">
        <w:rPr>
          <w:rFonts w:ascii="Times New Roman" w:eastAsia="Times New Roman" w:hAnsi="Times New Roman" w:cs="Times New Roman"/>
          <w:color w:val="212529"/>
        </w:rPr>
        <w:t>Департамент государственной политики в сфере лицензирования, контрольно-надзорной деятельности, аккредитации и саморегулирования Минэкономразвития России направляет разъяснение по отдельным вопросам организации и осуществления контрольной (надзорной) деятельности с учетом положений постановления Правительства Российской Федерации от 10 марта 2022 г. N 336 "Об особенностях организации и осуществления государственного контроля (надзора), муниципального контроля" (далее - постановление N 336).</w:t>
      </w:r>
      <w:proofErr w:type="gramEnd"/>
    </w:p>
    <w:p w:rsidR="007A0DEE" w:rsidRPr="007A0DEE" w:rsidRDefault="007A0DEE" w:rsidP="007A0DE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</w:rPr>
      </w:pPr>
      <w:bookmarkStart w:id="4" w:name="100005"/>
      <w:bookmarkEnd w:id="4"/>
      <w:r w:rsidRPr="007A0DEE">
        <w:rPr>
          <w:rFonts w:ascii="Times New Roman" w:eastAsia="Times New Roman" w:hAnsi="Times New Roman" w:cs="Times New Roman"/>
          <w:color w:val="212529"/>
        </w:rPr>
        <w:t>1. По вопросу сферы применения положений </w:t>
      </w:r>
      <w:hyperlink r:id="rId4" w:history="1">
        <w:r w:rsidRPr="007A0DEE">
          <w:rPr>
            <w:rFonts w:ascii="Times New Roman" w:eastAsia="Times New Roman" w:hAnsi="Times New Roman" w:cs="Times New Roman"/>
            <w:color w:val="4272D7"/>
            <w:u w:val="single"/>
          </w:rPr>
          <w:t>постановления</w:t>
        </w:r>
      </w:hyperlink>
      <w:r w:rsidRPr="007A0DEE">
        <w:rPr>
          <w:rFonts w:ascii="Times New Roman" w:eastAsia="Times New Roman" w:hAnsi="Times New Roman" w:cs="Times New Roman"/>
          <w:color w:val="212529"/>
        </w:rPr>
        <w:t> N 336 отмечаем.</w:t>
      </w:r>
    </w:p>
    <w:p w:rsidR="007A0DEE" w:rsidRPr="007A0DEE" w:rsidRDefault="007A0DEE" w:rsidP="007A0DE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</w:rPr>
      </w:pPr>
      <w:bookmarkStart w:id="5" w:name="100006"/>
      <w:bookmarkEnd w:id="5"/>
      <w:proofErr w:type="gramStart"/>
      <w:r w:rsidRPr="007A0DEE">
        <w:rPr>
          <w:rFonts w:ascii="Times New Roman" w:eastAsia="Times New Roman" w:hAnsi="Times New Roman" w:cs="Times New Roman"/>
          <w:color w:val="212529"/>
        </w:rPr>
        <w:t>Положениями </w:t>
      </w:r>
      <w:hyperlink r:id="rId5" w:history="1">
        <w:r w:rsidRPr="007A0DEE">
          <w:rPr>
            <w:rFonts w:ascii="Times New Roman" w:eastAsia="Times New Roman" w:hAnsi="Times New Roman" w:cs="Times New Roman"/>
            <w:color w:val="4272D7"/>
            <w:u w:val="single"/>
          </w:rPr>
          <w:t>постановления</w:t>
        </w:r>
      </w:hyperlink>
      <w:r w:rsidRPr="007A0DEE">
        <w:rPr>
          <w:rFonts w:ascii="Times New Roman" w:eastAsia="Times New Roman" w:hAnsi="Times New Roman" w:cs="Times New Roman"/>
          <w:color w:val="212529"/>
        </w:rPr>
        <w:t> N 336 установлены особенности осуществления видов государственного контроля (надзора), муниципального контроля, к организации и осуществлению которых применяются положения Федерального </w:t>
      </w:r>
      <w:hyperlink r:id="rId6" w:anchor="100664" w:history="1">
        <w:r w:rsidRPr="007A0DEE">
          <w:rPr>
            <w:rFonts w:ascii="Times New Roman" w:eastAsia="Times New Roman" w:hAnsi="Times New Roman" w:cs="Times New Roman"/>
            <w:color w:val="4272D7"/>
            <w:u w:val="single"/>
          </w:rPr>
          <w:t>закона</w:t>
        </w:r>
      </w:hyperlink>
      <w:r w:rsidRPr="007A0DEE">
        <w:rPr>
          <w:rFonts w:ascii="Times New Roman" w:eastAsia="Times New Roman" w:hAnsi="Times New Roman" w:cs="Times New Roman"/>
          <w:color w:val="212529"/>
        </w:rPr>
        <w:t> от 31 июля 2020 г. N 248-ФЗ "О государственном контроле (надзоре) и муниципальном контроле в Российской Федерации" (далее - Федеральный закон N 248-ФЗ) и Федерального </w:t>
      </w:r>
      <w:hyperlink r:id="rId7" w:anchor="100103" w:history="1">
        <w:r w:rsidRPr="007A0DEE">
          <w:rPr>
            <w:rFonts w:ascii="Times New Roman" w:eastAsia="Times New Roman" w:hAnsi="Times New Roman" w:cs="Times New Roman"/>
            <w:color w:val="4272D7"/>
            <w:u w:val="single"/>
          </w:rPr>
          <w:t>закона</w:t>
        </w:r>
      </w:hyperlink>
      <w:r w:rsidRPr="007A0DEE">
        <w:rPr>
          <w:rFonts w:ascii="Times New Roman" w:eastAsia="Times New Roman" w:hAnsi="Times New Roman" w:cs="Times New Roman"/>
          <w:color w:val="212529"/>
        </w:rPr>
        <w:t> от 26 декабря 2008 г. N 294-ФЗ "О защите прав юридических лиц и</w:t>
      </w:r>
      <w:proofErr w:type="gramEnd"/>
      <w:r w:rsidRPr="007A0DEE">
        <w:rPr>
          <w:rFonts w:ascii="Times New Roman" w:eastAsia="Times New Roman" w:hAnsi="Times New Roman" w:cs="Times New Roman"/>
          <w:color w:val="212529"/>
        </w:rPr>
        <w:t xml:space="preserve"> индивидуальных предпринимателей при осуществлении государственного контроля (надзора) и муниципального контроля" (далее - Федеральный закон N 294-ФЗ), а также осуществления государственного контроля (надзора) за деятельностью органов государственной власти субъектов Российской Федерации и должностных лиц органов государственной власти субъектов Российской Федерации, а также за деятельностью органов местного самоуправления и должностных лиц местного самоуправления.</w:t>
      </w:r>
    </w:p>
    <w:p w:rsidR="007A0DEE" w:rsidRPr="007A0DEE" w:rsidRDefault="007A0DEE" w:rsidP="007A0DE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</w:rPr>
      </w:pPr>
      <w:bookmarkStart w:id="6" w:name="100007"/>
      <w:bookmarkEnd w:id="6"/>
      <w:r w:rsidRPr="007A0DEE">
        <w:rPr>
          <w:rFonts w:ascii="Times New Roman" w:eastAsia="Times New Roman" w:hAnsi="Times New Roman" w:cs="Times New Roman"/>
          <w:color w:val="212529"/>
        </w:rPr>
        <w:t xml:space="preserve">Обращаем внимание, что указанные особенности применяются при организации и осуществлении государственного контроля (надзора), муниципального контроля вне зависимости от организационно-правовой формы контролируемого лица и </w:t>
      </w:r>
      <w:proofErr w:type="gramStart"/>
      <w:r w:rsidRPr="007A0DEE">
        <w:rPr>
          <w:rFonts w:ascii="Times New Roman" w:eastAsia="Times New Roman" w:hAnsi="Times New Roman" w:cs="Times New Roman"/>
          <w:color w:val="212529"/>
        </w:rPr>
        <w:t>распространяются</w:t>
      </w:r>
      <w:proofErr w:type="gramEnd"/>
      <w:r w:rsidRPr="007A0DEE">
        <w:rPr>
          <w:rFonts w:ascii="Times New Roman" w:eastAsia="Times New Roman" w:hAnsi="Times New Roman" w:cs="Times New Roman"/>
          <w:color w:val="212529"/>
        </w:rPr>
        <w:t xml:space="preserve"> в том числе на осуществление контрольной (надзорной) деятельности в отношении физических лиц.</w:t>
      </w:r>
    </w:p>
    <w:p w:rsidR="007A0DEE" w:rsidRPr="007A0DEE" w:rsidRDefault="007A0DEE" w:rsidP="007A0DE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</w:rPr>
      </w:pPr>
      <w:bookmarkStart w:id="7" w:name="100008"/>
      <w:bookmarkEnd w:id="7"/>
      <w:r w:rsidRPr="007A0DEE">
        <w:rPr>
          <w:rFonts w:ascii="Times New Roman" w:eastAsia="Times New Roman" w:hAnsi="Times New Roman" w:cs="Times New Roman"/>
          <w:color w:val="212529"/>
        </w:rPr>
        <w:t>Кроме того, отмечаем, что положениями </w:t>
      </w:r>
      <w:hyperlink r:id="rId8" w:anchor="000002" w:history="1">
        <w:r w:rsidRPr="007A0DEE">
          <w:rPr>
            <w:rFonts w:ascii="Times New Roman" w:eastAsia="Times New Roman" w:hAnsi="Times New Roman" w:cs="Times New Roman"/>
            <w:color w:val="4272D7"/>
            <w:u w:val="single"/>
          </w:rPr>
          <w:t>части 6 статьи 2</w:t>
        </w:r>
      </w:hyperlink>
      <w:r w:rsidRPr="007A0DEE">
        <w:rPr>
          <w:rFonts w:ascii="Times New Roman" w:eastAsia="Times New Roman" w:hAnsi="Times New Roman" w:cs="Times New Roman"/>
          <w:color w:val="212529"/>
        </w:rPr>
        <w:t> Федерального закона N 248-ФЗ предусмотрена возможность установления нормативными правовыми актами отдельных федеральных органов государственной власти и Государственной корпорации "</w:t>
      </w:r>
      <w:proofErr w:type="spellStart"/>
      <w:r w:rsidRPr="007A0DEE">
        <w:rPr>
          <w:rFonts w:ascii="Times New Roman" w:eastAsia="Times New Roman" w:hAnsi="Times New Roman" w:cs="Times New Roman"/>
          <w:color w:val="212529"/>
        </w:rPr>
        <w:t>Росатом</w:t>
      </w:r>
      <w:proofErr w:type="spellEnd"/>
      <w:r w:rsidRPr="007A0DEE">
        <w:rPr>
          <w:rFonts w:ascii="Times New Roman" w:eastAsia="Times New Roman" w:hAnsi="Times New Roman" w:cs="Times New Roman"/>
          <w:color w:val="212529"/>
        </w:rPr>
        <w:t>" самостоятельного порядка организации и осуществления отдельных видов контроля на подведомственных и иных объектах контроля.</w:t>
      </w:r>
    </w:p>
    <w:p w:rsidR="007A0DEE" w:rsidRPr="007A0DEE" w:rsidRDefault="007A0DEE" w:rsidP="007A0DE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</w:rPr>
      </w:pPr>
      <w:bookmarkStart w:id="8" w:name="100009"/>
      <w:bookmarkEnd w:id="8"/>
      <w:r w:rsidRPr="007A0DEE">
        <w:rPr>
          <w:rFonts w:ascii="Times New Roman" w:eastAsia="Times New Roman" w:hAnsi="Times New Roman" w:cs="Times New Roman"/>
          <w:color w:val="212529"/>
        </w:rPr>
        <w:t>Отмечаем, что ограничения, предусмотренные </w:t>
      </w:r>
      <w:hyperlink r:id="rId9" w:anchor="100059" w:history="1">
        <w:r w:rsidRPr="007A0DEE">
          <w:rPr>
            <w:rFonts w:ascii="Times New Roman" w:eastAsia="Times New Roman" w:hAnsi="Times New Roman" w:cs="Times New Roman"/>
            <w:color w:val="4272D7"/>
            <w:u w:val="single"/>
          </w:rPr>
          <w:t>постановлением</w:t>
        </w:r>
      </w:hyperlink>
      <w:r w:rsidRPr="007A0DEE">
        <w:rPr>
          <w:rFonts w:ascii="Times New Roman" w:eastAsia="Times New Roman" w:hAnsi="Times New Roman" w:cs="Times New Roman"/>
          <w:color w:val="212529"/>
        </w:rPr>
        <w:t> N 336, не распространяются на организацию и осуществление государственного контроля (надзора) в соответствии с </w:t>
      </w:r>
      <w:hyperlink r:id="rId10" w:anchor="000002" w:history="1">
        <w:r w:rsidRPr="007A0DEE">
          <w:rPr>
            <w:rFonts w:ascii="Times New Roman" w:eastAsia="Times New Roman" w:hAnsi="Times New Roman" w:cs="Times New Roman"/>
            <w:color w:val="4272D7"/>
            <w:u w:val="single"/>
          </w:rPr>
          <w:t>частью 6 статьи 2</w:t>
        </w:r>
      </w:hyperlink>
      <w:r w:rsidRPr="007A0DEE">
        <w:rPr>
          <w:rFonts w:ascii="Times New Roman" w:eastAsia="Times New Roman" w:hAnsi="Times New Roman" w:cs="Times New Roman"/>
          <w:color w:val="212529"/>
        </w:rPr>
        <w:t> Федерального закона N 248-ФЗ.</w:t>
      </w:r>
    </w:p>
    <w:p w:rsidR="007A0DEE" w:rsidRPr="007A0DEE" w:rsidRDefault="007A0DEE" w:rsidP="007A0DE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</w:rPr>
      </w:pPr>
      <w:bookmarkStart w:id="9" w:name="100010"/>
      <w:bookmarkEnd w:id="9"/>
      <w:r w:rsidRPr="007A0DEE">
        <w:rPr>
          <w:rFonts w:ascii="Times New Roman" w:eastAsia="Times New Roman" w:hAnsi="Times New Roman" w:cs="Times New Roman"/>
          <w:color w:val="212529"/>
        </w:rPr>
        <w:t>2. По вопросу определения непосредственной угрозы причинения вреда отмечаем.</w:t>
      </w:r>
    </w:p>
    <w:p w:rsidR="007A0DEE" w:rsidRPr="007A0DEE" w:rsidRDefault="007A0DEE" w:rsidP="007A0DE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</w:rPr>
      </w:pPr>
      <w:bookmarkStart w:id="10" w:name="100011"/>
      <w:bookmarkEnd w:id="10"/>
      <w:r w:rsidRPr="007A0DEE">
        <w:rPr>
          <w:rFonts w:ascii="Times New Roman" w:eastAsia="Times New Roman" w:hAnsi="Times New Roman" w:cs="Times New Roman"/>
          <w:color w:val="212529"/>
        </w:rPr>
        <w:t>На основании положений </w:t>
      </w:r>
      <w:hyperlink r:id="rId11" w:anchor="100027" w:history="1">
        <w:r w:rsidRPr="007A0DEE">
          <w:rPr>
            <w:rFonts w:ascii="Times New Roman" w:eastAsia="Times New Roman" w:hAnsi="Times New Roman" w:cs="Times New Roman"/>
            <w:color w:val="4272D7"/>
            <w:u w:val="single"/>
          </w:rPr>
          <w:t>подпункта "а" пункта 3</w:t>
        </w:r>
      </w:hyperlink>
      <w:r w:rsidRPr="007A0DEE">
        <w:rPr>
          <w:rFonts w:ascii="Times New Roman" w:eastAsia="Times New Roman" w:hAnsi="Times New Roman" w:cs="Times New Roman"/>
          <w:color w:val="212529"/>
        </w:rPr>
        <w:t> постановления N 336 выявления фактов причинения вреда либо непосредственной угрозы причинения вреда жизни и тяжкого вреда здоровью, возникновения чрезвычайных ситуаций природного и техногенного характера, ущерба обороне страны и безопасности государства является основанием для проведения внепланового контрольного (надзорного) мероприятия.</w:t>
      </w:r>
    </w:p>
    <w:p w:rsidR="007A0DEE" w:rsidRPr="007A0DEE" w:rsidRDefault="007A0DEE" w:rsidP="007A0DE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</w:rPr>
      </w:pPr>
      <w:bookmarkStart w:id="11" w:name="100012"/>
      <w:bookmarkEnd w:id="11"/>
      <w:r w:rsidRPr="007A0DEE">
        <w:rPr>
          <w:rFonts w:ascii="Times New Roman" w:eastAsia="Times New Roman" w:hAnsi="Times New Roman" w:cs="Times New Roman"/>
          <w:color w:val="212529"/>
        </w:rPr>
        <w:t>Отмечаем, что положениями Федерального </w:t>
      </w:r>
      <w:hyperlink r:id="rId12" w:anchor="101187" w:history="1">
        <w:r w:rsidRPr="007A0DEE">
          <w:rPr>
            <w:rFonts w:ascii="Times New Roman" w:eastAsia="Times New Roman" w:hAnsi="Times New Roman" w:cs="Times New Roman"/>
            <w:color w:val="4272D7"/>
            <w:u w:val="single"/>
          </w:rPr>
          <w:t>закона</w:t>
        </w:r>
      </w:hyperlink>
      <w:r w:rsidRPr="007A0DEE">
        <w:rPr>
          <w:rFonts w:ascii="Times New Roman" w:eastAsia="Times New Roman" w:hAnsi="Times New Roman" w:cs="Times New Roman"/>
          <w:color w:val="212529"/>
        </w:rPr>
        <w:t> N 248-ФЗ и </w:t>
      </w:r>
      <w:hyperlink r:id="rId13" w:anchor="100027" w:history="1">
        <w:r w:rsidRPr="007A0DEE">
          <w:rPr>
            <w:rFonts w:ascii="Times New Roman" w:eastAsia="Times New Roman" w:hAnsi="Times New Roman" w:cs="Times New Roman"/>
            <w:color w:val="4272D7"/>
            <w:u w:val="single"/>
          </w:rPr>
          <w:t>постановления</w:t>
        </w:r>
      </w:hyperlink>
      <w:r w:rsidRPr="007A0DEE">
        <w:rPr>
          <w:rFonts w:ascii="Times New Roman" w:eastAsia="Times New Roman" w:hAnsi="Times New Roman" w:cs="Times New Roman"/>
          <w:color w:val="212529"/>
        </w:rPr>
        <w:t xml:space="preserve"> N 336 не предусмотрены критерии для определения непосредственной угрозы причинения вреда указанным охраняемым законом ценностям. В указанном случае решение о проведении контрольного (надзорного) мероприятия принимается на </w:t>
      </w:r>
      <w:r w:rsidRPr="007A0DEE">
        <w:rPr>
          <w:rFonts w:ascii="Times New Roman" w:eastAsia="Times New Roman" w:hAnsi="Times New Roman" w:cs="Times New Roman"/>
          <w:color w:val="212529"/>
        </w:rPr>
        <w:lastRenderedPageBreak/>
        <w:t>основании оценки конкретных обстоятельств. При этом оценка обоснованности такого решения дается органами прокуратуры при согласовании проведения контрольного (надзорного) мероприятия.</w:t>
      </w:r>
    </w:p>
    <w:p w:rsidR="007A0DEE" w:rsidRPr="007A0DEE" w:rsidRDefault="007A0DEE" w:rsidP="007A0DE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</w:rPr>
      </w:pPr>
      <w:bookmarkStart w:id="12" w:name="100013"/>
      <w:bookmarkEnd w:id="12"/>
      <w:r w:rsidRPr="007A0DEE">
        <w:rPr>
          <w:rFonts w:ascii="Times New Roman" w:eastAsia="Times New Roman" w:hAnsi="Times New Roman" w:cs="Times New Roman"/>
          <w:color w:val="212529"/>
        </w:rPr>
        <w:t>При этом в целях реализации положений </w:t>
      </w:r>
      <w:hyperlink r:id="rId14" w:anchor="100027" w:history="1">
        <w:r w:rsidRPr="007A0DEE">
          <w:rPr>
            <w:rFonts w:ascii="Times New Roman" w:eastAsia="Times New Roman" w:hAnsi="Times New Roman" w:cs="Times New Roman"/>
            <w:color w:val="4272D7"/>
            <w:u w:val="single"/>
          </w:rPr>
          <w:t>постановления</w:t>
        </w:r>
      </w:hyperlink>
      <w:r w:rsidRPr="007A0DEE">
        <w:rPr>
          <w:rFonts w:ascii="Times New Roman" w:eastAsia="Times New Roman" w:hAnsi="Times New Roman" w:cs="Times New Roman"/>
          <w:color w:val="212529"/>
        </w:rPr>
        <w:t> N 336 полагаем, что понятие "непосредственная угроза" подразумевает высокую степень вероятности причинения соответствующего вреда в краткосрочной перспективе, то есть ситуацию, когда отсутствие мер реагирования контрольных (надзорных) органов неминуемо влечет наступление негативных последствий.</w:t>
      </w:r>
    </w:p>
    <w:p w:rsidR="007A0DEE" w:rsidRPr="007A0DEE" w:rsidRDefault="007A0DEE" w:rsidP="007A0DE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</w:rPr>
      </w:pPr>
      <w:bookmarkStart w:id="13" w:name="100014"/>
      <w:bookmarkEnd w:id="13"/>
      <w:r w:rsidRPr="007A0DEE">
        <w:rPr>
          <w:rFonts w:ascii="Times New Roman" w:eastAsia="Times New Roman" w:hAnsi="Times New Roman" w:cs="Times New Roman"/>
          <w:color w:val="212529"/>
        </w:rPr>
        <w:t>Кроме того, полагаем, что данное понятие включает в себя прямую причинно-следственную связь между нарушением обязательных требований и причинением конкретным лицам (к примеру, жителям конкретного территориального образования, приобретателям конкретного товара) вреда определенной категории (к примеру, распространение конкретного заболевания, разрушение конкретного оборудования и так далее).</w:t>
      </w:r>
    </w:p>
    <w:p w:rsidR="007A0DEE" w:rsidRPr="007A0DEE" w:rsidRDefault="007A0DEE" w:rsidP="007A0DE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</w:rPr>
      </w:pPr>
      <w:bookmarkStart w:id="14" w:name="100015"/>
      <w:bookmarkEnd w:id="14"/>
      <w:r w:rsidRPr="007A0DEE">
        <w:rPr>
          <w:rFonts w:ascii="Times New Roman" w:eastAsia="Times New Roman" w:hAnsi="Times New Roman" w:cs="Times New Roman"/>
          <w:color w:val="212529"/>
        </w:rPr>
        <w:t>Также полагаем возможным при определении факта причинения вреда или угрозы причинения тяжкого вреда здоровью и жизни учитывать положения </w:t>
      </w:r>
      <w:hyperlink r:id="rId15" w:anchor="100009" w:history="1">
        <w:r w:rsidRPr="007A0DEE">
          <w:rPr>
            <w:rFonts w:ascii="Times New Roman" w:eastAsia="Times New Roman" w:hAnsi="Times New Roman" w:cs="Times New Roman"/>
            <w:color w:val="4272D7"/>
            <w:u w:val="single"/>
          </w:rPr>
          <w:t>приказа</w:t>
        </w:r>
      </w:hyperlink>
      <w:r w:rsidRPr="007A0DEE">
        <w:rPr>
          <w:rFonts w:ascii="Times New Roman" w:eastAsia="Times New Roman" w:hAnsi="Times New Roman" w:cs="Times New Roman"/>
          <w:color w:val="212529"/>
        </w:rPr>
        <w:t> Минздрава России от 24 апреля 2008 г. N 194-н "Об утверждении медицинских критериев определения степени тяжести вреда, причиненного здоровью человека".</w:t>
      </w:r>
    </w:p>
    <w:p w:rsidR="007A0DEE" w:rsidRPr="007A0DEE" w:rsidRDefault="007A0DEE" w:rsidP="007A0DE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</w:rPr>
      </w:pPr>
      <w:bookmarkStart w:id="15" w:name="100016"/>
      <w:bookmarkEnd w:id="15"/>
      <w:r w:rsidRPr="007A0DEE">
        <w:rPr>
          <w:rFonts w:ascii="Times New Roman" w:eastAsia="Times New Roman" w:hAnsi="Times New Roman" w:cs="Times New Roman"/>
          <w:color w:val="212529"/>
        </w:rPr>
        <w:t>Одновременно отмечаем, что если основанием для проведения контрольного (надзорного) мероприятия, начатого до вступления в силу </w:t>
      </w:r>
      <w:hyperlink r:id="rId16" w:history="1">
        <w:r w:rsidRPr="007A0DEE">
          <w:rPr>
            <w:rFonts w:ascii="Times New Roman" w:eastAsia="Times New Roman" w:hAnsi="Times New Roman" w:cs="Times New Roman"/>
            <w:color w:val="4272D7"/>
            <w:u w:val="single"/>
          </w:rPr>
          <w:t>постановления</w:t>
        </w:r>
      </w:hyperlink>
      <w:r w:rsidRPr="007A0DEE">
        <w:rPr>
          <w:rFonts w:ascii="Times New Roman" w:eastAsia="Times New Roman" w:hAnsi="Times New Roman" w:cs="Times New Roman"/>
          <w:color w:val="212529"/>
        </w:rPr>
        <w:t> N 336, являлось наличие у контрольного (надзорного) органа сведений о причинении вреда (ущерба) или об угрозе причинения вреда (ущерба) охраняемым законом ценностям, то в соответствии с </w:t>
      </w:r>
      <w:hyperlink r:id="rId17" w:anchor="100048" w:history="1">
        <w:r w:rsidRPr="007A0DEE">
          <w:rPr>
            <w:rFonts w:ascii="Times New Roman" w:eastAsia="Times New Roman" w:hAnsi="Times New Roman" w:cs="Times New Roman"/>
            <w:color w:val="4272D7"/>
            <w:u w:val="single"/>
          </w:rPr>
          <w:t>пунктом 7</w:t>
        </w:r>
      </w:hyperlink>
      <w:r w:rsidRPr="007A0DEE">
        <w:rPr>
          <w:rFonts w:ascii="Times New Roman" w:eastAsia="Times New Roman" w:hAnsi="Times New Roman" w:cs="Times New Roman"/>
          <w:color w:val="212529"/>
        </w:rPr>
        <w:t> постановления N 336 контрольный (</w:t>
      </w:r>
      <w:proofErr w:type="gramStart"/>
      <w:r w:rsidRPr="007A0DEE">
        <w:rPr>
          <w:rFonts w:ascii="Times New Roman" w:eastAsia="Times New Roman" w:hAnsi="Times New Roman" w:cs="Times New Roman"/>
          <w:color w:val="212529"/>
        </w:rPr>
        <w:t xml:space="preserve">надзорный) </w:t>
      </w:r>
      <w:proofErr w:type="gramEnd"/>
      <w:r w:rsidRPr="007A0DEE">
        <w:rPr>
          <w:rFonts w:ascii="Times New Roman" w:eastAsia="Times New Roman" w:hAnsi="Times New Roman" w:cs="Times New Roman"/>
          <w:color w:val="212529"/>
        </w:rPr>
        <w:t>орган принимает решение о завершении такого мероприятия на основании оценки соответствия таких сведений требованиям </w:t>
      </w:r>
      <w:hyperlink r:id="rId18" w:anchor="100027" w:history="1">
        <w:r w:rsidRPr="007A0DEE">
          <w:rPr>
            <w:rFonts w:ascii="Times New Roman" w:eastAsia="Times New Roman" w:hAnsi="Times New Roman" w:cs="Times New Roman"/>
            <w:color w:val="4272D7"/>
            <w:u w:val="single"/>
          </w:rPr>
          <w:t>подпункта "а" пункта 3</w:t>
        </w:r>
      </w:hyperlink>
      <w:r w:rsidRPr="007A0DEE">
        <w:rPr>
          <w:rFonts w:ascii="Times New Roman" w:eastAsia="Times New Roman" w:hAnsi="Times New Roman" w:cs="Times New Roman"/>
          <w:color w:val="212529"/>
        </w:rPr>
        <w:t> данного постановления.</w:t>
      </w:r>
    </w:p>
    <w:p w:rsidR="007A0DEE" w:rsidRPr="007A0DEE" w:rsidRDefault="007A0DEE" w:rsidP="007A0DE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</w:rPr>
      </w:pPr>
      <w:bookmarkStart w:id="16" w:name="100017"/>
      <w:bookmarkEnd w:id="16"/>
      <w:r w:rsidRPr="007A0DEE">
        <w:rPr>
          <w:rFonts w:ascii="Times New Roman" w:eastAsia="Times New Roman" w:hAnsi="Times New Roman" w:cs="Times New Roman"/>
          <w:color w:val="212529"/>
        </w:rPr>
        <w:t>3. По вопросу проведения контрольных (надзорных) мероприятий на основании поступления жалоб граждан за защитой (восстановлением) своих прав отмечаем.</w:t>
      </w:r>
    </w:p>
    <w:p w:rsidR="007A0DEE" w:rsidRPr="007A0DEE" w:rsidRDefault="007A0DEE" w:rsidP="007A0DE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</w:rPr>
      </w:pPr>
      <w:bookmarkStart w:id="17" w:name="100018"/>
      <w:bookmarkEnd w:id="17"/>
      <w:r w:rsidRPr="007A0DEE">
        <w:rPr>
          <w:rFonts w:ascii="Times New Roman" w:eastAsia="Times New Roman" w:hAnsi="Times New Roman" w:cs="Times New Roman"/>
          <w:color w:val="212529"/>
        </w:rPr>
        <w:t>В соответствии с </w:t>
      </w:r>
      <w:hyperlink r:id="rId19" w:anchor="100069" w:history="1">
        <w:r w:rsidRPr="007A0DEE">
          <w:rPr>
            <w:rFonts w:ascii="Times New Roman" w:eastAsia="Times New Roman" w:hAnsi="Times New Roman" w:cs="Times New Roman"/>
            <w:color w:val="4272D7"/>
            <w:u w:val="single"/>
          </w:rPr>
          <w:t>абзацем 7 подпункта "а" пункта 3</w:t>
        </w:r>
      </w:hyperlink>
      <w:r w:rsidRPr="007A0DEE">
        <w:rPr>
          <w:rFonts w:ascii="Times New Roman" w:eastAsia="Times New Roman" w:hAnsi="Times New Roman" w:cs="Times New Roman"/>
          <w:color w:val="212529"/>
        </w:rPr>
        <w:t xml:space="preserve"> постановления N 336 поступление жалобы (жалоб) граждан за защитой (восстановлением) своих прав является основанием для проведения внепланового контрольного (надзорного) мероприятия в рамках регионального государственного лицензионного </w:t>
      </w:r>
      <w:proofErr w:type="gramStart"/>
      <w:r w:rsidRPr="007A0DEE">
        <w:rPr>
          <w:rFonts w:ascii="Times New Roman" w:eastAsia="Times New Roman" w:hAnsi="Times New Roman" w:cs="Times New Roman"/>
          <w:color w:val="212529"/>
        </w:rPr>
        <w:t>контроля за</w:t>
      </w:r>
      <w:proofErr w:type="gramEnd"/>
      <w:r w:rsidRPr="007A0DEE">
        <w:rPr>
          <w:rFonts w:ascii="Times New Roman" w:eastAsia="Times New Roman" w:hAnsi="Times New Roman" w:cs="Times New Roman"/>
          <w:color w:val="212529"/>
        </w:rPr>
        <w:t xml:space="preserve"> осуществлением предпринимательской деятельности по управлению многоквартирными домами и регионального государственного жилищного надзора.</w:t>
      </w:r>
    </w:p>
    <w:p w:rsidR="007A0DEE" w:rsidRPr="007A0DEE" w:rsidRDefault="007A0DEE" w:rsidP="007A0DE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</w:rPr>
      </w:pPr>
      <w:bookmarkStart w:id="18" w:name="100019"/>
      <w:bookmarkEnd w:id="18"/>
      <w:r w:rsidRPr="007A0DEE">
        <w:rPr>
          <w:rFonts w:ascii="Times New Roman" w:eastAsia="Times New Roman" w:hAnsi="Times New Roman" w:cs="Times New Roman"/>
          <w:color w:val="212529"/>
        </w:rPr>
        <w:t>Полагаем, что в данном случае защита (восстановление) прав гражданина предполагает наличие прямой взаимосвязи между угрозой нарушения (фактом нарушения) обязательных требований и правами и законными интересами конкретного заявителя.</w:t>
      </w:r>
    </w:p>
    <w:p w:rsidR="007A0DEE" w:rsidRPr="007A0DEE" w:rsidRDefault="007A0DEE" w:rsidP="007A0DE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</w:rPr>
      </w:pPr>
      <w:bookmarkStart w:id="19" w:name="100020"/>
      <w:bookmarkEnd w:id="19"/>
      <w:r w:rsidRPr="007A0DEE">
        <w:rPr>
          <w:rFonts w:ascii="Times New Roman" w:eastAsia="Times New Roman" w:hAnsi="Times New Roman" w:cs="Times New Roman"/>
          <w:color w:val="212529"/>
        </w:rPr>
        <w:t>Отмечаем, что в случае, если жалоба гражданина (граждан) содержит сведения о нарушении контролируемым лицом обязательных требований, которые не повлекли причинение вреда (ущерба) или иным образом не нарушили права заявителя (заявителей), то проведение внепланового контрольного (надзорного) мероприятия в указанном случае не допускается.</w:t>
      </w:r>
    </w:p>
    <w:p w:rsidR="007A0DEE" w:rsidRPr="007A0DEE" w:rsidRDefault="007A0DEE" w:rsidP="007A0DE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</w:rPr>
      </w:pPr>
      <w:bookmarkStart w:id="20" w:name="100021"/>
      <w:bookmarkEnd w:id="20"/>
      <w:r w:rsidRPr="007A0DEE">
        <w:rPr>
          <w:rFonts w:ascii="Times New Roman" w:eastAsia="Times New Roman" w:hAnsi="Times New Roman" w:cs="Times New Roman"/>
          <w:color w:val="212529"/>
        </w:rPr>
        <w:t>4. По вопросу проведения профилактических мероприятий и контрольных (надзорных) мероприятий без взаимодействия отмечаем.</w:t>
      </w:r>
    </w:p>
    <w:p w:rsidR="007A0DEE" w:rsidRPr="007A0DEE" w:rsidRDefault="007A0DEE" w:rsidP="007A0DE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</w:rPr>
      </w:pPr>
      <w:bookmarkStart w:id="21" w:name="100022"/>
      <w:bookmarkEnd w:id="21"/>
      <w:r w:rsidRPr="007A0DEE">
        <w:rPr>
          <w:rFonts w:ascii="Times New Roman" w:eastAsia="Times New Roman" w:hAnsi="Times New Roman" w:cs="Times New Roman"/>
          <w:color w:val="212529"/>
        </w:rPr>
        <w:t>На основании </w:t>
      </w:r>
      <w:hyperlink r:id="rId20" w:anchor="100064" w:history="1">
        <w:r w:rsidRPr="007A0DEE">
          <w:rPr>
            <w:rFonts w:ascii="Times New Roman" w:eastAsia="Times New Roman" w:hAnsi="Times New Roman" w:cs="Times New Roman"/>
            <w:color w:val="4272D7"/>
            <w:u w:val="single"/>
          </w:rPr>
          <w:t>пункта 10</w:t>
        </w:r>
      </w:hyperlink>
      <w:r w:rsidRPr="007A0DEE">
        <w:rPr>
          <w:rFonts w:ascii="Times New Roman" w:eastAsia="Times New Roman" w:hAnsi="Times New Roman" w:cs="Times New Roman"/>
          <w:color w:val="212529"/>
        </w:rPr>
        <w:t> постановления N 336 допускается проведение контрольных (надзорных) мероприятий без взаимодействия, профилактических мероприятий, включая объявление предостережения о недопустимости нарушения обязательных требований в установленных законом случаях.</w:t>
      </w:r>
    </w:p>
    <w:p w:rsidR="007A0DEE" w:rsidRPr="007A0DEE" w:rsidRDefault="007A0DEE" w:rsidP="007A0DE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</w:rPr>
      </w:pPr>
      <w:bookmarkStart w:id="22" w:name="100023"/>
      <w:bookmarkEnd w:id="22"/>
      <w:r w:rsidRPr="007A0DEE">
        <w:rPr>
          <w:rFonts w:ascii="Times New Roman" w:eastAsia="Times New Roman" w:hAnsi="Times New Roman" w:cs="Times New Roman"/>
          <w:color w:val="212529"/>
        </w:rPr>
        <w:t>При этом в соответствии с </w:t>
      </w:r>
      <w:hyperlink r:id="rId21" w:anchor="100071" w:history="1">
        <w:r w:rsidRPr="007A0DEE">
          <w:rPr>
            <w:rFonts w:ascii="Times New Roman" w:eastAsia="Times New Roman" w:hAnsi="Times New Roman" w:cs="Times New Roman"/>
            <w:color w:val="4272D7"/>
            <w:u w:val="single"/>
          </w:rPr>
          <w:t>пунктом 7</w:t>
        </w:r>
      </w:hyperlink>
      <w:r w:rsidRPr="007A0DEE">
        <w:rPr>
          <w:rFonts w:ascii="Times New Roman" w:eastAsia="Times New Roman" w:hAnsi="Times New Roman" w:cs="Times New Roman"/>
          <w:color w:val="212529"/>
        </w:rPr>
        <w:t xml:space="preserve"> постановления N 336 исключается выдача предписаний об устранении нарушений обязательных требований по результатам контрольных (надзорных) мероприятий без </w:t>
      </w:r>
      <w:proofErr w:type="gramStart"/>
      <w:r w:rsidRPr="007A0DEE">
        <w:rPr>
          <w:rFonts w:ascii="Times New Roman" w:eastAsia="Times New Roman" w:hAnsi="Times New Roman" w:cs="Times New Roman"/>
          <w:color w:val="212529"/>
        </w:rPr>
        <w:t>взаимодействия</w:t>
      </w:r>
      <w:proofErr w:type="gramEnd"/>
      <w:r w:rsidRPr="007A0DEE">
        <w:rPr>
          <w:rFonts w:ascii="Times New Roman" w:eastAsia="Times New Roman" w:hAnsi="Times New Roman" w:cs="Times New Roman"/>
          <w:color w:val="212529"/>
        </w:rPr>
        <w:t xml:space="preserve"> в том числе в случае, если на основании </w:t>
      </w:r>
      <w:hyperlink r:id="rId22" w:anchor="101240" w:history="1">
        <w:r w:rsidRPr="007A0DEE">
          <w:rPr>
            <w:rFonts w:ascii="Times New Roman" w:eastAsia="Times New Roman" w:hAnsi="Times New Roman" w:cs="Times New Roman"/>
            <w:color w:val="4272D7"/>
            <w:u w:val="single"/>
          </w:rPr>
          <w:t>пункта 3 части 3 статьи 74</w:t>
        </w:r>
      </w:hyperlink>
      <w:r w:rsidRPr="007A0DEE">
        <w:rPr>
          <w:rFonts w:ascii="Times New Roman" w:eastAsia="Times New Roman" w:hAnsi="Times New Roman" w:cs="Times New Roman"/>
          <w:color w:val="212529"/>
        </w:rPr>
        <w:t> Федерального закона N 248-ФЗ федеральными законами о видах контроля установлена возможности выдачи предписаний по результатам проведения наблюдения за соблюдением обязательных требований.</w:t>
      </w:r>
    </w:p>
    <w:p w:rsidR="007A0DEE" w:rsidRPr="007A0DEE" w:rsidRDefault="007A0DEE" w:rsidP="007A0DE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</w:rPr>
      </w:pPr>
      <w:bookmarkStart w:id="23" w:name="100024"/>
      <w:bookmarkEnd w:id="23"/>
      <w:r w:rsidRPr="007A0DEE">
        <w:rPr>
          <w:rFonts w:ascii="Times New Roman" w:eastAsia="Times New Roman" w:hAnsi="Times New Roman" w:cs="Times New Roman"/>
          <w:color w:val="212529"/>
        </w:rPr>
        <w:t>Кроме того, контрольный (надзорный) орган вправе предложить контролируемым лицам, в отношении которых предусмотрены ограничения на проведение контрольных (надзорных) мероприятий, проведение дополнительных профилактических визитов.</w:t>
      </w:r>
    </w:p>
    <w:p w:rsidR="007A0DEE" w:rsidRPr="007A0DEE" w:rsidRDefault="007A0DEE" w:rsidP="007A0DE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</w:rPr>
      </w:pPr>
      <w:bookmarkStart w:id="24" w:name="100025"/>
      <w:bookmarkEnd w:id="24"/>
      <w:r w:rsidRPr="007A0DEE">
        <w:rPr>
          <w:rFonts w:ascii="Times New Roman" w:eastAsia="Times New Roman" w:hAnsi="Times New Roman" w:cs="Times New Roman"/>
          <w:color w:val="212529"/>
        </w:rPr>
        <w:t>При этом необходимо предусмотреть внесение соответствующих изменений в программы профилактики нарушений обязательных требований (перечни профилактических мероприятий) на 2022 год без проведения их общественного обсуждения.</w:t>
      </w:r>
    </w:p>
    <w:p w:rsidR="007A0DEE" w:rsidRPr="007A0DEE" w:rsidRDefault="007A0DEE" w:rsidP="007A0DE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</w:rPr>
      </w:pPr>
      <w:bookmarkStart w:id="25" w:name="100026"/>
      <w:bookmarkEnd w:id="25"/>
      <w:r w:rsidRPr="007A0DEE">
        <w:rPr>
          <w:rFonts w:ascii="Times New Roman" w:eastAsia="Times New Roman" w:hAnsi="Times New Roman" w:cs="Times New Roman"/>
          <w:color w:val="212529"/>
        </w:rPr>
        <w:lastRenderedPageBreak/>
        <w:t>5. По вопросу оценки исполнения предписания об устранении нарушений обязательных требований, выданных после вступления в силу </w:t>
      </w:r>
      <w:hyperlink r:id="rId23" w:history="1">
        <w:r w:rsidRPr="007A0DEE">
          <w:rPr>
            <w:rFonts w:ascii="Times New Roman" w:eastAsia="Times New Roman" w:hAnsi="Times New Roman" w:cs="Times New Roman"/>
            <w:color w:val="4272D7"/>
            <w:u w:val="single"/>
          </w:rPr>
          <w:t>постановления</w:t>
        </w:r>
      </w:hyperlink>
      <w:r w:rsidRPr="007A0DEE">
        <w:rPr>
          <w:rFonts w:ascii="Times New Roman" w:eastAsia="Times New Roman" w:hAnsi="Times New Roman" w:cs="Times New Roman"/>
          <w:color w:val="212529"/>
        </w:rPr>
        <w:t> N 336, отмечаем.</w:t>
      </w:r>
    </w:p>
    <w:p w:rsidR="007A0DEE" w:rsidRPr="007A0DEE" w:rsidRDefault="007A0DEE" w:rsidP="007A0DE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</w:rPr>
      </w:pPr>
      <w:bookmarkStart w:id="26" w:name="100027"/>
      <w:bookmarkEnd w:id="26"/>
      <w:proofErr w:type="gramStart"/>
      <w:r w:rsidRPr="007A0DEE">
        <w:rPr>
          <w:rFonts w:ascii="Times New Roman" w:eastAsia="Times New Roman" w:hAnsi="Times New Roman" w:cs="Times New Roman"/>
          <w:color w:val="212529"/>
        </w:rPr>
        <w:t>В соответствии с </w:t>
      </w:r>
      <w:hyperlink r:id="rId24" w:anchor="100071" w:history="1">
        <w:r w:rsidRPr="007A0DEE">
          <w:rPr>
            <w:rFonts w:ascii="Times New Roman" w:eastAsia="Times New Roman" w:hAnsi="Times New Roman" w:cs="Times New Roman"/>
            <w:color w:val="4272D7"/>
            <w:u w:val="single"/>
          </w:rPr>
          <w:t>абзацем 2 пункта 7</w:t>
        </w:r>
      </w:hyperlink>
      <w:r w:rsidRPr="007A0DEE">
        <w:rPr>
          <w:rFonts w:ascii="Times New Roman" w:eastAsia="Times New Roman" w:hAnsi="Times New Roman" w:cs="Times New Roman"/>
          <w:color w:val="212529"/>
        </w:rPr>
        <w:t> постановления N 336 после вступления в силу данного </w:t>
      </w:r>
      <w:hyperlink r:id="rId25" w:history="1">
        <w:r w:rsidRPr="007A0DEE">
          <w:rPr>
            <w:rFonts w:ascii="Times New Roman" w:eastAsia="Times New Roman" w:hAnsi="Times New Roman" w:cs="Times New Roman"/>
            <w:color w:val="4272D7"/>
            <w:u w:val="single"/>
          </w:rPr>
          <w:t>постановления</w:t>
        </w:r>
      </w:hyperlink>
      <w:r w:rsidRPr="007A0DEE">
        <w:rPr>
          <w:rFonts w:ascii="Times New Roman" w:eastAsia="Times New Roman" w:hAnsi="Times New Roman" w:cs="Times New Roman"/>
          <w:color w:val="212529"/>
        </w:rPr>
        <w:t> по результатам контрольного (надзорного) мероприятия с взаимодействием предписание об устранении нарушений может быть выдано в случае выявления нарушений, влекущих непосредственную угрозу причинения вреда жизни и тяжкого вреда здоровью, возникновения чрезвычайных ситуаций природного и техногенного характера, ущерба обороне страны и безопасности государства.</w:t>
      </w:r>
      <w:proofErr w:type="gramEnd"/>
    </w:p>
    <w:p w:rsidR="007A0DEE" w:rsidRPr="007A0DEE" w:rsidRDefault="007A0DEE" w:rsidP="007A0DE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</w:rPr>
      </w:pPr>
      <w:bookmarkStart w:id="27" w:name="100028"/>
      <w:bookmarkEnd w:id="27"/>
      <w:r w:rsidRPr="007A0DEE">
        <w:rPr>
          <w:rFonts w:ascii="Times New Roman" w:eastAsia="Times New Roman" w:hAnsi="Times New Roman" w:cs="Times New Roman"/>
          <w:color w:val="212529"/>
        </w:rPr>
        <w:t>При этом на основании </w:t>
      </w:r>
      <w:hyperlink r:id="rId26" w:anchor="100032" w:history="1">
        <w:r w:rsidRPr="007A0DEE">
          <w:rPr>
            <w:rFonts w:ascii="Times New Roman" w:eastAsia="Times New Roman" w:hAnsi="Times New Roman" w:cs="Times New Roman"/>
            <w:color w:val="4272D7"/>
            <w:u w:val="single"/>
          </w:rPr>
          <w:t>абзаца 6 подпункта "а" пункта 3</w:t>
        </w:r>
      </w:hyperlink>
      <w:r w:rsidRPr="007A0DEE">
        <w:rPr>
          <w:rFonts w:ascii="Times New Roman" w:eastAsia="Times New Roman" w:hAnsi="Times New Roman" w:cs="Times New Roman"/>
          <w:color w:val="212529"/>
        </w:rPr>
        <w:t> постановления N 336 истечение срока исполнения указанного предписания может быть основанием для проведения внеплановой выездной проверки в случае невозможности оценки исполнения предписания на основании сведений и документов, имеющихся в распоряжении контрольного (надзорного) органа.</w:t>
      </w:r>
    </w:p>
    <w:p w:rsidR="007A0DEE" w:rsidRPr="007A0DEE" w:rsidRDefault="007A0DEE" w:rsidP="007A0DE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</w:rPr>
      </w:pPr>
      <w:bookmarkStart w:id="28" w:name="100029"/>
      <w:bookmarkEnd w:id="28"/>
      <w:proofErr w:type="gramStart"/>
      <w:r w:rsidRPr="007A0DEE">
        <w:rPr>
          <w:rFonts w:ascii="Times New Roman" w:eastAsia="Times New Roman" w:hAnsi="Times New Roman" w:cs="Times New Roman"/>
          <w:color w:val="212529"/>
        </w:rPr>
        <w:t>Отмечаем, что в случае, если в ходе проведения контрольного (надзорного) мероприятия выявлены нарушения, не соответствующие положениям </w:t>
      </w:r>
      <w:hyperlink r:id="rId27" w:anchor="100071" w:history="1">
        <w:r w:rsidRPr="007A0DEE">
          <w:rPr>
            <w:rFonts w:ascii="Times New Roman" w:eastAsia="Times New Roman" w:hAnsi="Times New Roman" w:cs="Times New Roman"/>
            <w:color w:val="4272D7"/>
            <w:u w:val="single"/>
          </w:rPr>
          <w:t>абзаца 2 пункта 7</w:t>
        </w:r>
      </w:hyperlink>
      <w:r w:rsidRPr="007A0DEE">
        <w:rPr>
          <w:rFonts w:ascii="Times New Roman" w:eastAsia="Times New Roman" w:hAnsi="Times New Roman" w:cs="Times New Roman"/>
          <w:color w:val="212529"/>
        </w:rPr>
        <w:t> постановления N 336, то есть не влекущих непосредственную угрозу причинения вреда жизни и тяжкого вреда здоровью, возникновения чрезвычайных ситуаций природного и техногенного характера, ущерба обороне страны и безопасности государства, то такие нарушения фиксируются в акте соответствующего мероприятия, но предписание не</w:t>
      </w:r>
      <w:proofErr w:type="gramEnd"/>
      <w:r w:rsidRPr="007A0DEE">
        <w:rPr>
          <w:rFonts w:ascii="Times New Roman" w:eastAsia="Times New Roman" w:hAnsi="Times New Roman" w:cs="Times New Roman"/>
          <w:color w:val="212529"/>
        </w:rPr>
        <w:t xml:space="preserve"> выдается. При этом в отношении контролируемого лица может быть объявлено предостережение о недопустимости нарушения обязательных требований.</w:t>
      </w:r>
    </w:p>
    <w:p w:rsidR="007A0DEE" w:rsidRPr="007A0DEE" w:rsidRDefault="007A0DEE" w:rsidP="007A0DE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</w:rPr>
      </w:pPr>
      <w:bookmarkStart w:id="29" w:name="100030"/>
      <w:bookmarkEnd w:id="29"/>
      <w:r w:rsidRPr="007A0DEE">
        <w:rPr>
          <w:rFonts w:ascii="Times New Roman" w:eastAsia="Times New Roman" w:hAnsi="Times New Roman" w:cs="Times New Roman"/>
          <w:color w:val="212529"/>
        </w:rPr>
        <w:t>Кроме того, в соответствии с </w:t>
      </w:r>
      <w:hyperlink r:id="rId28" w:anchor="101263" w:history="1">
        <w:r w:rsidRPr="007A0DEE">
          <w:rPr>
            <w:rFonts w:ascii="Times New Roman" w:eastAsia="Times New Roman" w:hAnsi="Times New Roman" w:cs="Times New Roman"/>
            <w:color w:val="4272D7"/>
            <w:u w:val="single"/>
          </w:rPr>
          <w:t>частью 3 статьи 90</w:t>
        </w:r>
      </w:hyperlink>
      <w:r w:rsidRPr="007A0DEE">
        <w:rPr>
          <w:rFonts w:ascii="Times New Roman" w:eastAsia="Times New Roman" w:hAnsi="Times New Roman" w:cs="Times New Roman"/>
          <w:color w:val="212529"/>
        </w:rPr>
        <w:t> Федерального закона N 248-ФЗ, федеральными законами о видах контроля могут устанавливаться иные решения, принимаемые при проведении и по результатам проведения контрольных (надзорных) мероприятий, помимо решений, предусмотренных </w:t>
      </w:r>
      <w:hyperlink r:id="rId29" w:anchor="100998" w:history="1">
        <w:r w:rsidRPr="007A0DEE">
          <w:rPr>
            <w:rFonts w:ascii="Times New Roman" w:eastAsia="Times New Roman" w:hAnsi="Times New Roman" w:cs="Times New Roman"/>
            <w:color w:val="4272D7"/>
            <w:u w:val="single"/>
          </w:rPr>
          <w:t>частью 2</w:t>
        </w:r>
      </w:hyperlink>
      <w:r w:rsidRPr="007A0DEE">
        <w:rPr>
          <w:rFonts w:ascii="Times New Roman" w:eastAsia="Times New Roman" w:hAnsi="Times New Roman" w:cs="Times New Roman"/>
          <w:color w:val="212529"/>
        </w:rPr>
        <w:t> указанной статьи.</w:t>
      </w:r>
    </w:p>
    <w:p w:rsidR="007A0DEE" w:rsidRPr="007A0DEE" w:rsidRDefault="007A0DEE" w:rsidP="007A0DE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</w:rPr>
      </w:pPr>
      <w:bookmarkStart w:id="30" w:name="100031"/>
      <w:bookmarkEnd w:id="30"/>
      <w:r w:rsidRPr="007A0DEE">
        <w:rPr>
          <w:rFonts w:ascii="Times New Roman" w:eastAsia="Times New Roman" w:hAnsi="Times New Roman" w:cs="Times New Roman"/>
          <w:color w:val="212529"/>
        </w:rPr>
        <w:t>Отмечаем, что положениями </w:t>
      </w:r>
      <w:hyperlink r:id="rId30" w:history="1">
        <w:r w:rsidRPr="007A0DEE">
          <w:rPr>
            <w:rFonts w:ascii="Times New Roman" w:eastAsia="Times New Roman" w:hAnsi="Times New Roman" w:cs="Times New Roman"/>
            <w:color w:val="4272D7"/>
            <w:u w:val="single"/>
          </w:rPr>
          <w:t>постановления</w:t>
        </w:r>
      </w:hyperlink>
      <w:r w:rsidRPr="007A0DEE">
        <w:rPr>
          <w:rFonts w:ascii="Times New Roman" w:eastAsia="Times New Roman" w:hAnsi="Times New Roman" w:cs="Times New Roman"/>
          <w:color w:val="212529"/>
        </w:rPr>
        <w:t> N 336 не предусматриваются ограничения на принятие контрольным (надзорным) органом таких решений по результатам проведения контрольных (надзорных) мероприятий, проведение которых допускается в соответствии с указанным </w:t>
      </w:r>
      <w:hyperlink r:id="rId31" w:anchor="100006" w:history="1">
        <w:r w:rsidRPr="007A0DEE">
          <w:rPr>
            <w:rFonts w:ascii="Times New Roman" w:eastAsia="Times New Roman" w:hAnsi="Times New Roman" w:cs="Times New Roman"/>
            <w:color w:val="4272D7"/>
            <w:u w:val="single"/>
          </w:rPr>
          <w:t>постановлением</w:t>
        </w:r>
      </w:hyperlink>
      <w:r w:rsidRPr="007A0DEE">
        <w:rPr>
          <w:rFonts w:ascii="Times New Roman" w:eastAsia="Times New Roman" w:hAnsi="Times New Roman" w:cs="Times New Roman"/>
          <w:color w:val="212529"/>
        </w:rPr>
        <w:t>.</w:t>
      </w:r>
    </w:p>
    <w:p w:rsidR="007A0DEE" w:rsidRPr="007A0DEE" w:rsidRDefault="007A0DEE" w:rsidP="007A0DE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</w:rPr>
      </w:pPr>
      <w:bookmarkStart w:id="31" w:name="100032"/>
      <w:bookmarkEnd w:id="31"/>
      <w:r w:rsidRPr="007A0DEE">
        <w:rPr>
          <w:rFonts w:ascii="Times New Roman" w:eastAsia="Times New Roman" w:hAnsi="Times New Roman" w:cs="Times New Roman"/>
          <w:color w:val="212529"/>
        </w:rPr>
        <w:t>6. По вопросу оценки исполнения предписания об устранении нарушений обязательных требований, выданных до вступления в силу </w:t>
      </w:r>
      <w:hyperlink r:id="rId32" w:history="1">
        <w:r w:rsidRPr="007A0DEE">
          <w:rPr>
            <w:rFonts w:ascii="Times New Roman" w:eastAsia="Times New Roman" w:hAnsi="Times New Roman" w:cs="Times New Roman"/>
            <w:color w:val="4272D7"/>
            <w:u w:val="single"/>
          </w:rPr>
          <w:t>постановления</w:t>
        </w:r>
      </w:hyperlink>
      <w:r w:rsidRPr="007A0DEE">
        <w:rPr>
          <w:rFonts w:ascii="Times New Roman" w:eastAsia="Times New Roman" w:hAnsi="Times New Roman" w:cs="Times New Roman"/>
          <w:color w:val="212529"/>
        </w:rPr>
        <w:t> N 336, отмечаем.</w:t>
      </w:r>
    </w:p>
    <w:p w:rsidR="007A0DEE" w:rsidRPr="007A0DEE" w:rsidRDefault="007A0DEE" w:rsidP="007A0DE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</w:rPr>
      </w:pPr>
      <w:bookmarkStart w:id="32" w:name="100033"/>
      <w:bookmarkEnd w:id="32"/>
      <w:r w:rsidRPr="007A0DEE">
        <w:rPr>
          <w:rFonts w:ascii="Times New Roman" w:eastAsia="Times New Roman" w:hAnsi="Times New Roman" w:cs="Times New Roman"/>
          <w:color w:val="212529"/>
        </w:rPr>
        <w:t>В соответствии с </w:t>
      </w:r>
      <w:hyperlink r:id="rId33" w:anchor="100051" w:history="1">
        <w:r w:rsidRPr="007A0DEE">
          <w:rPr>
            <w:rFonts w:ascii="Times New Roman" w:eastAsia="Times New Roman" w:hAnsi="Times New Roman" w:cs="Times New Roman"/>
            <w:color w:val="4272D7"/>
            <w:u w:val="single"/>
          </w:rPr>
          <w:t>абзацем 1 пункта 8</w:t>
        </w:r>
      </w:hyperlink>
      <w:r w:rsidRPr="007A0DEE">
        <w:rPr>
          <w:rFonts w:ascii="Times New Roman" w:eastAsia="Times New Roman" w:hAnsi="Times New Roman" w:cs="Times New Roman"/>
          <w:color w:val="212529"/>
        </w:rPr>
        <w:t> постановления N 336 срок исполнения предписаний, выданных до вступления в силу и действующих на день вступления в силу данного </w:t>
      </w:r>
      <w:hyperlink r:id="rId34" w:history="1">
        <w:r w:rsidRPr="007A0DEE">
          <w:rPr>
            <w:rFonts w:ascii="Times New Roman" w:eastAsia="Times New Roman" w:hAnsi="Times New Roman" w:cs="Times New Roman"/>
            <w:color w:val="4272D7"/>
            <w:u w:val="single"/>
          </w:rPr>
          <w:t>постановления</w:t>
        </w:r>
      </w:hyperlink>
      <w:r w:rsidRPr="007A0DEE">
        <w:rPr>
          <w:rFonts w:ascii="Times New Roman" w:eastAsia="Times New Roman" w:hAnsi="Times New Roman" w:cs="Times New Roman"/>
          <w:color w:val="212529"/>
        </w:rPr>
        <w:t>, продлевается автоматически на 90 календарных дней со дня истечения срока его исполнения.</w:t>
      </w:r>
    </w:p>
    <w:p w:rsidR="007A0DEE" w:rsidRPr="007A0DEE" w:rsidRDefault="007A0DEE" w:rsidP="007A0DE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</w:rPr>
      </w:pPr>
      <w:bookmarkStart w:id="33" w:name="100034"/>
      <w:bookmarkEnd w:id="33"/>
      <w:proofErr w:type="gramStart"/>
      <w:r w:rsidRPr="007A0DEE">
        <w:rPr>
          <w:rFonts w:ascii="Times New Roman" w:eastAsia="Times New Roman" w:hAnsi="Times New Roman" w:cs="Times New Roman"/>
          <w:color w:val="212529"/>
        </w:rPr>
        <w:t>Отмечаем, что в случае, если указанное предписание содержит требование об устранении нарушений, не соответствующие положениям </w:t>
      </w:r>
      <w:hyperlink r:id="rId35" w:anchor="100071" w:history="1">
        <w:r w:rsidRPr="007A0DEE">
          <w:rPr>
            <w:rFonts w:ascii="Times New Roman" w:eastAsia="Times New Roman" w:hAnsi="Times New Roman" w:cs="Times New Roman"/>
            <w:color w:val="4272D7"/>
            <w:u w:val="single"/>
          </w:rPr>
          <w:t>абзаца 2 пункта 7</w:t>
        </w:r>
      </w:hyperlink>
      <w:r w:rsidRPr="007A0DEE">
        <w:rPr>
          <w:rFonts w:ascii="Times New Roman" w:eastAsia="Times New Roman" w:hAnsi="Times New Roman" w:cs="Times New Roman"/>
          <w:color w:val="212529"/>
        </w:rPr>
        <w:t> постановления N 336, контрольный (надзорный) орган оценивает его исполнение только на основании имеющихся сведений и документов без проведения внеплановых контрольных (надзорных) мероприятий (за исключением случая представления контролируемым лицом документов и (или) сведений об исполнении предписания в целях получения или возобновления ранее</w:t>
      </w:r>
      <w:proofErr w:type="gramEnd"/>
      <w:r w:rsidRPr="007A0DEE">
        <w:rPr>
          <w:rFonts w:ascii="Times New Roman" w:eastAsia="Times New Roman" w:hAnsi="Times New Roman" w:cs="Times New Roman"/>
          <w:color w:val="212529"/>
        </w:rPr>
        <w:t xml:space="preserve"> приостановленного действия лицензии, аккредитации или иного документа, имеющего разрешительный характер).</w:t>
      </w:r>
    </w:p>
    <w:p w:rsidR="007A0DEE" w:rsidRPr="007A0DEE" w:rsidRDefault="007A0DEE" w:rsidP="007A0DE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</w:rPr>
      </w:pPr>
      <w:bookmarkStart w:id="34" w:name="100035"/>
      <w:bookmarkEnd w:id="34"/>
      <w:r w:rsidRPr="007A0DEE">
        <w:rPr>
          <w:rFonts w:ascii="Times New Roman" w:eastAsia="Times New Roman" w:hAnsi="Times New Roman" w:cs="Times New Roman"/>
          <w:color w:val="212529"/>
        </w:rPr>
        <w:t>При этом если указанные сведения не являются достаточными для признания предписания об устранении нарушений исполненным, то в отношении контролируемого лица может быть объявлено предостережение о недопустимости нарушения обязательных требований.</w:t>
      </w:r>
    </w:p>
    <w:p w:rsidR="007A0DEE" w:rsidRPr="007A0DEE" w:rsidRDefault="007A0DEE" w:rsidP="007A0DE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</w:rPr>
      </w:pPr>
      <w:bookmarkStart w:id="35" w:name="100036"/>
      <w:bookmarkEnd w:id="35"/>
      <w:r w:rsidRPr="007A0DEE">
        <w:rPr>
          <w:rFonts w:ascii="Times New Roman" w:eastAsia="Times New Roman" w:hAnsi="Times New Roman" w:cs="Times New Roman"/>
          <w:color w:val="212529"/>
        </w:rPr>
        <w:t>7. По вопросу привлечения контролируемых лиц к административной ответственности отмечаем.</w:t>
      </w:r>
    </w:p>
    <w:p w:rsidR="007A0DEE" w:rsidRPr="007A0DEE" w:rsidRDefault="007A0DEE" w:rsidP="007A0DE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</w:rPr>
      </w:pPr>
      <w:bookmarkStart w:id="36" w:name="100037"/>
      <w:bookmarkEnd w:id="36"/>
      <w:proofErr w:type="gramStart"/>
      <w:r w:rsidRPr="007A0DEE">
        <w:rPr>
          <w:rFonts w:ascii="Times New Roman" w:eastAsia="Times New Roman" w:hAnsi="Times New Roman" w:cs="Times New Roman"/>
          <w:color w:val="212529"/>
        </w:rPr>
        <w:t>В соответствии с </w:t>
      </w:r>
      <w:hyperlink r:id="rId36" w:anchor="101001" w:history="1">
        <w:r w:rsidRPr="007A0DEE">
          <w:rPr>
            <w:rFonts w:ascii="Times New Roman" w:eastAsia="Times New Roman" w:hAnsi="Times New Roman" w:cs="Times New Roman"/>
            <w:color w:val="4272D7"/>
            <w:u w:val="single"/>
          </w:rPr>
          <w:t>пунктом 3 части 2 статьи 90</w:t>
        </w:r>
      </w:hyperlink>
      <w:r w:rsidRPr="007A0DEE">
        <w:rPr>
          <w:rFonts w:ascii="Times New Roman" w:eastAsia="Times New Roman" w:hAnsi="Times New Roman" w:cs="Times New Roman"/>
          <w:color w:val="212529"/>
        </w:rPr>
        <w:t> Федерального закона N 248-ФЗ контрольный (надзорный) орган в случае выявления признаков административного правонарушения в ходе проведения контрольного (надзорного) мероприятия направляет соответствующую информацию в государственный орган в соответствии со своей компетенцией или при наличии соответствующих полномочий принимает меры по привлечению виновных лиц к установленной законом ответственности.</w:t>
      </w:r>
      <w:proofErr w:type="gramEnd"/>
    </w:p>
    <w:p w:rsidR="007A0DEE" w:rsidRPr="007A0DEE" w:rsidRDefault="007A0DEE" w:rsidP="007A0DE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</w:rPr>
      </w:pPr>
      <w:bookmarkStart w:id="37" w:name="100038"/>
      <w:bookmarkEnd w:id="37"/>
      <w:proofErr w:type="gramStart"/>
      <w:r w:rsidRPr="007A0DEE">
        <w:rPr>
          <w:rFonts w:ascii="Times New Roman" w:eastAsia="Times New Roman" w:hAnsi="Times New Roman" w:cs="Times New Roman"/>
          <w:color w:val="212529"/>
        </w:rPr>
        <w:t>Отмечаем, что в соответствии с </w:t>
      </w:r>
      <w:hyperlink r:id="rId37" w:anchor="100053" w:history="1">
        <w:r w:rsidRPr="007A0DEE">
          <w:rPr>
            <w:rFonts w:ascii="Times New Roman" w:eastAsia="Times New Roman" w:hAnsi="Times New Roman" w:cs="Times New Roman"/>
            <w:color w:val="4272D7"/>
            <w:u w:val="single"/>
          </w:rPr>
          <w:t>пунктом 9</w:t>
        </w:r>
      </w:hyperlink>
      <w:r w:rsidRPr="007A0DEE">
        <w:rPr>
          <w:rFonts w:ascii="Times New Roman" w:eastAsia="Times New Roman" w:hAnsi="Times New Roman" w:cs="Times New Roman"/>
          <w:color w:val="212529"/>
        </w:rPr>
        <w:t> постановления N 336 в случае выявления признаков административного правонарушения, состав которого включает в себя нарушение обязательных требований, оценка соблюдения которых отнесена к предмету видов контроля, к организации и осуществлению которых применяются положения Федерального </w:t>
      </w:r>
      <w:hyperlink r:id="rId38" w:history="1">
        <w:r w:rsidRPr="007A0DEE">
          <w:rPr>
            <w:rFonts w:ascii="Times New Roman" w:eastAsia="Times New Roman" w:hAnsi="Times New Roman" w:cs="Times New Roman"/>
            <w:color w:val="4272D7"/>
            <w:u w:val="single"/>
          </w:rPr>
          <w:t>закона</w:t>
        </w:r>
      </w:hyperlink>
      <w:r w:rsidRPr="007A0DEE">
        <w:rPr>
          <w:rFonts w:ascii="Times New Roman" w:eastAsia="Times New Roman" w:hAnsi="Times New Roman" w:cs="Times New Roman"/>
          <w:color w:val="212529"/>
        </w:rPr>
        <w:t xml:space="preserve"> N 248-ФЗ, должностные лица контрольного (надзорного) органа </w:t>
      </w:r>
      <w:r w:rsidRPr="007A0DEE">
        <w:rPr>
          <w:rFonts w:ascii="Times New Roman" w:eastAsia="Times New Roman" w:hAnsi="Times New Roman" w:cs="Times New Roman"/>
          <w:color w:val="212529"/>
        </w:rPr>
        <w:lastRenderedPageBreak/>
        <w:t>вправе принять меры по привлечению виновных лиц к административной ответственности только на</w:t>
      </w:r>
      <w:proofErr w:type="gramEnd"/>
      <w:r w:rsidRPr="007A0DEE">
        <w:rPr>
          <w:rFonts w:ascii="Times New Roman" w:eastAsia="Times New Roman" w:hAnsi="Times New Roman" w:cs="Times New Roman"/>
          <w:color w:val="212529"/>
        </w:rPr>
        <w:t xml:space="preserve"> </w:t>
      </w:r>
      <w:proofErr w:type="gramStart"/>
      <w:r w:rsidRPr="007A0DEE">
        <w:rPr>
          <w:rFonts w:ascii="Times New Roman" w:eastAsia="Times New Roman" w:hAnsi="Times New Roman" w:cs="Times New Roman"/>
          <w:color w:val="212529"/>
        </w:rPr>
        <w:t>основании</w:t>
      </w:r>
      <w:proofErr w:type="gramEnd"/>
      <w:r w:rsidRPr="007A0DEE">
        <w:rPr>
          <w:rFonts w:ascii="Times New Roman" w:eastAsia="Times New Roman" w:hAnsi="Times New Roman" w:cs="Times New Roman"/>
          <w:color w:val="212529"/>
        </w:rPr>
        <w:t xml:space="preserve"> результатов проведения контрольного (надзорного) мероприятия с взаимодействием с контролируемым лицом.</w:t>
      </w:r>
    </w:p>
    <w:p w:rsidR="007A0DEE" w:rsidRPr="007A0DEE" w:rsidRDefault="007A0DEE" w:rsidP="007A0DE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</w:rPr>
      </w:pPr>
      <w:bookmarkStart w:id="38" w:name="100039"/>
      <w:bookmarkEnd w:id="38"/>
      <w:proofErr w:type="gramStart"/>
      <w:r w:rsidRPr="007A0DEE">
        <w:rPr>
          <w:rFonts w:ascii="Times New Roman" w:eastAsia="Times New Roman" w:hAnsi="Times New Roman" w:cs="Times New Roman"/>
          <w:color w:val="212529"/>
        </w:rPr>
        <w:t>Отмечаем, что указанное положение </w:t>
      </w:r>
      <w:hyperlink r:id="rId39" w:anchor="100053" w:history="1">
        <w:r w:rsidRPr="007A0DEE">
          <w:rPr>
            <w:rFonts w:ascii="Times New Roman" w:eastAsia="Times New Roman" w:hAnsi="Times New Roman" w:cs="Times New Roman"/>
            <w:color w:val="4272D7"/>
            <w:u w:val="single"/>
          </w:rPr>
          <w:t>постановления</w:t>
        </w:r>
      </w:hyperlink>
      <w:r w:rsidRPr="007A0DEE">
        <w:rPr>
          <w:rFonts w:ascii="Times New Roman" w:eastAsia="Times New Roman" w:hAnsi="Times New Roman" w:cs="Times New Roman"/>
          <w:color w:val="212529"/>
        </w:rPr>
        <w:t> N 336 распространяется на выявление признаков любых нарушений обязательных требований, в отношении которых при подтверждении достоверности и достаточности сведений контрольный (надзорный) орган вправе выдать как предписание в соответствии с </w:t>
      </w:r>
      <w:hyperlink r:id="rId40" w:anchor="100999" w:history="1">
        <w:r w:rsidRPr="007A0DEE">
          <w:rPr>
            <w:rFonts w:ascii="Times New Roman" w:eastAsia="Times New Roman" w:hAnsi="Times New Roman" w:cs="Times New Roman"/>
            <w:color w:val="4272D7"/>
            <w:u w:val="single"/>
          </w:rPr>
          <w:t>пунктом 1 части 2 статьи 90</w:t>
        </w:r>
      </w:hyperlink>
      <w:r w:rsidRPr="007A0DEE">
        <w:rPr>
          <w:rFonts w:ascii="Times New Roman" w:eastAsia="Times New Roman" w:hAnsi="Times New Roman" w:cs="Times New Roman"/>
          <w:color w:val="212529"/>
        </w:rPr>
        <w:t> Федерального закона N 248-ФЗ, так и принять меры по привлечению к административной ответственности.</w:t>
      </w:r>
      <w:proofErr w:type="gramEnd"/>
    </w:p>
    <w:p w:rsidR="007A0DEE" w:rsidRPr="007A0DEE" w:rsidRDefault="007A0DEE" w:rsidP="007A0DE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</w:rPr>
      </w:pPr>
      <w:bookmarkStart w:id="39" w:name="100040"/>
      <w:bookmarkEnd w:id="39"/>
      <w:r w:rsidRPr="007A0DEE">
        <w:rPr>
          <w:rFonts w:ascii="Times New Roman" w:eastAsia="Times New Roman" w:hAnsi="Times New Roman" w:cs="Times New Roman"/>
          <w:color w:val="212529"/>
        </w:rPr>
        <w:t xml:space="preserve">Кроме того, указанные положения </w:t>
      </w:r>
      <w:proofErr w:type="gramStart"/>
      <w:r w:rsidRPr="007A0DEE">
        <w:rPr>
          <w:rFonts w:ascii="Times New Roman" w:eastAsia="Times New Roman" w:hAnsi="Times New Roman" w:cs="Times New Roman"/>
          <w:color w:val="212529"/>
        </w:rPr>
        <w:t>распространяются</w:t>
      </w:r>
      <w:proofErr w:type="gramEnd"/>
      <w:r w:rsidRPr="007A0DEE">
        <w:rPr>
          <w:rFonts w:ascii="Times New Roman" w:eastAsia="Times New Roman" w:hAnsi="Times New Roman" w:cs="Times New Roman"/>
          <w:color w:val="212529"/>
        </w:rPr>
        <w:t xml:space="preserve"> в том числе на случаи непосредственного обнаружения признаков административного правонарушения, получение таких сведений от граждан и организаций, органов государственной власти, органов местного самоуправления, средств массовой информации.</w:t>
      </w:r>
    </w:p>
    <w:p w:rsidR="007A0DEE" w:rsidRPr="007A0DEE" w:rsidRDefault="007A0DEE" w:rsidP="007A0DE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</w:rPr>
      </w:pPr>
      <w:bookmarkStart w:id="40" w:name="100041"/>
      <w:bookmarkEnd w:id="40"/>
      <w:r w:rsidRPr="007A0DEE">
        <w:rPr>
          <w:rFonts w:ascii="Times New Roman" w:eastAsia="Times New Roman" w:hAnsi="Times New Roman" w:cs="Times New Roman"/>
          <w:color w:val="212529"/>
        </w:rPr>
        <w:t>С учетом изложенного, оценка достаточности данных для решения вопроса о привлечении к административной ответственности может быть осуществлена только по результатам проведения контрольного (надзорного) мероприятия, в ходе которого допускается взаимодействие с контролируемым лицом, в том числе в случае, предусмотренном </w:t>
      </w:r>
      <w:hyperlink r:id="rId41" w:anchor="100065" w:history="1">
        <w:r w:rsidRPr="007A0DEE">
          <w:rPr>
            <w:rFonts w:ascii="Times New Roman" w:eastAsia="Times New Roman" w:hAnsi="Times New Roman" w:cs="Times New Roman"/>
            <w:color w:val="4272D7"/>
            <w:u w:val="single"/>
          </w:rPr>
          <w:t>пунктом 10.1</w:t>
        </w:r>
      </w:hyperlink>
      <w:r w:rsidRPr="007A0DEE">
        <w:rPr>
          <w:rFonts w:ascii="Times New Roman" w:eastAsia="Times New Roman" w:hAnsi="Times New Roman" w:cs="Times New Roman"/>
          <w:color w:val="212529"/>
        </w:rPr>
        <w:t> постановления N 336.</w:t>
      </w:r>
    </w:p>
    <w:p w:rsidR="007A0DEE" w:rsidRPr="007A0DEE" w:rsidRDefault="007A0DEE" w:rsidP="007A0DE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</w:rPr>
      </w:pPr>
      <w:bookmarkStart w:id="41" w:name="100042"/>
      <w:bookmarkEnd w:id="41"/>
      <w:r w:rsidRPr="007A0DEE">
        <w:rPr>
          <w:rFonts w:ascii="Times New Roman" w:eastAsia="Times New Roman" w:hAnsi="Times New Roman" w:cs="Times New Roman"/>
          <w:color w:val="212529"/>
        </w:rPr>
        <w:t>Таким образом, возбуждение должностными лицами контрольных (надзорных) органов дел об административных правонарушениях без проведения соответствующих мероприятий не допускается.</w:t>
      </w:r>
    </w:p>
    <w:p w:rsidR="007A0DEE" w:rsidRPr="007A0DEE" w:rsidRDefault="007A0DEE" w:rsidP="007A0DE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</w:rPr>
      </w:pPr>
      <w:bookmarkStart w:id="42" w:name="100043"/>
      <w:bookmarkEnd w:id="42"/>
      <w:r w:rsidRPr="007A0DEE">
        <w:rPr>
          <w:rFonts w:ascii="Times New Roman" w:eastAsia="Times New Roman" w:hAnsi="Times New Roman" w:cs="Times New Roman"/>
          <w:color w:val="212529"/>
        </w:rPr>
        <w:t>При этом полагаем, что основанием для отказа в возбуждении дела об административном правонарушении может являться невозможность оценки достаточности данных, указывающих на наличие события и (или) состава административного правонарушения, в связи с ограничениями, предусмотренными </w:t>
      </w:r>
      <w:hyperlink r:id="rId42" w:anchor="100053" w:history="1">
        <w:r w:rsidRPr="007A0DEE">
          <w:rPr>
            <w:rFonts w:ascii="Times New Roman" w:eastAsia="Times New Roman" w:hAnsi="Times New Roman" w:cs="Times New Roman"/>
            <w:color w:val="4272D7"/>
            <w:u w:val="single"/>
          </w:rPr>
          <w:t>постановлением</w:t>
        </w:r>
      </w:hyperlink>
      <w:r w:rsidRPr="007A0DEE">
        <w:rPr>
          <w:rFonts w:ascii="Times New Roman" w:eastAsia="Times New Roman" w:hAnsi="Times New Roman" w:cs="Times New Roman"/>
          <w:color w:val="212529"/>
        </w:rPr>
        <w:t> N 336. Одновременно в указанном случае допускается объявление предостережения о недопустимости нарушения обязательных требований.</w:t>
      </w:r>
    </w:p>
    <w:p w:rsidR="007A0DEE" w:rsidRPr="007A0DEE" w:rsidRDefault="007A0DEE" w:rsidP="007A0DE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</w:rPr>
      </w:pPr>
      <w:bookmarkStart w:id="43" w:name="100044"/>
      <w:bookmarkEnd w:id="43"/>
      <w:r w:rsidRPr="007A0DEE">
        <w:rPr>
          <w:rFonts w:ascii="Times New Roman" w:eastAsia="Times New Roman" w:hAnsi="Times New Roman" w:cs="Times New Roman"/>
          <w:color w:val="212529"/>
        </w:rPr>
        <w:t>Вместе с тем, допускается возбуждение дела об административном правонарушении без проведения контрольных (надзорных) мероприятий в случае применения меры обеспечения производства по делу об административном правонарушении в виде временного запрета деятельности. В указанном случае уполномоченным должностным лицом составляется соответствующий протокол, что является моментом возбуждения дела об административном правонарушении.</w:t>
      </w:r>
    </w:p>
    <w:p w:rsidR="007A0DEE" w:rsidRPr="007A0DEE" w:rsidRDefault="007A0DEE" w:rsidP="007A0DE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</w:rPr>
      </w:pPr>
      <w:bookmarkStart w:id="44" w:name="100045"/>
      <w:bookmarkEnd w:id="44"/>
      <w:proofErr w:type="gramStart"/>
      <w:r w:rsidRPr="007A0DEE">
        <w:rPr>
          <w:rFonts w:ascii="Times New Roman" w:eastAsia="Times New Roman" w:hAnsi="Times New Roman" w:cs="Times New Roman"/>
          <w:color w:val="212529"/>
        </w:rPr>
        <w:t>Отмечаем, что ограничения, предусмотренные </w:t>
      </w:r>
      <w:hyperlink r:id="rId43" w:anchor="100053" w:history="1">
        <w:r w:rsidRPr="007A0DEE">
          <w:rPr>
            <w:rFonts w:ascii="Times New Roman" w:eastAsia="Times New Roman" w:hAnsi="Times New Roman" w:cs="Times New Roman"/>
            <w:color w:val="4272D7"/>
            <w:u w:val="single"/>
          </w:rPr>
          <w:t>пунктом 9</w:t>
        </w:r>
      </w:hyperlink>
      <w:r w:rsidRPr="007A0DEE">
        <w:rPr>
          <w:rFonts w:ascii="Times New Roman" w:eastAsia="Times New Roman" w:hAnsi="Times New Roman" w:cs="Times New Roman"/>
          <w:color w:val="212529"/>
        </w:rPr>
        <w:t> постановления N 336, распространяются только на решение вопроса о возбуждении дела об административном правонарушении посредством составления протокола об административном правонарушении, протокола о применении мер обеспечения производства, вынесения определения о возбуждении дела об административном правонарушении при необходимости проведения административного расследования и совершения иных действий, предусмотренных </w:t>
      </w:r>
      <w:hyperlink r:id="rId44" w:anchor="104140" w:history="1">
        <w:r w:rsidRPr="007A0DEE">
          <w:rPr>
            <w:rFonts w:ascii="Times New Roman" w:eastAsia="Times New Roman" w:hAnsi="Times New Roman" w:cs="Times New Roman"/>
            <w:color w:val="4272D7"/>
            <w:u w:val="single"/>
          </w:rPr>
          <w:t>частью 4 статьи 28.1</w:t>
        </w:r>
      </w:hyperlink>
      <w:r w:rsidRPr="007A0DEE">
        <w:rPr>
          <w:rFonts w:ascii="Times New Roman" w:eastAsia="Times New Roman" w:hAnsi="Times New Roman" w:cs="Times New Roman"/>
          <w:color w:val="212529"/>
        </w:rPr>
        <w:t> Кодекса об административных правонарушениях Российской Федерации.</w:t>
      </w:r>
      <w:proofErr w:type="gramEnd"/>
    </w:p>
    <w:p w:rsidR="007A0DEE" w:rsidRPr="007A0DEE" w:rsidRDefault="007A0DEE" w:rsidP="007A0DE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</w:rPr>
      </w:pPr>
      <w:bookmarkStart w:id="45" w:name="100046"/>
      <w:bookmarkEnd w:id="45"/>
      <w:r w:rsidRPr="007A0DEE">
        <w:rPr>
          <w:rFonts w:ascii="Times New Roman" w:eastAsia="Times New Roman" w:hAnsi="Times New Roman" w:cs="Times New Roman"/>
          <w:color w:val="212529"/>
        </w:rPr>
        <w:t>Таким образом, указанные ограничения не распространяются на случаи выявления контрольным (надзорным) органом признаков преступления, а также на производство по делам об административных правонарушениях, в том числе возбужденным до вступления в силу </w:t>
      </w:r>
      <w:hyperlink r:id="rId45" w:history="1">
        <w:r w:rsidRPr="007A0DEE">
          <w:rPr>
            <w:rFonts w:ascii="Times New Roman" w:eastAsia="Times New Roman" w:hAnsi="Times New Roman" w:cs="Times New Roman"/>
            <w:color w:val="4272D7"/>
            <w:u w:val="single"/>
          </w:rPr>
          <w:t>постановления</w:t>
        </w:r>
      </w:hyperlink>
      <w:r w:rsidRPr="007A0DEE">
        <w:rPr>
          <w:rFonts w:ascii="Times New Roman" w:eastAsia="Times New Roman" w:hAnsi="Times New Roman" w:cs="Times New Roman"/>
          <w:color w:val="212529"/>
        </w:rPr>
        <w:t xml:space="preserve"> N 336, фиксируемым через </w:t>
      </w:r>
      <w:proofErr w:type="gramStart"/>
      <w:r w:rsidRPr="007A0DEE">
        <w:rPr>
          <w:rFonts w:ascii="Times New Roman" w:eastAsia="Times New Roman" w:hAnsi="Times New Roman" w:cs="Times New Roman"/>
          <w:color w:val="212529"/>
        </w:rPr>
        <w:t>фото-видео аппаратуру</w:t>
      </w:r>
      <w:proofErr w:type="gramEnd"/>
      <w:r w:rsidRPr="007A0DEE">
        <w:rPr>
          <w:rFonts w:ascii="Times New Roman" w:eastAsia="Times New Roman" w:hAnsi="Times New Roman" w:cs="Times New Roman"/>
          <w:color w:val="212529"/>
        </w:rPr>
        <w:t>.</w:t>
      </w:r>
    </w:p>
    <w:p w:rsidR="007A0DEE" w:rsidRPr="007A0DEE" w:rsidRDefault="007A0DEE" w:rsidP="007A0DE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</w:rPr>
      </w:pPr>
      <w:bookmarkStart w:id="46" w:name="100047"/>
      <w:bookmarkEnd w:id="46"/>
      <w:r w:rsidRPr="007A0DEE">
        <w:rPr>
          <w:rFonts w:ascii="Times New Roman" w:eastAsia="Times New Roman" w:hAnsi="Times New Roman" w:cs="Times New Roman"/>
          <w:color w:val="212529"/>
        </w:rPr>
        <w:t>Также обращаем внимание, что допускается возбуждение дел об административных правонарушениях на основании сведений, полученных в ходе проведения контрольных (надзорных) мероприятий с взаимодействием, вне зависимости от даты завершения таких мероприятий.</w:t>
      </w:r>
    </w:p>
    <w:p w:rsidR="007A0DEE" w:rsidRPr="007A0DEE" w:rsidRDefault="007A0DEE" w:rsidP="007A0DEE">
      <w:pPr>
        <w:shd w:val="clear" w:color="auto" w:fill="FFFFFF"/>
        <w:spacing w:after="100" w:afterAutospacing="1" w:line="240" w:lineRule="auto"/>
        <w:jc w:val="right"/>
        <w:rPr>
          <w:rFonts w:ascii="Times New Roman" w:eastAsia="Times New Roman" w:hAnsi="Times New Roman" w:cs="Times New Roman"/>
          <w:color w:val="212529"/>
        </w:rPr>
      </w:pPr>
      <w:bookmarkStart w:id="47" w:name="100048"/>
      <w:bookmarkEnd w:id="47"/>
      <w:r w:rsidRPr="007A0DEE">
        <w:rPr>
          <w:rFonts w:ascii="Times New Roman" w:eastAsia="Times New Roman" w:hAnsi="Times New Roman" w:cs="Times New Roman"/>
          <w:color w:val="212529"/>
        </w:rPr>
        <w:t>Директор Департамента</w:t>
      </w:r>
    </w:p>
    <w:p w:rsidR="007A0DEE" w:rsidRPr="007A0DEE" w:rsidRDefault="007A0DEE" w:rsidP="007A0DEE">
      <w:pPr>
        <w:shd w:val="clear" w:color="auto" w:fill="FFFFFF"/>
        <w:spacing w:after="100" w:afterAutospacing="1" w:line="240" w:lineRule="auto"/>
        <w:jc w:val="right"/>
        <w:rPr>
          <w:rFonts w:ascii="Times New Roman" w:eastAsia="Times New Roman" w:hAnsi="Times New Roman" w:cs="Times New Roman"/>
          <w:color w:val="212529"/>
        </w:rPr>
      </w:pPr>
      <w:r w:rsidRPr="007A0DEE">
        <w:rPr>
          <w:rFonts w:ascii="Times New Roman" w:eastAsia="Times New Roman" w:hAnsi="Times New Roman" w:cs="Times New Roman"/>
          <w:color w:val="212529"/>
        </w:rPr>
        <w:t>государственной политики в сфере</w:t>
      </w:r>
    </w:p>
    <w:p w:rsidR="007A0DEE" w:rsidRPr="007A0DEE" w:rsidRDefault="007A0DEE" w:rsidP="007A0DEE">
      <w:pPr>
        <w:shd w:val="clear" w:color="auto" w:fill="FFFFFF"/>
        <w:spacing w:after="100" w:afterAutospacing="1" w:line="240" w:lineRule="auto"/>
        <w:jc w:val="right"/>
        <w:rPr>
          <w:rFonts w:ascii="Times New Roman" w:eastAsia="Times New Roman" w:hAnsi="Times New Roman" w:cs="Times New Roman"/>
          <w:color w:val="212529"/>
        </w:rPr>
      </w:pPr>
      <w:r w:rsidRPr="007A0DEE">
        <w:rPr>
          <w:rFonts w:ascii="Times New Roman" w:eastAsia="Times New Roman" w:hAnsi="Times New Roman" w:cs="Times New Roman"/>
          <w:color w:val="212529"/>
        </w:rPr>
        <w:t xml:space="preserve">лицензирования, </w:t>
      </w:r>
      <w:proofErr w:type="gramStart"/>
      <w:r w:rsidRPr="007A0DEE">
        <w:rPr>
          <w:rFonts w:ascii="Times New Roman" w:eastAsia="Times New Roman" w:hAnsi="Times New Roman" w:cs="Times New Roman"/>
          <w:color w:val="212529"/>
        </w:rPr>
        <w:t>контрольно-надзорной</w:t>
      </w:r>
      <w:proofErr w:type="gramEnd"/>
    </w:p>
    <w:p w:rsidR="007A0DEE" w:rsidRPr="007A0DEE" w:rsidRDefault="007A0DEE" w:rsidP="007A0DEE">
      <w:pPr>
        <w:shd w:val="clear" w:color="auto" w:fill="FFFFFF"/>
        <w:spacing w:after="100" w:afterAutospacing="1" w:line="240" w:lineRule="auto"/>
        <w:jc w:val="right"/>
        <w:rPr>
          <w:rFonts w:ascii="Times New Roman" w:eastAsia="Times New Roman" w:hAnsi="Times New Roman" w:cs="Times New Roman"/>
          <w:color w:val="212529"/>
        </w:rPr>
      </w:pPr>
      <w:r w:rsidRPr="007A0DEE">
        <w:rPr>
          <w:rFonts w:ascii="Times New Roman" w:eastAsia="Times New Roman" w:hAnsi="Times New Roman" w:cs="Times New Roman"/>
          <w:color w:val="212529"/>
        </w:rPr>
        <w:t>деятельности, аккредитации</w:t>
      </w:r>
    </w:p>
    <w:p w:rsidR="007A0DEE" w:rsidRPr="007A0DEE" w:rsidRDefault="007A0DEE" w:rsidP="007A0DEE">
      <w:pPr>
        <w:shd w:val="clear" w:color="auto" w:fill="FFFFFF"/>
        <w:spacing w:after="100" w:afterAutospacing="1" w:line="240" w:lineRule="auto"/>
        <w:jc w:val="right"/>
        <w:rPr>
          <w:rFonts w:ascii="Times New Roman" w:eastAsia="Times New Roman" w:hAnsi="Times New Roman" w:cs="Times New Roman"/>
          <w:color w:val="212529"/>
        </w:rPr>
      </w:pPr>
      <w:r w:rsidRPr="007A0DEE">
        <w:rPr>
          <w:rFonts w:ascii="Times New Roman" w:eastAsia="Times New Roman" w:hAnsi="Times New Roman" w:cs="Times New Roman"/>
          <w:color w:val="212529"/>
        </w:rPr>
        <w:t>и саморегулирования</w:t>
      </w:r>
    </w:p>
    <w:p w:rsidR="007A0DEE" w:rsidRPr="007A0DEE" w:rsidRDefault="007A0DEE" w:rsidP="007A0DEE">
      <w:pPr>
        <w:shd w:val="clear" w:color="auto" w:fill="FFFFFF"/>
        <w:spacing w:after="100" w:afterAutospacing="1" w:line="240" w:lineRule="auto"/>
        <w:jc w:val="right"/>
        <w:rPr>
          <w:rFonts w:ascii="Times New Roman" w:eastAsia="Times New Roman" w:hAnsi="Times New Roman" w:cs="Times New Roman"/>
          <w:color w:val="212529"/>
        </w:rPr>
      </w:pPr>
      <w:r w:rsidRPr="007A0DEE">
        <w:rPr>
          <w:rFonts w:ascii="Times New Roman" w:eastAsia="Times New Roman" w:hAnsi="Times New Roman" w:cs="Times New Roman"/>
          <w:color w:val="212529"/>
        </w:rPr>
        <w:t>А.В.ВДОВИН</w:t>
      </w:r>
    </w:p>
    <w:p w:rsidR="008320D9" w:rsidRPr="007A0DEE" w:rsidRDefault="008320D9">
      <w:pPr>
        <w:rPr>
          <w:rFonts w:ascii="Times New Roman" w:hAnsi="Times New Roman" w:cs="Times New Roman"/>
        </w:rPr>
      </w:pPr>
    </w:p>
    <w:sectPr w:rsidR="008320D9" w:rsidRPr="007A0DEE" w:rsidSect="007A0DEE">
      <w:pgSz w:w="11906" w:h="16838"/>
      <w:pgMar w:top="284" w:right="566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7A0DEE"/>
    <w:rsid w:val="007A0DEE"/>
    <w:rsid w:val="008320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A0D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0DE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pcenter">
    <w:name w:val="pcenter"/>
    <w:basedOn w:val="a"/>
    <w:rsid w:val="007A0D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both">
    <w:name w:val="pboth"/>
    <w:basedOn w:val="a"/>
    <w:rsid w:val="007A0D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7A0DEE"/>
    <w:rPr>
      <w:color w:val="0000FF"/>
      <w:u w:val="single"/>
    </w:rPr>
  </w:style>
  <w:style w:type="paragraph" w:customStyle="1" w:styleId="pright">
    <w:name w:val="pright"/>
    <w:basedOn w:val="a"/>
    <w:rsid w:val="007A0D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35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alacts.ru/doc/federalnyi-zakon-ot-31072020-n-248-fz-o-gosudarstvennom-kontrole/" TargetMode="External"/><Relationship Id="rId13" Type="http://schemas.openxmlformats.org/officeDocument/2006/relationships/hyperlink" Target="https://legalacts.ru/doc/postanovlenie-pravitelstva-rf-ot-10032022-n-336-ob-osobennostjakh/" TargetMode="External"/><Relationship Id="rId18" Type="http://schemas.openxmlformats.org/officeDocument/2006/relationships/hyperlink" Target="https://legalacts.ru/doc/postanovlenie-pravitelstva-rf-ot-10032022-n-336-ob-osobennostjakh/" TargetMode="External"/><Relationship Id="rId26" Type="http://schemas.openxmlformats.org/officeDocument/2006/relationships/hyperlink" Target="https://legalacts.ru/doc/postanovlenie-pravitelstva-rf-ot-10032022-n-336-ob-osobennostjakh/" TargetMode="External"/><Relationship Id="rId39" Type="http://schemas.openxmlformats.org/officeDocument/2006/relationships/hyperlink" Target="https://legalacts.ru/doc/postanovlenie-pravitelstva-rf-ot-10032022-n-336-ob-osobennostjakh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egalacts.ru/doc/postanovlenie-pravitelstva-rf-ot-10032022-n-336-ob-osobennostjakh/" TargetMode="External"/><Relationship Id="rId34" Type="http://schemas.openxmlformats.org/officeDocument/2006/relationships/hyperlink" Target="https://legalacts.ru/doc/postanovlenie-pravitelstva-rf-ot-10032022-n-336-ob-osobennostjakh/" TargetMode="External"/><Relationship Id="rId42" Type="http://schemas.openxmlformats.org/officeDocument/2006/relationships/hyperlink" Target="https://legalacts.ru/doc/postanovlenie-pravitelstva-rf-ot-10032022-n-336-ob-osobennostjakh/" TargetMode="External"/><Relationship Id="rId47" Type="http://schemas.openxmlformats.org/officeDocument/2006/relationships/theme" Target="theme/theme1.xml"/><Relationship Id="rId7" Type="http://schemas.openxmlformats.org/officeDocument/2006/relationships/hyperlink" Target="https://legalacts.ru/doc/294_FZ-o-zawite-prav-jur-lic/" TargetMode="External"/><Relationship Id="rId12" Type="http://schemas.openxmlformats.org/officeDocument/2006/relationships/hyperlink" Target="https://legalacts.ru/doc/federalnyi-zakon-ot-31072020-n-248-fz-o-gosudarstvennom-kontrole/" TargetMode="External"/><Relationship Id="rId17" Type="http://schemas.openxmlformats.org/officeDocument/2006/relationships/hyperlink" Target="https://legalacts.ru/doc/postanovlenie-pravitelstva-rf-ot-10032022-n-336-ob-osobennostjakh/" TargetMode="External"/><Relationship Id="rId25" Type="http://schemas.openxmlformats.org/officeDocument/2006/relationships/hyperlink" Target="https://legalacts.ru/doc/postanovlenie-pravitelstva-rf-ot-10032022-n-336-ob-osobennostjakh/" TargetMode="External"/><Relationship Id="rId33" Type="http://schemas.openxmlformats.org/officeDocument/2006/relationships/hyperlink" Target="https://legalacts.ru/doc/postanovlenie-pravitelstva-rf-ot-10032022-n-336-ob-osobennostjakh/" TargetMode="External"/><Relationship Id="rId38" Type="http://schemas.openxmlformats.org/officeDocument/2006/relationships/hyperlink" Target="https://legalacts.ru/doc/federalnyi-zakon-ot-31072020-n-248-fz-o-gosudarstvennom-kontrole/" TargetMode="External"/><Relationship Id="rId46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egalacts.ru/doc/postanovlenie-pravitelstva-rf-ot-10032022-n-336-ob-osobennostjakh/" TargetMode="External"/><Relationship Id="rId20" Type="http://schemas.openxmlformats.org/officeDocument/2006/relationships/hyperlink" Target="https://legalacts.ru/doc/postanovlenie-pravitelstva-rf-ot-10032022-n-336-ob-osobennostjakh/" TargetMode="External"/><Relationship Id="rId29" Type="http://schemas.openxmlformats.org/officeDocument/2006/relationships/hyperlink" Target="https://legalacts.ru/doc/federalnyi-zakon-ot-31072020-n-248-fz-o-gosudarstvennom-kontrole/" TargetMode="External"/><Relationship Id="rId41" Type="http://schemas.openxmlformats.org/officeDocument/2006/relationships/hyperlink" Target="https://legalacts.ru/doc/postanovlenie-pravitelstva-rf-ot-10032022-n-336-ob-osobennostjakh/" TargetMode="External"/><Relationship Id="rId1" Type="http://schemas.openxmlformats.org/officeDocument/2006/relationships/styles" Target="styles.xml"/><Relationship Id="rId6" Type="http://schemas.openxmlformats.org/officeDocument/2006/relationships/hyperlink" Target="https://legalacts.ru/doc/federalnyi-zakon-ot-31072020-n-248-fz-o-gosudarstvennom-kontrole/" TargetMode="External"/><Relationship Id="rId11" Type="http://schemas.openxmlformats.org/officeDocument/2006/relationships/hyperlink" Target="https://legalacts.ru/doc/postanovlenie-pravitelstva-rf-ot-10032022-n-336-ob-osobennostjakh/" TargetMode="External"/><Relationship Id="rId24" Type="http://schemas.openxmlformats.org/officeDocument/2006/relationships/hyperlink" Target="https://legalacts.ru/doc/postanovlenie-pravitelstva-rf-ot-10032022-n-336-ob-osobennostjakh/" TargetMode="External"/><Relationship Id="rId32" Type="http://schemas.openxmlformats.org/officeDocument/2006/relationships/hyperlink" Target="https://legalacts.ru/doc/postanovlenie-pravitelstva-rf-ot-10032022-n-336-ob-osobennostjakh/" TargetMode="External"/><Relationship Id="rId37" Type="http://schemas.openxmlformats.org/officeDocument/2006/relationships/hyperlink" Target="https://legalacts.ru/doc/postanovlenie-pravitelstva-rf-ot-10032022-n-336-ob-osobennostjakh/" TargetMode="External"/><Relationship Id="rId40" Type="http://schemas.openxmlformats.org/officeDocument/2006/relationships/hyperlink" Target="https://legalacts.ru/doc/federalnyi-zakon-ot-31072020-n-248-fz-o-gosudarstvennom-kontrole/" TargetMode="External"/><Relationship Id="rId45" Type="http://schemas.openxmlformats.org/officeDocument/2006/relationships/hyperlink" Target="https://legalacts.ru/doc/postanovlenie-pravitelstva-rf-ot-10032022-n-336-ob-osobennostjakh/" TargetMode="External"/><Relationship Id="rId5" Type="http://schemas.openxmlformats.org/officeDocument/2006/relationships/hyperlink" Target="https://legalacts.ru/doc/postanovlenie-pravitelstva-rf-ot-10032022-n-336-ob-osobennostjakh/" TargetMode="External"/><Relationship Id="rId15" Type="http://schemas.openxmlformats.org/officeDocument/2006/relationships/hyperlink" Target="https://legalacts.ru/doc/prikaz-minzdravsotsrazvitija-rf-ot-24042008-n-194n/" TargetMode="External"/><Relationship Id="rId23" Type="http://schemas.openxmlformats.org/officeDocument/2006/relationships/hyperlink" Target="https://legalacts.ru/doc/postanovlenie-pravitelstva-rf-ot-10032022-n-336-ob-osobennostjakh/" TargetMode="External"/><Relationship Id="rId28" Type="http://schemas.openxmlformats.org/officeDocument/2006/relationships/hyperlink" Target="https://legalacts.ru/doc/federalnyi-zakon-ot-31072020-n-248-fz-o-gosudarstvennom-kontrole/" TargetMode="External"/><Relationship Id="rId36" Type="http://schemas.openxmlformats.org/officeDocument/2006/relationships/hyperlink" Target="https://legalacts.ru/doc/federalnyi-zakon-ot-31072020-n-248-fz-o-gosudarstvennom-kontrole/" TargetMode="External"/><Relationship Id="rId10" Type="http://schemas.openxmlformats.org/officeDocument/2006/relationships/hyperlink" Target="https://legalacts.ru/doc/federalnyi-zakon-ot-31072020-n-248-fz-o-gosudarstvennom-kontrole/" TargetMode="External"/><Relationship Id="rId19" Type="http://schemas.openxmlformats.org/officeDocument/2006/relationships/hyperlink" Target="https://legalacts.ru/doc/postanovlenie-pravitelstva-rf-ot-10032022-n-336-ob-osobennostjakh/" TargetMode="External"/><Relationship Id="rId31" Type="http://schemas.openxmlformats.org/officeDocument/2006/relationships/hyperlink" Target="https://legalacts.ru/doc/postanovlenie-pravitelstva-rf-ot-10032022-n-336-ob-osobennostjakh/" TargetMode="External"/><Relationship Id="rId44" Type="http://schemas.openxmlformats.org/officeDocument/2006/relationships/hyperlink" Target="https://legalacts.ru/kodeks/KOAP-RF/razdel-iv/glava-28/statja-28.1/" TargetMode="External"/><Relationship Id="rId4" Type="http://schemas.openxmlformats.org/officeDocument/2006/relationships/hyperlink" Target="https://legalacts.ru/doc/postanovlenie-pravitelstva-rf-ot-10032022-n-336-ob-osobennostjakh/" TargetMode="External"/><Relationship Id="rId9" Type="http://schemas.openxmlformats.org/officeDocument/2006/relationships/hyperlink" Target="https://legalacts.ru/doc/postanovlenie-pravitelstva-rf-ot-10032022-n-336-ob-osobennostjakh/" TargetMode="External"/><Relationship Id="rId14" Type="http://schemas.openxmlformats.org/officeDocument/2006/relationships/hyperlink" Target="https://legalacts.ru/doc/postanovlenie-pravitelstva-rf-ot-10032022-n-336-ob-osobennostjakh/" TargetMode="External"/><Relationship Id="rId22" Type="http://schemas.openxmlformats.org/officeDocument/2006/relationships/hyperlink" Target="https://legalacts.ru/doc/federalnyi-zakon-ot-31072020-n-248-fz-o-gosudarstvennom-kontrole/" TargetMode="External"/><Relationship Id="rId27" Type="http://schemas.openxmlformats.org/officeDocument/2006/relationships/hyperlink" Target="https://legalacts.ru/doc/postanovlenie-pravitelstva-rf-ot-10032022-n-336-ob-osobennostjakh/" TargetMode="External"/><Relationship Id="rId30" Type="http://schemas.openxmlformats.org/officeDocument/2006/relationships/hyperlink" Target="https://legalacts.ru/doc/postanovlenie-pravitelstva-rf-ot-10032022-n-336-ob-osobennostjakh/" TargetMode="External"/><Relationship Id="rId35" Type="http://schemas.openxmlformats.org/officeDocument/2006/relationships/hyperlink" Target="https://legalacts.ru/doc/postanovlenie-pravitelstva-rf-ot-10032022-n-336-ob-osobennostjakh/" TargetMode="External"/><Relationship Id="rId43" Type="http://schemas.openxmlformats.org/officeDocument/2006/relationships/hyperlink" Target="https://legalacts.ru/doc/postanovlenie-pravitelstva-rf-ot-10032022-n-336-ob-osobennostjakh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3069</Words>
  <Characters>17497</Characters>
  <Application>Microsoft Office Word</Application>
  <DocSecurity>0</DocSecurity>
  <Lines>145</Lines>
  <Paragraphs>41</Paragraphs>
  <ScaleCrop>false</ScaleCrop>
  <Company/>
  <LinksUpToDate>false</LinksUpToDate>
  <CharactersWithSpaces>20525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User-12</dc:creator>
  <cp:keywords/>
  <dc:description/>
  <cp:lastModifiedBy>User-12</cp:lastModifiedBy>
  <cp:revision>3</cp:revision>
  <dcterms:created xsi:type="dcterms:W3CDTF">2024-08-22T07:54:00Z</dcterms:created>
  <dcterms:modified xsi:type="dcterms:W3CDTF">2024-08-22T07:55:00Z</dcterms:modified>
</cp:coreProperties>
</file>