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C6616" w:rsidRDefault="007D03F8">
      <w:pPr>
        <w:pStyle w:val="printredaction-line"/>
      </w:pPr>
      <w:r w:rsidRPr="002C6616">
        <w:t>Редакция от 15 ноя</w:t>
      </w:r>
      <w:r w:rsidR="002C6616" w:rsidRPr="002C6616">
        <w:t>бря</w:t>
      </w:r>
      <w:r w:rsidRPr="002C6616">
        <w:t xml:space="preserve"> 2022</w:t>
      </w:r>
    </w:p>
    <w:p w:rsidR="00000000" w:rsidRPr="002C6616" w:rsidRDefault="007D03F8">
      <w:pPr>
        <w:divId w:val="1455561931"/>
        <w:rPr>
          <w:rFonts w:eastAsia="Times New Roman"/>
        </w:rPr>
      </w:pPr>
      <w:r w:rsidRPr="002C6616">
        <w:rPr>
          <w:rFonts w:eastAsia="Times New Roman"/>
        </w:rPr>
        <w:t>Федеральный закон от 30.03.1999 № 52-ФЗ</w:t>
      </w:r>
    </w:p>
    <w:p w:rsidR="00000000" w:rsidRPr="002C6616" w:rsidRDefault="007D03F8">
      <w:pPr>
        <w:pStyle w:val="2"/>
        <w:rPr>
          <w:rFonts w:eastAsia="Times New Roman"/>
        </w:rPr>
      </w:pPr>
      <w:r w:rsidRPr="002C6616">
        <w:rPr>
          <w:rFonts w:eastAsia="Times New Roman"/>
        </w:rPr>
        <w:t>О санитарно-эпидемиологическом благополучии населения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Настоящий Федеральный закон направлен на обеспечение санитарно-эпидемиологического благополучия населения как одного из </w:t>
      </w:r>
      <w:r w:rsidRPr="002C6616">
        <w:t>основных условий реализации конституционных прав граждан на охрану здоровья и благоприятную окружающую среду.</w:t>
      </w:r>
    </w:p>
    <w:p w:rsidR="00000000" w:rsidRPr="002C6616" w:rsidRDefault="007D03F8">
      <w:pPr>
        <w:divId w:val="908536938"/>
        <w:rPr>
          <w:rFonts w:eastAsia="Times New Roman"/>
          <w:sz w:val="35"/>
          <w:szCs w:val="35"/>
        </w:rPr>
      </w:pPr>
      <w:r w:rsidRPr="002C6616">
        <w:rPr>
          <w:rStyle w:val="docchapter-number"/>
          <w:rFonts w:eastAsia="Times New Roman"/>
          <w:sz w:val="35"/>
          <w:szCs w:val="35"/>
        </w:rPr>
        <w:t xml:space="preserve">Глава I. </w:t>
      </w:r>
      <w:r w:rsidRPr="002C6616">
        <w:rPr>
          <w:rStyle w:val="docchapter-name"/>
          <w:rFonts w:eastAsia="Times New Roman"/>
          <w:sz w:val="35"/>
          <w:szCs w:val="35"/>
        </w:rPr>
        <w:t>Общие положени</w:t>
      </w:r>
      <w:r w:rsidRPr="002C6616">
        <w:rPr>
          <w:rStyle w:val="docchapter-name"/>
          <w:rFonts w:eastAsia="Times New Roman"/>
          <w:sz w:val="35"/>
          <w:szCs w:val="35"/>
        </w:rPr>
        <w:t>я</w:t>
      </w:r>
    </w:p>
    <w:p w:rsidR="00000000" w:rsidRPr="002C6616" w:rsidRDefault="007D03F8">
      <w:pPr>
        <w:divId w:val="1964923780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1. </w:t>
      </w:r>
      <w:r w:rsidRPr="002C6616">
        <w:rPr>
          <w:rStyle w:val="docarticle-name"/>
          <w:rFonts w:eastAsia="Times New Roman"/>
          <w:b/>
          <w:bCs/>
        </w:rPr>
        <w:t>Основные поняти</w:t>
      </w:r>
      <w:r w:rsidRPr="002C6616">
        <w:rPr>
          <w:rStyle w:val="docarticle-name"/>
          <w:rFonts w:eastAsia="Times New Roman"/>
          <w:b/>
          <w:bCs/>
        </w:rPr>
        <w:t>я</w:t>
      </w:r>
    </w:p>
    <w:p w:rsidR="004E6CB8" w:rsidRPr="002C6616" w:rsidRDefault="007D03F8">
      <w:pPr>
        <w:spacing w:after="223"/>
        <w:jc w:val="both"/>
        <w:divId w:val="1424689310"/>
      </w:pPr>
      <w:r w:rsidRPr="002C6616">
        <w:t xml:space="preserve">В целях настоящего Федерального закона используются следующие основные понятия: </w:t>
      </w:r>
      <w:r w:rsidRPr="002C6616">
        <w:br/>
      </w:r>
      <w:r w:rsidRPr="002C6616">
        <w:br/>
      </w:r>
      <w:r w:rsidRPr="002C6616">
        <w:t>санитарно-эп</w:t>
      </w:r>
      <w:r w:rsidRPr="002C6616">
        <w:t xml:space="preserve">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2C6616">
        <w:t>человека</w:t>
      </w:r>
      <w:proofErr w:type="gramEnd"/>
      <w:r w:rsidRPr="002C6616">
        <w:t xml:space="preserve"> и обеспечиваются благоприятные условия его жизнедеятельности</w:t>
      </w:r>
      <w:r w:rsidRPr="002C6616">
        <w:t>;</w:t>
      </w:r>
      <w:r w:rsidRPr="002C6616">
        <w:br/>
      </w:r>
      <w:r w:rsidRPr="002C6616">
        <w:br/>
      </w:r>
      <w:r w:rsidRPr="002C6616">
        <w:t>среда обитания ч</w:t>
      </w:r>
      <w:r w:rsidRPr="002C6616">
        <w:t>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</w:t>
      </w:r>
      <w:r w:rsidRPr="002C6616">
        <w:t>;</w:t>
      </w:r>
    </w:p>
    <w:p w:rsidR="004E6CB8" w:rsidRPr="002C6616" w:rsidRDefault="007D03F8">
      <w:pPr>
        <w:spacing w:after="223"/>
        <w:jc w:val="both"/>
        <w:divId w:val="1424689310"/>
      </w:pPr>
      <w:proofErr w:type="gramStart"/>
      <w:r w:rsidRPr="002C6616">
        <w:t>факторы среды обитания - биологические (вирусные, бактериальные, паразитарные и ины</w:t>
      </w:r>
      <w:r w:rsidRPr="002C6616">
        <w:t>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</w:t>
      </w:r>
      <w:r w:rsidRPr="002C6616">
        <w:t>ь воздействие на человека и (или) на состояние здоровья будущих поколений</w:t>
      </w:r>
      <w:r w:rsidRPr="002C6616">
        <w:t>;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благоприятные </w:t>
      </w:r>
      <w:r w:rsidRPr="002C6616">
        <w:t>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безопасные условия для ч</w:t>
      </w:r>
      <w:r w:rsidRPr="002C6616">
        <w:t>еловека - состояние среды обитания, при котором отсутствует опасность вредного воздействия ее факторов на человека;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санитарно-эпидемиологическая обстановка - состояние здоровья населения и среды обитания на определенной территории в конкретно указанное вре</w:t>
      </w:r>
      <w:r w:rsidRPr="002C6616">
        <w:t>мя;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</w:t>
      </w:r>
      <w:r w:rsidRPr="002C6616">
        <w:t>ля человека;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</w:t>
      </w:r>
      <w:r w:rsidRPr="002C6616">
        <w:t xml:space="preserve">, используемых ими территорий, зданий, строений, сооружений, помещений, оборудования, </w:t>
      </w:r>
      <w:r w:rsidRPr="002C6616">
        <w:lastRenderedPageBreak/>
        <w:t>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</w:t>
      </w:r>
      <w:r w:rsidRPr="002C6616">
        <w:t>рственными санитарно-эпидемиологическими правилами и гигиеническими нормативами (далее - санитарные</w:t>
      </w:r>
      <w:proofErr w:type="gramEnd"/>
      <w:r w:rsidRPr="002C6616">
        <w:t xml:space="preserve">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</w:t>
      </w:r>
      <w:r w:rsidRPr="002C6616">
        <w:t>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социально-гигиенический мониторинг - государственная система наблюдени</w:t>
      </w:r>
      <w:r w:rsidRPr="002C6616">
        <w:t>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федеральный государственный санитарно-эпидемиол</w:t>
      </w:r>
      <w:r w:rsidRPr="002C6616">
        <w:t>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санита</w:t>
      </w:r>
      <w:r w:rsidRPr="002C6616">
        <w:t>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</w:t>
      </w:r>
      <w:r w:rsidRPr="002C6616">
        <w:t>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</w:t>
      </w:r>
      <w:r w:rsidRPr="002C6616">
        <w:t>тельности юридических лиц, граждан, в том числе индивидуальных предпринимателей, а также используемых ими территорий, зданий, строений</w:t>
      </w:r>
      <w:proofErr w:type="gramEnd"/>
      <w:r w:rsidRPr="002C6616">
        <w:t>, сооружений, помещений, оборудования, транспортных средств;</w:t>
      </w:r>
    </w:p>
    <w:p w:rsidR="004E6CB8" w:rsidRPr="002C6616" w:rsidRDefault="007D03F8">
      <w:pPr>
        <w:spacing w:after="223"/>
        <w:jc w:val="both"/>
        <w:divId w:val="1424689310"/>
      </w:pPr>
      <w:r w:rsidRPr="002C6616">
        <w:t>санитарно-противоэпидемические (профилактические) мероприятия</w:t>
      </w:r>
      <w:r w:rsidRPr="002C6616">
        <w:t xml:space="preserve">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</w:t>
      </w:r>
      <w:r w:rsidRPr="002C6616">
        <w:t>екционных заболеваний и массовых неинфекционных заболеваний (отравлений) и их ликвидацию;</w:t>
      </w:r>
      <w:r w:rsidRPr="002C6616">
        <w:br/>
      </w:r>
      <w:r w:rsidRPr="002C6616">
        <w:br/>
      </w:r>
      <w:r w:rsidRPr="002C6616"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</w:t>
      </w:r>
      <w:r w:rsidRPr="002C6616">
        <w:t>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инфекционные заболевания - инфекционные заболевания человека, возникновение и распростране</w:t>
      </w:r>
      <w:r w:rsidRPr="002C6616">
        <w:t>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инфекционные заболевания, представляющие</w:t>
      </w:r>
      <w:r w:rsidRPr="002C6616">
        <w:t xml:space="preserve">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массовые неинфекционные заболевания (отравления) - заболеван</w:t>
      </w:r>
      <w:r w:rsidRPr="002C6616">
        <w:t>ия человека, возникновение которых обусловлено воздействием физических, и (или) химических, и (или) социальных факторов среды обитания</w:t>
      </w:r>
      <w:r w:rsidRPr="002C6616">
        <w:t>.</w:t>
      </w:r>
      <w:proofErr w:type="gramEnd"/>
    </w:p>
    <w:p w:rsidR="00000000" w:rsidRPr="002C6616" w:rsidRDefault="007D03F8">
      <w:pPr>
        <w:divId w:val="1938099335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2. </w:t>
      </w:r>
      <w:r w:rsidRPr="002C6616">
        <w:rPr>
          <w:rStyle w:val="docarticle-name"/>
          <w:rFonts w:eastAsia="Times New Roman"/>
          <w:b/>
          <w:bCs/>
        </w:rPr>
        <w:t>Обеспечение санитарно-эпидемиологического благополучия населени</w:t>
      </w:r>
      <w:r w:rsidRPr="002C6616">
        <w:rPr>
          <w:rStyle w:val="docarticle-name"/>
          <w:rFonts w:eastAsia="Times New Roman"/>
          <w:b/>
          <w:bCs/>
        </w:rPr>
        <w:t>я</w:t>
      </w:r>
    </w:p>
    <w:p w:rsidR="004E6CB8" w:rsidRPr="002C6616" w:rsidRDefault="007D03F8">
      <w:pPr>
        <w:spacing w:after="223"/>
        <w:jc w:val="both"/>
        <w:divId w:val="1424689310"/>
      </w:pPr>
      <w:r w:rsidRPr="002C6616">
        <w:t xml:space="preserve">1. Санитарно-эпидемиологическое благополучие </w:t>
      </w:r>
      <w:r w:rsidRPr="002C6616">
        <w:t>населения обеспечивается посредством:</w:t>
      </w:r>
      <w:r w:rsidRPr="002C6616">
        <w:br/>
      </w:r>
      <w:r w:rsidRPr="002C6616">
        <w:br/>
      </w:r>
      <w:r w:rsidRPr="002C6616">
        <w:t>профилактики заболеваний в соответствии с санитарно-эпидемиологической обстановкой и прогнозом ее изменения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  <w:rPr>
          <w:rStyle w:val="docexpired1"/>
          <w:color w:val="auto"/>
        </w:rPr>
      </w:pPr>
      <w:r w:rsidRPr="002C6616">
        <w:br/>
      </w:r>
      <w:r w:rsidRPr="002C6616">
        <w:rPr>
          <w:rStyle w:val="docexpired1"/>
          <w:color w:val="auto"/>
        </w:rPr>
        <w:t>Абзац утратил силу с 1 января 2005 года -</w:t>
      </w:r>
      <w:r w:rsidRPr="002C6616">
        <w:rPr>
          <w:rStyle w:val="docexpired1"/>
          <w:color w:val="auto"/>
        </w:rPr>
        <w:t xml:space="preserve"> </w:t>
      </w:r>
      <w:hyperlink r:id="rId5" w:anchor="/document/99/901907297/XA00MBO2NK/" w:history="1">
        <w:r w:rsidRPr="002C6616">
          <w:rPr>
            <w:rStyle w:val="a3"/>
          </w:rPr>
          <w:t>Федеральный закон от 22 августа 2004 года № 122-ФЗ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6" w:anchor="/document/99/901910461/ZA0269I3I8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выполнения санитарно-противоэпидемических (профилактических) мероприятий и обязательного со</w:t>
      </w:r>
      <w:r w:rsidRPr="002C6616">
        <w:t>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000000" w:rsidRPr="002C6616" w:rsidRDefault="007D03F8">
      <w:pPr>
        <w:spacing w:after="223"/>
        <w:jc w:val="both"/>
        <w:divId w:val="1424689310"/>
        <w:rPr>
          <w:rStyle w:val="docexpired1"/>
          <w:color w:val="auto"/>
        </w:rPr>
      </w:pPr>
      <w:r w:rsidRPr="002C6616">
        <w:rPr>
          <w:rStyle w:val="docexpired1"/>
          <w:color w:val="auto"/>
        </w:rPr>
        <w:t>Абзац утратил силу с 1 августа 2011 года -</w:t>
      </w:r>
      <w:r w:rsidRPr="002C6616">
        <w:rPr>
          <w:rStyle w:val="docexpired1"/>
          <w:color w:val="auto"/>
        </w:rPr>
        <w:t xml:space="preserve"> </w:t>
      </w:r>
      <w:hyperlink r:id="rId7" w:anchor="/document/99/902290189/XA00M7C2N3/" w:history="1">
        <w:r w:rsidRPr="002C6616">
          <w:rPr>
            <w:rStyle w:val="a3"/>
          </w:rPr>
          <w:t>Федеральный закон от 18 июля 2011 года № 242-ФЗ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8" w:anchor="/document/99/902293296/XA00LVA2M9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государственного санитарно-эпидемиологического нормирования;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 </w:t>
      </w:r>
      <w:r w:rsidRPr="002C6616">
        <w:t xml:space="preserve">федерального </w:t>
      </w:r>
      <w:r w:rsidRPr="002C6616">
        <w:t>государственного санитарно-эпидемиологического надзора;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лицензирования </w:t>
      </w:r>
      <w:r w:rsidRPr="002C6616">
        <w:t>видов деятельности, представляющих потенциальную опасность для человека;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</w:t>
      </w:r>
      <w:r w:rsidRPr="002C6616">
        <w:t xml:space="preserve"> а также впервые ввозимых на территорию Российской Федерации отдельных видов продукции;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проведения социально-гигиенического мониторинга;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научных исследований в области обеспечения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</w:t>
      </w:r>
      <w:r w:rsidRPr="002C6616">
        <w:t>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мер по гигиеническому воспитанию и обучению населения, санитарно</w:t>
      </w:r>
      <w:r w:rsidRPr="002C6616">
        <w:t>-гигиеническому просвещению населения и пропаганде здорового образа жизни;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населения;</w:t>
      </w:r>
      <w:r w:rsidRPr="002C6616">
        <w:br/>
      </w:r>
      <w:r w:rsidRPr="002C6616">
        <w:br/>
      </w:r>
      <w:r w:rsidRPr="002C6616">
        <w:t>создания, эксплу</w:t>
      </w:r>
      <w:r w:rsidRPr="002C6616">
        <w:t>атации и развития федеральной государственной информационной системы сведений санитарно-эпидемиологического характера, обеспечивающей получение информации, характеризующей санитарно-эпидемиологическое благополучие населения.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Осуществление мер по обеспеч</w:t>
      </w:r>
      <w:r w:rsidRPr="002C6616">
        <w:t>ению санитарно-эпидемиологического благополучия населения является расходным обязательством Российской Федерации.</w:t>
      </w:r>
      <w:r w:rsidRPr="002C6616">
        <w:br/>
      </w:r>
      <w:r w:rsidRPr="002C6616">
        <w:br/>
      </w:r>
      <w:r w:rsidRPr="002C6616">
        <w:t>Осуществление мер по предупреждению эпидемий и ликвидации их последствий, а также по охране окружающей среды является расходным обязательство</w:t>
      </w:r>
      <w:r w:rsidRPr="002C6616">
        <w:t>м субъектов Российской Федерации</w:t>
      </w:r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</w:t>
      </w:r>
      <w:r w:rsidRPr="002C6616">
        <w:t>ти обеспечения санитарно-эпидемиологического благополучия населения за счет собственных средств.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 w:rsidRPr="002C6616">
        <w:t>Сколково</w:t>
      </w:r>
      <w:proofErr w:type="spellEnd"/>
      <w:r w:rsidRPr="002C6616">
        <w:t>", в том числе особенности утвержд</w:t>
      </w:r>
      <w:r w:rsidRPr="002C6616">
        <w:t>ения и применения санитарно-эпидемиологических требований, устанавливаются</w:t>
      </w:r>
      <w:r w:rsidRPr="002C6616">
        <w:t xml:space="preserve"> </w:t>
      </w:r>
      <w:hyperlink r:id="rId9" w:anchor="/document/99/902237250/XA00M6G2N3/" w:history="1">
        <w:r w:rsidRPr="002C6616">
          <w:rPr>
            <w:rStyle w:val="a3"/>
          </w:rPr>
          <w:t>Федеральным законом "Об инновационном центре "</w:t>
        </w:r>
        <w:proofErr w:type="spellStart"/>
        <w:r w:rsidRPr="002C6616">
          <w:rPr>
            <w:rStyle w:val="a3"/>
          </w:rPr>
          <w:t>Сколково</w:t>
        </w:r>
        <w:proofErr w:type="spellEnd"/>
        <w:r w:rsidRPr="002C6616">
          <w:rPr>
            <w:rStyle w:val="a3"/>
          </w:rPr>
          <w:t>"</w:t>
        </w:r>
      </w:hyperlink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4. Особенности обеспечения санитарно-эпидемиолог</w:t>
      </w:r>
      <w:r w:rsidRPr="002C6616">
        <w:t>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</w:t>
      </w:r>
      <w:r w:rsidRPr="002C6616">
        <w:t xml:space="preserve"> </w:t>
      </w:r>
      <w:hyperlink r:id="rId10" w:anchor="/document/99/420284279/XA00M6G2N3/" w:history="1">
        <w:r w:rsidRPr="002C6616">
          <w:rPr>
            <w:rStyle w:val="a3"/>
          </w:rPr>
          <w:t>Феде</w:t>
        </w:r>
        <w:r w:rsidRPr="002C6616">
          <w:rPr>
            <w:rStyle w:val="a3"/>
          </w:rPr>
          <w:t>ральным законом "О международном медицинском кластере и внесении изменений в отдельные законодательные акты Российской Федерации"</w:t>
        </w:r>
      </w:hyperlink>
      <w:r w:rsidRPr="002C6616">
        <w:t>.  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5. Особенности обеспечения санитарно-эпидемиологического благополучия населения на территориях инновационных научно-техноло</w:t>
      </w:r>
      <w:r w:rsidRPr="002C6616">
        <w:t>гических центров, в том числе особенности утверждения и применения санитарно-эпидемиологических требований, устанавливаются</w:t>
      </w:r>
      <w:r w:rsidRPr="002C6616">
        <w:t xml:space="preserve"> </w:t>
      </w:r>
      <w:hyperlink r:id="rId11" w:anchor="/document/99/436753183/XA00M6G2N3/" w:history="1">
        <w:r w:rsidRPr="002C6616">
          <w:rPr>
            <w:rStyle w:val="a3"/>
          </w:rPr>
          <w:t>Федеральным законом "Об инновационных научно-технологиче</w:t>
        </w:r>
        <w:r w:rsidRPr="002C6616">
          <w:rPr>
            <w:rStyle w:val="a3"/>
          </w:rPr>
          <w:t>ских центрах и о внесении изменений в отдельные законодательные акты Российской Федерации"</w:t>
        </w:r>
      </w:hyperlink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6. </w:t>
      </w:r>
      <w:proofErr w:type="gramStart"/>
      <w:r w:rsidRPr="002C6616">
        <w:t>Нормативными правовыми актами органов публичной власти федеральной территории "Сириус" по согласованию с Правительством Российской Федерации может устанавливатьс</w:t>
      </w:r>
      <w:r w:rsidRPr="002C6616">
        <w:t>я специальное регулирование в области обеспечения санитарно-эпидемиологического благополучия населения в федеральной территории "Сириус", в том числе особенности утверждения и применения санитарно-эпидемиологических требований, в соответствии с настоящим Ф</w:t>
      </w:r>
      <w:r w:rsidRPr="002C6616">
        <w:t>едеральным законом и</w:t>
      </w:r>
      <w:r w:rsidRPr="002C6616">
        <w:t xml:space="preserve"> </w:t>
      </w:r>
      <w:hyperlink r:id="rId12" w:anchor="/document/99/573156783/XA00M6G2N3/" w:history="1">
        <w:r w:rsidRPr="002C6616">
          <w:rPr>
            <w:rStyle w:val="a3"/>
          </w:rPr>
          <w:t>Федеральным законом от 22 декабря 2020 года № 437-ФЗ "О федеральной территории "Сириус".</w:t>
        </w:r>
      </w:hyperlink>
      <w:r w:rsidRPr="002C6616">
        <w:t xml:space="preserve">    </w:t>
      </w:r>
      <w:proofErr w:type="gramEnd"/>
    </w:p>
    <w:p w:rsidR="00000000" w:rsidRPr="002C6616" w:rsidRDefault="007D03F8">
      <w:pPr>
        <w:divId w:val="660238213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3. </w:t>
      </w:r>
      <w:r w:rsidRPr="002C6616">
        <w:rPr>
          <w:rStyle w:val="docarticle-name"/>
          <w:rFonts w:eastAsia="Times New Roman"/>
          <w:b/>
          <w:bCs/>
        </w:rPr>
        <w:t>Законодательство в области обеспечения санитарно-эпидеми</w:t>
      </w:r>
      <w:r w:rsidRPr="002C6616">
        <w:rPr>
          <w:rStyle w:val="docarticle-name"/>
          <w:rFonts w:eastAsia="Times New Roman"/>
          <w:b/>
          <w:bCs/>
        </w:rPr>
        <w:t>ологического благополучия населени</w:t>
      </w:r>
      <w:r w:rsidRPr="002C6616">
        <w:rPr>
          <w:rStyle w:val="docarticle-name"/>
          <w:rFonts w:eastAsia="Times New Roman"/>
          <w:b/>
          <w:bCs/>
        </w:rPr>
        <w:t>я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</w:t>
      </w:r>
      <w:r w:rsidRPr="002C6616">
        <w:t xml:space="preserve"> </w:t>
      </w:r>
      <w:hyperlink r:id="rId13" w:anchor="/document/99/9004937/XA00M6G2N3/" w:history="1">
        <w:r w:rsidRPr="002C6616">
          <w:rPr>
            <w:rStyle w:val="a3"/>
          </w:rPr>
          <w:t>Конституции Российской Федерации</w:t>
        </w:r>
      </w:hyperlink>
      <w:r w:rsidRPr="002C6616">
        <w:t xml:space="preserve">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</w:t>
      </w:r>
      <w:r w:rsidRPr="002C6616">
        <w:t>ссийской Федерации, нормативных правовых актов органов публичной власти федеральной территории "Сириус".</w:t>
      </w:r>
      <w:proofErr w:type="gramEnd"/>
    </w:p>
    <w:p w:rsidR="00000000" w:rsidRPr="002C6616" w:rsidRDefault="007D03F8">
      <w:pPr>
        <w:divId w:val="1765570899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4. </w:t>
      </w:r>
      <w:r w:rsidRPr="002C6616">
        <w:rPr>
          <w:rStyle w:val="docarticle-name"/>
          <w:rFonts w:eastAsia="Times New Roman"/>
          <w:b/>
          <w:bCs/>
        </w:rPr>
        <w:t>Отношения, регулируемые настоящим Федеральным законо</w:t>
      </w:r>
      <w:r w:rsidRPr="002C6616">
        <w:rPr>
          <w:rStyle w:val="docarticle-name"/>
          <w:rFonts w:eastAsia="Times New Roman"/>
          <w:b/>
          <w:bCs/>
        </w:rPr>
        <w:t>м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Настоящий Федеральный закон регулирует отношения, возникающие в области обеспечения сан</w:t>
      </w:r>
      <w:r w:rsidRPr="002C6616">
        <w:t>итарно-эпидемиологического благополучия населения как одного из основных условий реализации предусмотренных</w:t>
      </w:r>
      <w:r w:rsidRPr="002C6616">
        <w:t xml:space="preserve"> </w:t>
      </w:r>
      <w:hyperlink r:id="rId14" w:anchor="/document/99/9004937/XA00M6G2N3/" w:history="1">
        <w:r w:rsidRPr="002C6616">
          <w:rPr>
            <w:rStyle w:val="a3"/>
          </w:rPr>
          <w:t>Конституцией Российской Федерации</w:t>
        </w:r>
      </w:hyperlink>
      <w:r w:rsidRPr="002C6616">
        <w:t xml:space="preserve"> прав граждан на охрану здоровья и благоп</w:t>
      </w:r>
      <w:r w:rsidRPr="002C6616">
        <w:t>риятную окружающую среду.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</w:t>
      </w:r>
      <w:r w:rsidRPr="002C6616">
        <w:t>ающей среды и настоящим Федеральным законом.</w:t>
      </w:r>
    </w:p>
    <w:p w:rsidR="00000000" w:rsidRPr="002C6616" w:rsidRDefault="007D03F8">
      <w:pPr>
        <w:divId w:val="330790750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5. </w:t>
      </w:r>
      <w:r w:rsidRPr="002C6616">
        <w:rPr>
          <w:rStyle w:val="docarticle-name"/>
          <w:rFonts w:eastAsia="Times New Roman"/>
          <w:b/>
          <w:bCs/>
        </w:rPr>
        <w:t>Полномочия Российской Федерации в области обеспечения санитарно-эпидемиологического благополучия населени</w:t>
      </w:r>
      <w:r w:rsidRPr="002C6616">
        <w:rPr>
          <w:rStyle w:val="docarticle-name"/>
          <w:rFonts w:eastAsia="Times New Roman"/>
          <w:b/>
          <w:bCs/>
        </w:rPr>
        <w:t>я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К полномочиям Российской Федерации в области обеспечения санитарно-эпидемиологического благопо</w:t>
      </w:r>
      <w:r w:rsidRPr="002C6616">
        <w:t>лучия населения относятся: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принятие федеральных законов и иных нормативных правовых актов Российской Федерации в области о</w:t>
      </w:r>
      <w:r w:rsidRPr="002C6616">
        <w:t>беспечения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  <w:rPr>
          <w:rStyle w:val="docexpired1"/>
          <w:color w:val="auto"/>
        </w:rPr>
      </w:pPr>
      <w:r w:rsidRPr="002C6616">
        <w:rPr>
          <w:rStyle w:val="docexpired1"/>
          <w:color w:val="auto"/>
        </w:rPr>
        <w:t>Абзац утратил силу с 1 января 2005 года -</w:t>
      </w:r>
      <w:r w:rsidRPr="002C6616">
        <w:rPr>
          <w:rStyle w:val="docexpired1"/>
          <w:color w:val="auto"/>
        </w:rPr>
        <w:t xml:space="preserve"> </w:t>
      </w:r>
      <w:hyperlink r:id="rId15" w:anchor="/document/99/901907297/XA00MDC2NS/" w:history="1">
        <w:r w:rsidRPr="002C6616">
          <w:rPr>
            <w:rStyle w:val="a3"/>
          </w:rPr>
          <w:t>Федеральный закон от 22 августа 2004 года № 122-ФЗ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16" w:anchor="/document/99/901910461/ZA024763GI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</w:t>
      </w:r>
      <w:r w:rsidRPr="002C6616">
        <w:t>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  <w:rPr>
          <w:rStyle w:val="docexpired1"/>
          <w:color w:val="auto"/>
        </w:rPr>
      </w:pPr>
      <w:r w:rsidRPr="002C6616">
        <w:rPr>
          <w:rStyle w:val="docexpired1"/>
          <w:color w:val="auto"/>
        </w:rPr>
        <w:t>Абзац утратил силу с 1 января 2005 года -</w:t>
      </w:r>
      <w:r w:rsidRPr="002C6616">
        <w:rPr>
          <w:rStyle w:val="docexpired1"/>
          <w:color w:val="auto"/>
        </w:rPr>
        <w:t xml:space="preserve"> </w:t>
      </w:r>
      <w:hyperlink r:id="rId17" w:anchor="/document/99/901907297/XA00MDC2NS/" w:history="1">
        <w:r w:rsidRPr="002C6616">
          <w:rPr>
            <w:rStyle w:val="a3"/>
          </w:rPr>
          <w:t>Федеральный закон от 22 августа 2004 года № 122-ФЗ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18" w:anchor="/document/99/901910461/ZA02EVQ3HJ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федеральный государственный санитарно-эпидемиологический контроль (надзор);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государственное санитарно-эпидемиологическое нормирование;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социально-гигиенический мониторинг;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установление единой системы государстве</w:t>
      </w:r>
      <w:r w:rsidRPr="002C6616">
        <w:t>нного учета и отчетности в области обеспечения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</w:t>
      </w:r>
      <w:r w:rsidRPr="002C6616">
        <w:t>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обеспечение санитарной охраны территории Российской Федерации;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введение </w:t>
      </w:r>
      <w:r w:rsidRPr="002C6616">
        <w:t>и отмена на территории Российской Федерации ограничительных мероприятий (карантина);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подготовка и опубликование ежегодных </w:t>
      </w:r>
      <w:r w:rsidRPr="002C6616">
        <w:t>государственных докладов о санитарно-эпидемиологической обстановке в Российской Федерации;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координация научных исследований в области обеспечения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международное сотрудничество Российской Федерации и закл</w:t>
      </w:r>
      <w:r w:rsidRPr="002C6616">
        <w:t>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реализация мер по гигиеническому воспитанию и обучению населения, санитарно-гигиеническому просвещению населения и пропаганде зд</w:t>
      </w:r>
      <w:r w:rsidRPr="002C6616">
        <w:t>орового образа жизни;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контроль за санитарно-эпидемиологической обстановкой;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</w:t>
      </w:r>
      <w:r w:rsidRPr="002C6616">
        <w:t>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</w:t>
      </w:r>
      <w:r w:rsidRPr="002C6616">
        <w:t>еваниях (отравлениях).</w:t>
      </w:r>
      <w:proofErr w:type="gramEnd"/>
    </w:p>
    <w:p w:rsidR="00000000" w:rsidRPr="002C6616" w:rsidRDefault="007D03F8">
      <w:pPr>
        <w:divId w:val="1811172056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5.1. </w:t>
      </w:r>
      <w:r w:rsidRPr="002C6616">
        <w:rPr>
          <w:rStyle w:val="docarticle-name"/>
          <w:rFonts w:eastAsia="Times New Roman"/>
          <w:b/>
          <w:bCs/>
        </w:rPr>
        <w:t>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Полномочи</w:t>
      </w:r>
      <w:r w:rsidRPr="002C6616">
        <w:t>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</w:t>
      </w:r>
      <w:r w:rsidRPr="002C6616">
        <w:t>едерации постановлениями Правительства Российской Федерации в порядке, установленном</w:t>
      </w:r>
      <w:r w:rsidRPr="002C6616">
        <w:t xml:space="preserve"> </w:t>
      </w:r>
      <w:hyperlink r:id="rId19" w:anchor="/document/99/901744603/XA00M1S2LR/" w:history="1">
        <w:r w:rsidRPr="002C6616">
          <w:rPr>
            <w:rStyle w:val="a3"/>
          </w:rPr>
          <w:t>Федеральным законом от 6 октября 1999 года № 184-ФЗ "Об общих принципах организации законодател</w:t>
        </w:r>
        <w:r w:rsidRPr="002C6616">
          <w:rPr>
            <w:rStyle w:val="a3"/>
          </w:rPr>
          <w:t>ьных (представительных) и исполнительных органов государственной власти субъектов Российской Федерации"</w:t>
        </w:r>
      </w:hyperlink>
      <w:r w:rsidRPr="002C6616">
        <w:t>.</w:t>
      </w:r>
      <w:proofErr w:type="gramEnd"/>
    </w:p>
    <w:p w:rsidR="00000000" w:rsidRPr="002C6616" w:rsidRDefault="007D03F8">
      <w:pPr>
        <w:divId w:val="1753770770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6. </w:t>
      </w:r>
      <w:r w:rsidRPr="002C6616">
        <w:rPr>
          <w:rStyle w:val="docarticle-name"/>
          <w:rFonts w:eastAsia="Times New Roman"/>
          <w:b/>
          <w:bCs/>
        </w:rPr>
        <w:t>Полномочия субъектов Российской Федерации в области обеспечения санитарно-эпидемиологического благополучия населени</w:t>
      </w:r>
      <w:r w:rsidRPr="002C6616">
        <w:rPr>
          <w:rStyle w:val="docarticle-name"/>
          <w:rFonts w:eastAsia="Times New Roman"/>
          <w:b/>
          <w:bCs/>
        </w:rPr>
        <w:t>я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К полномочиям субъектов </w:t>
      </w:r>
      <w:r w:rsidRPr="002C6616">
        <w:t>Российской Федерации в области обеспечения санитарно-эпидемиологического благополучия населения относятся:</w:t>
      </w:r>
      <w:r w:rsidRPr="002C6616">
        <w:br/>
      </w:r>
      <w:r w:rsidRPr="002C6616">
        <w:br/>
      </w:r>
      <w:r w:rsidRPr="002C6616">
        <w:t xml:space="preserve">принятие в соответствии с федеральными законами законов и иных нормативных правовых актов субъекта Российской Федерации, </w:t>
      </w:r>
      <w:proofErr w:type="gramStart"/>
      <w:r w:rsidRPr="002C6616">
        <w:t>контроль за</w:t>
      </w:r>
      <w:proofErr w:type="gramEnd"/>
      <w:r w:rsidRPr="002C6616">
        <w:t xml:space="preserve"> их исполнением</w:t>
      </w:r>
      <w:r w:rsidRPr="002C6616">
        <w:t>;</w:t>
      </w:r>
      <w:r w:rsidRPr="002C6616">
        <w:br/>
      </w:r>
      <w:r w:rsidRPr="002C6616">
        <w:br/>
      </w:r>
      <w:r w:rsidRPr="002C6616"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</w:t>
      </w:r>
      <w:r w:rsidRPr="002C6616">
        <w:t>зору в сфере обеспечения санитарно-эпидемиологического благополучия населения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</w:t>
      </w:r>
      <w:r w:rsidRPr="002C6616">
        <w:t>ачей и их заместителей;</w:t>
      </w:r>
      <w:r w:rsidRPr="002C6616">
        <w:br/>
      </w:r>
      <w:r w:rsidRPr="002C6616">
        <w:br/>
      </w:r>
      <w:r w:rsidRPr="002C6616">
        <w:t>право осуществления мер по гигиеническому воспитанию и обучению населения, санитарно-гигиеническому просвещению населения и пропаганде здорового образа жизни;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обеспечение своевременного информирования населения субъекта Российской </w:t>
      </w:r>
      <w:r w:rsidRPr="002C6616">
        <w:t>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право участия в прове</w:t>
      </w:r>
      <w:r w:rsidRPr="002C6616">
        <w:t>дении социально-гигиенического мониторинга субъекта Российской Федерации;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установление перечня медицинских организаций, уполномоченных на проведение медицинского освидетельствования на территории соответствующего субъекта Российской Федерации, в соответств</w:t>
      </w:r>
      <w:r w:rsidRPr="002C6616">
        <w:t>ии с настоящим Федеральным законом.     </w:t>
      </w:r>
    </w:p>
    <w:p w:rsidR="00000000" w:rsidRPr="002C6616" w:rsidRDefault="007D03F8">
      <w:pPr>
        <w:divId w:val="802892505"/>
        <w:rPr>
          <w:rFonts w:eastAsia="Times New Roman"/>
        </w:rPr>
      </w:pPr>
      <w:r w:rsidRPr="002C6616">
        <w:rPr>
          <w:rStyle w:val="docarticle-number"/>
          <w:rFonts w:eastAsia="Times New Roman"/>
        </w:rPr>
        <w:t xml:space="preserve">Статья 7. </w:t>
      </w:r>
      <w:r w:rsidRPr="002C6616">
        <w:rPr>
          <w:rStyle w:val="docarticle-name"/>
          <w:rFonts w:eastAsia="Times New Roman"/>
        </w:rPr>
        <w:t>Полномочия органов местного самоуправления в области обеспечения санитарно-эпидемиологического благополучия населени</w:t>
      </w:r>
      <w:r w:rsidRPr="002C6616">
        <w:rPr>
          <w:rStyle w:val="docarticle-name"/>
          <w:rFonts w:eastAsia="Times New Roman"/>
        </w:rPr>
        <w:t>я</w:t>
      </w:r>
    </w:p>
    <w:p w:rsidR="00000000" w:rsidRPr="002C6616" w:rsidRDefault="007D03F8">
      <w:pPr>
        <w:pStyle w:val="centertext"/>
        <w:divId w:val="1424689310"/>
      </w:pPr>
      <w:r w:rsidRPr="002C6616">
        <w:t>Статья утратила силу с 1 января 2005 года -</w:t>
      </w:r>
      <w:r w:rsidRPr="002C6616">
        <w:t xml:space="preserve"> </w:t>
      </w:r>
      <w:hyperlink r:id="rId20" w:anchor="/document/99/901907297/XA00MDU2N3/" w:history="1">
        <w:r w:rsidRPr="002C6616">
          <w:rPr>
            <w:rStyle w:val="a3"/>
          </w:rPr>
          <w:t>Федеральный закон от 22 августа 2004 года № 122-ФЗ</w:t>
        </w:r>
      </w:hyperlink>
      <w:r w:rsidRPr="002C6616">
        <w:t>. - См.</w:t>
      </w:r>
      <w:r w:rsidRPr="002C6616">
        <w:t xml:space="preserve"> </w:t>
      </w:r>
      <w:hyperlink r:id="rId21" w:anchor="/document/99/901910461/ZA0200E3G4/" w:history="1">
        <w:r w:rsidRPr="002C6616">
          <w:rPr>
            <w:rStyle w:val="a3"/>
          </w:rPr>
          <w:t>предыдущую редакцию</w:t>
        </w:r>
      </w:hyperlink>
    </w:p>
    <w:p w:rsidR="00000000" w:rsidRPr="002C6616" w:rsidRDefault="007D03F8">
      <w:pPr>
        <w:divId w:val="1632979082"/>
        <w:rPr>
          <w:rFonts w:eastAsia="Times New Roman"/>
          <w:sz w:val="35"/>
          <w:szCs w:val="35"/>
        </w:rPr>
      </w:pPr>
      <w:r w:rsidRPr="002C6616">
        <w:rPr>
          <w:rStyle w:val="docchapter-number"/>
          <w:rFonts w:eastAsia="Times New Roman"/>
          <w:sz w:val="35"/>
          <w:szCs w:val="35"/>
        </w:rPr>
        <w:t xml:space="preserve">Глава II. </w:t>
      </w:r>
      <w:r w:rsidRPr="002C6616">
        <w:rPr>
          <w:rStyle w:val="docchapter-name"/>
          <w:rFonts w:eastAsia="Times New Roman"/>
          <w:sz w:val="35"/>
          <w:szCs w:val="35"/>
        </w:rPr>
        <w:t>Права и обязанности граждан, индивидуальных предпринимателе</w:t>
      </w:r>
      <w:r w:rsidRPr="002C6616">
        <w:rPr>
          <w:rStyle w:val="docchapter-name"/>
          <w:rFonts w:eastAsia="Times New Roman"/>
          <w:sz w:val="35"/>
          <w:szCs w:val="35"/>
        </w:rPr>
        <w:t>й и юридических лиц в области обеспечения санитарно-эпидемиологического благополучия населени</w:t>
      </w:r>
      <w:r w:rsidRPr="002C6616">
        <w:rPr>
          <w:rStyle w:val="docchapter-name"/>
          <w:rFonts w:eastAsia="Times New Roman"/>
          <w:sz w:val="35"/>
          <w:szCs w:val="35"/>
        </w:rPr>
        <w:t>я</w:t>
      </w:r>
    </w:p>
    <w:p w:rsidR="00000000" w:rsidRPr="002C6616" w:rsidRDefault="007D03F8">
      <w:pPr>
        <w:divId w:val="1918975146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8. </w:t>
      </w:r>
      <w:r w:rsidRPr="002C6616">
        <w:rPr>
          <w:rStyle w:val="docarticle-name"/>
          <w:rFonts w:eastAsia="Times New Roman"/>
          <w:b/>
          <w:bCs/>
        </w:rPr>
        <w:t>Права гражда</w:t>
      </w:r>
      <w:r w:rsidRPr="002C6616">
        <w:rPr>
          <w:rStyle w:val="docarticle-name"/>
          <w:rFonts w:eastAsia="Times New Roman"/>
          <w:b/>
          <w:bCs/>
        </w:rPr>
        <w:t>н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Граждане имеют право: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на благоприятную среду обитания, факторы которой не оказывают вредного воздействия на человека;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</w:t>
      </w:r>
      <w:r w:rsidRPr="002C6616">
        <w:t>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</w:t>
      </w:r>
      <w:r w:rsidRPr="002C6616">
        <w:t>т и оказываемых услуг;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</w:t>
      </w:r>
      <w:r w:rsidRPr="002C6616">
        <w:t>ью людей, вреда окружающей среде и угрозу санитарно-эпидемиологическому благополучию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</w:t>
      </w:r>
      <w:r w:rsidRPr="002C6616">
        <w:t xml:space="preserve"> предложения об обеспечении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</w:t>
      </w:r>
      <w:r w:rsidRPr="002C6616">
        <w:t>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000000" w:rsidRPr="002C6616" w:rsidRDefault="007D03F8">
      <w:pPr>
        <w:divId w:val="1300376245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9. </w:t>
      </w:r>
      <w:r w:rsidRPr="002C6616">
        <w:rPr>
          <w:rStyle w:val="docarticle-name"/>
          <w:rFonts w:eastAsia="Times New Roman"/>
          <w:b/>
          <w:bCs/>
        </w:rPr>
        <w:t>Права индивидуальных предпринимателей и юридических ли</w:t>
      </w:r>
      <w:r w:rsidRPr="002C6616">
        <w:rPr>
          <w:rStyle w:val="docarticle-name"/>
          <w:rFonts w:eastAsia="Times New Roman"/>
          <w:b/>
          <w:bCs/>
        </w:rPr>
        <w:t>ц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Индивидуальные предприниматели и юридические лица имеют право:</w:t>
      </w:r>
      <w:r w:rsidRPr="002C6616">
        <w:br/>
      </w:r>
      <w:r w:rsidRPr="002C6616">
        <w:br/>
      </w:r>
      <w:r w:rsidRPr="002C6616"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</w:t>
      </w:r>
      <w:r w:rsidRPr="002C6616">
        <w:t>о-эпидемиологический надзор, информацию о санитарно-эпидемиологической обстановке, состоянии среды обитания, санитарных правилах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принимать участие в разработке федеральными органами исполнительной власти, органами исполнительной власти субъектов Российско</w:t>
      </w:r>
      <w:r w:rsidRPr="002C6616">
        <w:t>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на возмещение в полном объеме вреда, причиненного их имуществу вследствие нарушения гражданами, другими индивидуальными предприни</w:t>
      </w:r>
      <w:r w:rsidRPr="002C6616">
        <w:t>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000000" w:rsidRPr="002C6616" w:rsidRDefault="007D03F8">
      <w:pPr>
        <w:divId w:val="121194242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10. </w:t>
      </w:r>
      <w:r w:rsidRPr="002C6616">
        <w:rPr>
          <w:rStyle w:val="docarticle-name"/>
          <w:rFonts w:eastAsia="Times New Roman"/>
          <w:b/>
          <w:bCs/>
        </w:rPr>
        <w:t>Обязанности гражда</w:t>
      </w:r>
      <w:r w:rsidRPr="002C6616">
        <w:rPr>
          <w:rStyle w:val="docarticle-name"/>
          <w:rFonts w:eastAsia="Times New Roman"/>
          <w:b/>
          <w:bCs/>
        </w:rPr>
        <w:t>н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Граждане о</w:t>
      </w:r>
      <w:r w:rsidRPr="002C6616">
        <w:t>бязаны: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заботиться о здоровье, гигиеническом воспитании и об обучении свои</w:t>
      </w:r>
      <w:r w:rsidRPr="002C6616">
        <w:t>х детей;</w:t>
      </w:r>
      <w:r w:rsidRPr="002C6616">
        <w:br/>
      </w:r>
      <w:r w:rsidRPr="002C6616">
        <w:br/>
      </w:r>
      <w:r w:rsidRPr="002C6616">
        <w:t>не осуществлять действия, влекущие за собой нарушение прав других граждан на охрану здоровья и благоприятную среду обитания</w:t>
      </w:r>
      <w:r w:rsidRPr="002C6616">
        <w:t>.</w:t>
      </w:r>
    </w:p>
    <w:p w:rsidR="00000000" w:rsidRPr="002C6616" w:rsidRDefault="007D03F8">
      <w:pPr>
        <w:divId w:val="776172840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11. </w:t>
      </w:r>
      <w:r w:rsidRPr="002C6616">
        <w:rPr>
          <w:rStyle w:val="docarticle-name"/>
          <w:rFonts w:eastAsia="Times New Roman"/>
          <w:b/>
          <w:bCs/>
        </w:rPr>
        <w:t>Обязанности индивидуальных предпринимателей и юридических ли</w:t>
      </w:r>
      <w:r w:rsidRPr="002C6616">
        <w:rPr>
          <w:rStyle w:val="docarticle-name"/>
          <w:rFonts w:eastAsia="Times New Roman"/>
          <w:b/>
          <w:bCs/>
        </w:rPr>
        <w:t>ц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Индивидуальные предприниматели и юридические лиц</w:t>
      </w:r>
      <w:r w:rsidRPr="002C6616">
        <w:t>а в соответствии с осуществляемой ими деятельностью обязаны: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разрабатывать</w:t>
      </w:r>
      <w:r w:rsidRPr="002C6616">
        <w:t xml:space="preserve"> и проводить санитарно-противоэпидемические (профилактические) мероприятия;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</w:t>
      </w:r>
      <w:r w:rsidRPr="002C6616">
        <w:t>чных и бытовых нужд при их производстве, транспортировке, хранении, реализации населению;</w:t>
      </w:r>
      <w:r w:rsidRPr="002C6616">
        <w:br/>
      </w:r>
      <w:r w:rsidRPr="002C6616">
        <w:br/>
      </w:r>
      <w:r w:rsidRPr="002C6616"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</w:t>
      </w:r>
      <w:r w:rsidRPr="002C6616">
        <w:t>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проводить работы по обоснованию безопасности для человека нов</w:t>
      </w:r>
      <w:r w:rsidRPr="002C6616">
        <w:t xml:space="preserve">ых видов продукции и технологии ее производства, критериев безопасности и (или) безвредности факторов среды обитания и разрабатывать методы </w:t>
      </w:r>
      <w:proofErr w:type="gramStart"/>
      <w:r w:rsidRPr="002C6616">
        <w:t>контроля за</w:t>
      </w:r>
      <w:proofErr w:type="gramEnd"/>
      <w:r w:rsidRPr="002C6616">
        <w:t xml:space="preserve"> факторами среды обитания;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своевременно информировать население, органы местного самоуправления, органы, </w:t>
      </w:r>
      <w:r w:rsidRPr="002C6616">
        <w:t>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rPr>
          <w:rStyle w:val="docexpired1"/>
          <w:color w:val="auto"/>
        </w:rPr>
        <w:t>Абзац утратил си</w:t>
      </w:r>
      <w:r w:rsidRPr="002C6616">
        <w:rPr>
          <w:rStyle w:val="docexpired1"/>
          <w:color w:val="auto"/>
        </w:rPr>
        <w:t>лу с 1 августа 2011 года -</w:t>
      </w:r>
      <w:r w:rsidRPr="002C6616">
        <w:rPr>
          <w:rStyle w:val="docexpired1"/>
          <w:color w:val="auto"/>
        </w:rPr>
        <w:t xml:space="preserve"> </w:t>
      </w:r>
      <w:hyperlink r:id="rId22" w:anchor="/document/99/902290189/XA00MEE2O3/" w:history="1">
        <w:r w:rsidRPr="002C6616">
          <w:rPr>
            <w:rStyle w:val="a3"/>
          </w:rPr>
          <w:t>Федеральный закон от 18 июля 2011 года № 242-ФЗ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23" w:anchor="/document/99/902293296/XA00M922N3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ос</w:t>
      </w:r>
      <w:r w:rsidRPr="002C6616">
        <w:t>уществлять гигиеническое обучение работников.</w:t>
      </w:r>
    </w:p>
    <w:p w:rsidR="00000000" w:rsidRPr="002C6616" w:rsidRDefault="007D03F8">
      <w:pPr>
        <w:divId w:val="416486476"/>
        <w:rPr>
          <w:rFonts w:eastAsia="Times New Roman"/>
          <w:sz w:val="35"/>
          <w:szCs w:val="35"/>
        </w:rPr>
      </w:pPr>
      <w:r w:rsidRPr="002C6616">
        <w:rPr>
          <w:rStyle w:val="docchapter-number"/>
          <w:rFonts w:eastAsia="Times New Roman"/>
          <w:sz w:val="35"/>
          <w:szCs w:val="35"/>
        </w:rPr>
        <w:t xml:space="preserve">Глава III. </w:t>
      </w:r>
      <w:r w:rsidRPr="002C6616">
        <w:rPr>
          <w:rStyle w:val="docchapter-name"/>
          <w:rFonts w:eastAsia="Times New Roman"/>
          <w:sz w:val="35"/>
          <w:szCs w:val="35"/>
        </w:rPr>
        <w:t>Санитарно-эпидемиологические требования обеспечения безопасности среды обитания для здоровья человек</w:t>
      </w:r>
      <w:r w:rsidRPr="002C6616">
        <w:rPr>
          <w:rStyle w:val="docchapter-name"/>
          <w:rFonts w:eastAsia="Times New Roman"/>
          <w:sz w:val="35"/>
          <w:szCs w:val="35"/>
        </w:rPr>
        <w:t>а</w:t>
      </w:r>
    </w:p>
    <w:p w:rsidR="00000000" w:rsidRPr="002C6616" w:rsidRDefault="007D03F8">
      <w:pPr>
        <w:divId w:val="960457720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12.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планировке и застройке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</w:t>
      </w:r>
      <w:r w:rsidRPr="002C6616">
        <w:t>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</w:t>
      </w:r>
      <w:r w:rsidRPr="002C6616">
        <w:t>ранению вредного воздействия на человека факторов среды обитания.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 </w:t>
      </w:r>
      <w:proofErr w:type="gramStart"/>
      <w:r w:rsidRPr="002C6616">
        <w:t>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</w:t>
      </w:r>
      <w:r w:rsidRPr="002C6616">
        <w:t>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</w:t>
      </w:r>
      <w:r w:rsidRPr="002C6616">
        <w:t>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</w:t>
      </w:r>
      <w:proofErr w:type="gramEnd"/>
      <w:r w:rsidRPr="002C6616">
        <w:t xml:space="preserve"> и благоустройства и иных объектов (далее - объекты) должны соблюдаться санитарные пр</w:t>
      </w:r>
      <w:r w:rsidRPr="002C6616">
        <w:t>авила.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</w:t>
      </w:r>
      <w:r w:rsidRPr="002C6616">
        <w:t>дательством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2.1. </w:t>
      </w:r>
      <w:proofErr w:type="gramStart"/>
      <w:r w:rsidRPr="002C6616">
        <w:t>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</w:t>
      </w:r>
      <w:r w:rsidRPr="002C6616">
        <w:t>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</w:t>
      </w:r>
      <w:r w:rsidRPr="002C6616">
        <w:t>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rPr>
          <w:rStyle w:val="docexpired1"/>
          <w:color w:val="auto"/>
        </w:rPr>
        <w:t>3.</w:t>
      </w:r>
      <w:r w:rsidRPr="002C6616">
        <w:rPr>
          <w:rStyle w:val="docexpired1"/>
          <w:color w:val="auto"/>
        </w:rPr>
        <w:t xml:space="preserve"> </w:t>
      </w:r>
      <w:r w:rsidRPr="002C6616">
        <w:rPr>
          <w:rStyle w:val="docexpired1"/>
          <w:color w:val="auto"/>
        </w:rPr>
        <w:t>Пункт утратил силу с 21 октября 2011 года -</w:t>
      </w:r>
      <w:r w:rsidRPr="002C6616">
        <w:rPr>
          <w:rStyle w:val="docexpired1"/>
          <w:color w:val="auto"/>
        </w:rPr>
        <w:t xml:space="preserve"> </w:t>
      </w:r>
      <w:hyperlink r:id="rId24" w:anchor="/document/99/902290208/XA00MCK2NM/" w:history="1">
        <w:r w:rsidRPr="002C6616">
          <w:rPr>
            <w:rStyle w:val="a3"/>
          </w:rPr>
          <w:t>Федеральный закон от 19 июля 2011 года № 248-ФЗ</w:t>
        </w:r>
      </w:hyperlink>
      <w:r w:rsidRPr="002C6616">
        <w:rPr>
          <w:rStyle w:val="docexpired1"/>
          <w:color w:val="auto"/>
        </w:rPr>
        <w:t>. - См.</w:t>
      </w:r>
      <w:r w:rsidRPr="002C6616">
        <w:rPr>
          <w:rStyle w:val="docexpired1"/>
          <w:color w:val="auto"/>
        </w:rPr>
        <w:t xml:space="preserve"> </w:t>
      </w:r>
      <w:hyperlink r:id="rId25" w:anchor="/document/99/902306401/XA00M6S2MI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4. Граждане, индивидуальные предприниматели и юридические лица, ответственные</w:t>
      </w:r>
      <w:r w:rsidRPr="002C6616">
        <w:t xml:space="preserve">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</w:t>
      </w:r>
      <w:r w:rsidRPr="002C6616">
        <w:t>оведение указанных работ и их финансирование и (или) кредитование.</w:t>
      </w:r>
    </w:p>
    <w:p w:rsidR="00000000" w:rsidRPr="002C6616" w:rsidRDefault="007D03F8">
      <w:pPr>
        <w:divId w:val="896353698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13.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</w:t>
      </w:r>
      <w:r w:rsidRPr="002C6616">
        <w:rPr>
          <w:rStyle w:val="docarticle-name"/>
          <w:rFonts w:eastAsia="Times New Roman"/>
          <w:b/>
          <w:bCs/>
        </w:rPr>
        <w:t>а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Продукция производ</w:t>
      </w:r>
      <w:r w:rsidRPr="002C6616">
        <w:t xml:space="preserve">ственно-технического назначения, при производстве, транспортировке, хранении, применении (использовании) и </w:t>
      </w:r>
      <w:proofErr w:type="gramStart"/>
      <w:r w:rsidRPr="002C6616">
        <w:t>утилизации</w:t>
      </w:r>
      <w:proofErr w:type="gramEnd"/>
      <w:r w:rsidRPr="002C6616">
        <w:t xml:space="preserve"> которой требуется непосредственное участие человека, а также товары для личных и бытовых нужд граждан (далее - продукция) не должны оказыв</w:t>
      </w:r>
      <w:r w:rsidRPr="002C6616">
        <w:t>ать вредное воздействие на человека и среду обитания.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br/>
        <w:t>Продукция по своим свойствам и показателям должна соответствовать санитарно-эпидемиологическим требованиям.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 Производство, применение </w:t>
      </w:r>
      <w:r w:rsidRPr="002C6616">
        <w:t>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Граждане, индивидуальные предприниматели и юридические лица, осуще</w:t>
      </w:r>
      <w:r w:rsidRPr="002C6616">
        <w:t xml:space="preserve">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</w:t>
      </w:r>
      <w:r w:rsidRPr="002C6616">
        <w:t>меры по применению (использованию) продукции в целях, исключающих причинение вреда человеку, или ее уничтожить.</w:t>
      </w:r>
    </w:p>
    <w:p w:rsidR="00000000" w:rsidRPr="002C6616" w:rsidRDefault="007D03F8">
      <w:pPr>
        <w:divId w:val="1789592034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14.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потенциально опасным для человека химическим, биологическим веществам и отдельным видам про</w:t>
      </w:r>
      <w:r w:rsidRPr="002C6616">
        <w:rPr>
          <w:rStyle w:val="docarticle-name"/>
          <w:rFonts w:eastAsia="Times New Roman"/>
          <w:b/>
          <w:bCs/>
        </w:rPr>
        <w:t>дукци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</w:t>
      </w:r>
      <w:r w:rsidRPr="002C6616">
        <w:t xml:space="preserve">ии со </w:t>
      </w:r>
      <w:hyperlink r:id="rId26" w:anchor="/document/99/901729631/XA00M8I2NA/" w:tgtFrame="_self" w:history="1">
        <w:r w:rsidRPr="002C6616">
          <w:rPr>
            <w:rStyle w:val="a3"/>
          </w:rPr>
          <w:t>статьей 43</w:t>
        </w:r>
      </w:hyperlink>
      <w:r w:rsidRPr="002C6616">
        <w:t xml:space="preserve"> настоящего Федерального закона.</w:t>
      </w:r>
    </w:p>
    <w:p w:rsidR="00000000" w:rsidRPr="002C6616" w:rsidRDefault="007D03F8">
      <w:pPr>
        <w:divId w:val="1152330447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15.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пищевым продуктам, пищевым добавкам, продовольственному сырью, а та</w:t>
      </w:r>
      <w:r w:rsidRPr="002C6616">
        <w:rPr>
          <w:rStyle w:val="docarticle-name"/>
          <w:rFonts w:eastAsia="Times New Roman"/>
          <w:b/>
          <w:bCs/>
        </w:rPr>
        <w:t>кже контактирующим с ними материалам и изделиям и технологиям их производств</w:t>
      </w:r>
      <w:r w:rsidRPr="002C6616">
        <w:rPr>
          <w:rStyle w:val="docarticle-name"/>
          <w:rFonts w:eastAsia="Times New Roman"/>
          <w:b/>
          <w:bCs/>
        </w:rPr>
        <w:t>а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 </w:t>
      </w:r>
      <w:r w:rsidRPr="002C6616">
        <w:t>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П</w:t>
      </w:r>
      <w:r w:rsidRPr="002C6616">
        <w:t>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4. Производство, применение (использование) и реализация населен</w:t>
      </w:r>
      <w:r w:rsidRPr="002C6616">
        <w:t>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</w:t>
      </w:r>
      <w:r w:rsidRPr="002C6616">
        <w:t>ого оборудования осуществляются при условии их соответствия санитарно-эпидемиологическим требованиям.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</w:t>
      </w:r>
      <w:r w:rsidRPr="002C6616">
        <w:t>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6. Не соответствующие санитарно-эпидемиологическим требованиям и представляющие опасность для чело</w:t>
      </w:r>
      <w:r w:rsidRPr="002C6616">
        <w:t>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  <w:r w:rsidRPr="002C6616">
        <w:br/>
      </w:r>
      <w:r w:rsidRPr="002C6616">
        <w:br/>
      </w:r>
      <w:r w:rsidRPr="002C6616">
        <w:t>Снятые с производства или реализации пищевые продукты, пищевые добавки, продовольственно</w:t>
      </w:r>
      <w:r w:rsidRPr="002C6616">
        <w:t>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</w:t>
      </w:r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7. К отношениям, связанным с обеспечением безопасности пищевых продуктов, а также материалов </w:t>
      </w:r>
      <w:r w:rsidRPr="002C6616">
        <w:t>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000000" w:rsidRPr="002C6616" w:rsidRDefault="007D03F8">
      <w:pPr>
        <w:divId w:val="1713335979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16.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продукции, ввозимой на территорию Российской Федераци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Продукц</w:t>
      </w:r>
      <w:r w:rsidRPr="002C6616">
        <w:t>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</w:t>
      </w:r>
      <w:r w:rsidRPr="002C6616">
        <w:t>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Продукция, указанная в пункте 1 настоящей статьи, должна соответствовать санитарно-эпидемиологи</w:t>
      </w:r>
      <w:r w:rsidRPr="002C6616">
        <w:t>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</w:t>
      </w:r>
      <w:r w:rsidRPr="002C6616">
        <w:t xml:space="preserve">рации в соответствии со </w:t>
      </w:r>
      <w:hyperlink r:id="rId27" w:anchor="/document/99/901729631/XA00M8I2NA/" w:tgtFrame="_self" w:history="1">
        <w:r w:rsidRPr="002C6616">
          <w:rPr>
            <w:rStyle w:val="a3"/>
          </w:rPr>
          <w:t>статьей 43</w:t>
        </w:r>
      </w:hyperlink>
      <w:r w:rsidRPr="002C6616">
        <w:t xml:space="preserve"> настоящего Федерального закона. 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Обязательства о выполнении санитарно-эпидемиологических требований к продукции, ввозимой на террит</w:t>
      </w:r>
      <w:r w:rsidRPr="002C6616">
        <w:t>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000000" w:rsidRPr="002C6616" w:rsidRDefault="007D03F8">
      <w:pPr>
        <w:divId w:val="1111821000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17.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организаци</w:t>
      </w:r>
      <w:r w:rsidRPr="002C6616">
        <w:rPr>
          <w:rStyle w:val="docarticle-name"/>
          <w:rFonts w:eastAsia="Times New Roman"/>
          <w:b/>
          <w:bCs/>
        </w:rPr>
        <w:t>и питания населени</w:t>
      </w:r>
      <w:r w:rsidRPr="002C6616">
        <w:rPr>
          <w:rStyle w:val="docarticle-name"/>
          <w:rFonts w:eastAsia="Times New Roman"/>
          <w:b/>
          <w:bCs/>
        </w:rPr>
        <w:t>я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</w:t>
      </w:r>
      <w:r w:rsidRPr="002C6616">
        <w:t>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 При организации питания в дошкольных и других образовательных организациях, медицинских организациях, </w:t>
      </w:r>
      <w:r w:rsidRPr="002C6616">
        <w:t>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</w:t>
      </w:r>
      <w:r w:rsidRPr="002C6616">
        <w:t>чреждениях, обязательно соблюдение научно обоснованных физиологических норм питания человека.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</w:t>
      </w:r>
      <w:r w:rsidRPr="002C6616">
        <w:t>а.</w:t>
      </w:r>
    </w:p>
    <w:p w:rsidR="00000000" w:rsidRPr="002C6616" w:rsidRDefault="007D03F8">
      <w:pPr>
        <w:divId w:val="934551829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18.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водным объекта</w:t>
      </w:r>
      <w:r w:rsidRPr="002C6616">
        <w:rPr>
          <w:rStyle w:val="docarticle-name"/>
          <w:rFonts w:eastAsia="Times New Roman"/>
          <w:b/>
          <w:bCs/>
        </w:rPr>
        <w:t>м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</w:t>
      </w:r>
      <w:proofErr w:type="gramStart"/>
      <w:r w:rsidRPr="002C6616"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</w:t>
      </w:r>
      <w:r w:rsidRPr="002C6616">
        <w:t>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2. Критерии безопасности и (или) безвредности для человека в</w:t>
      </w:r>
      <w:r w:rsidRPr="002C6616">
        <w:t>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Использование водного объекта в конкретно указанных целях допускае</w:t>
      </w:r>
      <w:r w:rsidRPr="002C6616">
        <w:t>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4. Для охраны водных объектов, предотвращения их загрязнения и засорени</w:t>
      </w:r>
      <w:r w:rsidRPr="002C6616">
        <w:t>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</w:t>
      </w:r>
      <w:r w:rsidRPr="002C6616">
        <w:t>тивы предельно допустимых сбросов химических, биологических веществ и микроорганизмов в водные объекты.</w:t>
      </w:r>
      <w:r w:rsidRPr="002C6616">
        <w:br/>
      </w:r>
      <w:r w:rsidRPr="002C6616">
        <w:br/>
      </w:r>
      <w:r w:rsidRPr="002C6616">
        <w:rPr>
          <w:rStyle w:val="docexpired1"/>
          <w:color w:val="auto"/>
        </w:rPr>
        <w:t>Абзац утратил силу с 4 августа 2018 года -</w:t>
      </w:r>
      <w:r w:rsidRPr="002C6616">
        <w:rPr>
          <w:rStyle w:val="docexpired1"/>
          <w:color w:val="auto"/>
        </w:rPr>
        <w:t xml:space="preserve"> </w:t>
      </w:r>
      <w:hyperlink r:id="rId28" w:anchor="/document/99/550836307/XA00MH02OE/" w:history="1">
        <w:r w:rsidRPr="002C6616">
          <w:rPr>
            <w:rStyle w:val="a3"/>
          </w:rPr>
          <w:t>Федеральный законом от 3 августа</w:t>
        </w:r>
        <w:r w:rsidRPr="002C6616">
          <w:rPr>
            <w:rStyle w:val="a3"/>
          </w:rPr>
          <w:t xml:space="preserve"> 2018 года № 342-ФЗ</w:t>
        </w:r>
      </w:hyperlink>
      <w:r w:rsidRPr="002C6616">
        <w:rPr>
          <w:rStyle w:val="docexpired1"/>
          <w:color w:val="auto"/>
        </w:rPr>
        <w:t>. - См.</w:t>
      </w:r>
      <w:r w:rsidRPr="002C6616">
        <w:rPr>
          <w:rStyle w:val="docexpired1"/>
          <w:color w:val="auto"/>
        </w:rPr>
        <w:t xml:space="preserve"> </w:t>
      </w:r>
      <w:hyperlink r:id="rId29" w:anchor="/document/99/542630572/XA00M3C2MF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5. Органы исполнительной власти субъектов Российской Федерации, органы местного самоуправления, индивидуальные предприниматели и юри</w:t>
      </w:r>
      <w:r w:rsidRPr="002C6616">
        <w:t>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  <w:r w:rsidRPr="002C6616">
        <w:br/>
      </w:r>
      <w:r w:rsidRPr="002C6616">
        <w:br/>
      </w:r>
      <w:r w:rsidRPr="002C6616">
        <w:t>Зоны санитарной охраны</w:t>
      </w:r>
      <w:r w:rsidRPr="002C6616">
        <w:t xml:space="preserve">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</w:t>
      </w:r>
      <w:r w:rsidRPr="002C6616">
        <w:t>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</w:t>
      </w:r>
      <w:r w:rsidRPr="002C6616">
        <w:t>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p w:rsidR="00000000" w:rsidRPr="002C6616" w:rsidRDefault="007D03F8">
      <w:pPr>
        <w:divId w:val="687679430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19.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питьевой воде, а также к питьевому и хозяйственно-бытовому водоснабжению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 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 Организации, осуществляющие горячее водоснабжение, </w:t>
      </w:r>
      <w:r w:rsidRPr="002C6616">
        <w:t>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Население городс</w:t>
      </w:r>
      <w:r w:rsidRPr="002C6616">
        <w:t>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000000" w:rsidRPr="002C6616" w:rsidRDefault="007D03F8">
      <w:pPr>
        <w:divId w:val="1512448876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20. </w:t>
      </w:r>
      <w:r w:rsidRPr="002C6616">
        <w:rPr>
          <w:rStyle w:val="docarticle-name"/>
          <w:rFonts w:eastAsia="Times New Roman"/>
          <w:b/>
          <w:bCs/>
        </w:rPr>
        <w:t xml:space="preserve">Санитарно-эпидемиологические требования к атмосферному воздуху в городских </w:t>
      </w:r>
      <w:r w:rsidRPr="002C6616">
        <w:rPr>
          <w:rStyle w:val="docarticle-name"/>
          <w:rFonts w:eastAsia="Times New Roman"/>
          <w:b/>
          <w:bCs/>
        </w:rPr>
        <w:t>и сельских поселениях, на территориях промышленных организаций, воздуху в рабочих зонах производственных помещений, жилых и других помещения</w:t>
      </w:r>
      <w:r w:rsidRPr="002C6616">
        <w:rPr>
          <w:rStyle w:val="docarticle-name"/>
          <w:rFonts w:eastAsia="Times New Roman"/>
          <w:b/>
          <w:bCs/>
        </w:rPr>
        <w:t>х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Атмосферный воздух в городских и сельских поселениях, на территориях промышленных организаций, а также воздух в</w:t>
      </w:r>
      <w:r w:rsidRPr="002C6616">
        <w:t xml:space="preserve">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Критерии безопасности и (или) безвредности для человека атмосферного</w:t>
      </w:r>
      <w:r w:rsidRPr="002C6616">
        <w:t xml:space="preserve">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</w:t>
      </w:r>
      <w:r w:rsidRPr="002C6616">
        <w:t xml:space="preserve"> в воздухе, устанавливаются санитарными правилами.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</w:t>
      </w:r>
      <w:r w:rsidRPr="002C6616">
        <w:t>оответствии указанных нормативов и проектов санитарным правилам.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4. </w:t>
      </w:r>
      <w:proofErr w:type="gramStart"/>
      <w:r w:rsidRPr="002C6616"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</w:t>
      </w:r>
      <w:r w:rsidRPr="002C6616">
        <w:t>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</w:t>
      </w:r>
      <w:r w:rsidRPr="002C6616">
        <w:t>оответствия атмосферного воздуха в городских и сельских поселениях, воздуха в местах постоянного</w:t>
      </w:r>
      <w:proofErr w:type="gramEnd"/>
      <w:r w:rsidRPr="002C6616">
        <w:t xml:space="preserve"> или временного пребывания человека санитарным правилам.</w:t>
      </w:r>
    </w:p>
    <w:p w:rsidR="00000000" w:rsidRPr="002C6616" w:rsidRDefault="007D03F8">
      <w:pPr>
        <w:divId w:val="1776553056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21.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почвам, содержанию территорий городских и сельских</w:t>
      </w:r>
      <w:r w:rsidRPr="002C6616">
        <w:rPr>
          <w:rStyle w:val="docarticle-name"/>
          <w:rFonts w:eastAsia="Times New Roman"/>
          <w:b/>
          <w:bCs/>
        </w:rPr>
        <w:t xml:space="preserve"> поселений, промышленных площадо</w:t>
      </w:r>
      <w:r w:rsidRPr="002C6616">
        <w:rPr>
          <w:rStyle w:val="docarticle-name"/>
          <w:rFonts w:eastAsia="Times New Roman"/>
          <w:b/>
          <w:bCs/>
        </w:rPr>
        <w:t>к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</w:t>
      </w:r>
      <w:r w:rsidRPr="002C6616">
        <w:t xml:space="preserve">ционного фона не должен превышать предельно допустимые концентрации (уровни), установленные санитарными правилами. 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rPr>
          <w:rStyle w:val="docexpired1"/>
          <w:color w:val="auto"/>
        </w:rPr>
        <w:t>Абзац утратил силу с 1 я</w:t>
      </w:r>
      <w:r w:rsidRPr="002C6616">
        <w:rPr>
          <w:rStyle w:val="docexpired1"/>
          <w:color w:val="auto"/>
        </w:rPr>
        <w:t>нваря 2005 года -</w:t>
      </w:r>
      <w:r w:rsidRPr="002C6616">
        <w:rPr>
          <w:rStyle w:val="docexpired1"/>
          <w:color w:val="auto"/>
        </w:rPr>
        <w:t xml:space="preserve"> </w:t>
      </w:r>
      <w:hyperlink r:id="rId30" w:anchor="/document/99/901907297/XA00MFK2NC/" w:history="1">
        <w:r w:rsidRPr="002C6616">
          <w:rPr>
            <w:rStyle w:val="a3"/>
          </w:rPr>
          <w:t>Федеральный закон от 22 августа 2004 года № 122-ФЗ</w:t>
        </w:r>
      </w:hyperlink>
      <w:r w:rsidRPr="002C6616">
        <w:rPr>
          <w:rStyle w:val="docexpired1"/>
          <w:color w:val="auto"/>
        </w:rPr>
        <w:t>. - См.</w:t>
      </w:r>
      <w:r w:rsidRPr="002C6616">
        <w:rPr>
          <w:rStyle w:val="docexpired1"/>
          <w:color w:val="auto"/>
        </w:rPr>
        <w:t xml:space="preserve"> </w:t>
      </w:r>
      <w:hyperlink r:id="rId31" w:anchor="/document/99/901910461/ZA021123G5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.</w:t>
      </w:r>
    </w:p>
    <w:p w:rsidR="00000000" w:rsidRPr="002C6616" w:rsidRDefault="007D03F8">
      <w:pPr>
        <w:divId w:val="1487283125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>Статья </w:t>
      </w:r>
      <w:r w:rsidRPr="002C6616">
        <w:rPr>
          <w:rStyle w:val="docarticle-number"/>
          <w:rFonts w:eastAsia="Times New Roman"/>
          <w:b/>
          <w:bCs/>
        </w:rPr>
        <w:t xml:space="preserve">22.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Отходы производства и потребления подлежат сбору, накоплению, транспортированию, обр</w:t>
      </w:r>
      <w:r w:rsidRPr="002C6616">
        <w:t>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</w:t>
      </w:r>
      <w:r w:rsidRPr="002C6616">
        <w:t>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rPr>
          <w:rStyle w:val="docexpired1"/>
          <w:color w:val="auto"/>
        </w:rPr>
        <w:t>2.</w:t>
      </w:r>
      <w:r w:rsidRPr="002C6616">
        <w:rPr>
          <w:rStyle w:val="docexpired1"/>
          <w:color w:val="auto"/>
        </w:rPr>
        <w:t xml:space="preserve"> </w:t>
      </w:r>
      <w:r w:rsidRPr="002C6616">
        <w:rPr>
          <w:rStyle w:val="docexpired1"/>
          <w:color w:val="auto"/>
        </w:rPr>
        <w:t>Пункт утратил силу с 1 января 2005 года -</w:t>
      </w:r>
      <w:r w:rsidRPr="002C6616">
        <w:rPr>
          <w:rStyle w:val="docexpired1"/>
          <w:color w:val="auto"/>
        </w:rPr>
        <w:t xml:space="preserve"> </w:t>
      </w:r>
      <w:hyperlink r:id="rId32" w:anchor="/document/99/901907297/XA00MFK2NC/" w:history="1">
        <w:r w:rsidRPr="002C6616">
          <w:rPr>
            <w:rStyle w:val="a3"/>
          </w:rPr>
          <w:t>Федеральный закон от 22 августа 2004 года № 122-ФЗ</w:t>
        </w:r>
      </w:hyperlink>
      <w:r w:rsidRPr="002C6616">
        <w:rPr>
          <w:rStyle w:val="docexpired1"/>
          <w:color w:val="auto"/>
        </w:rPr>
        <w:t>. - См.</w:t>
      </w:r>
      <w:r w:rsidRPr="002C6616">
        <w:rPr>
          <w:rStyle w:val="docexpired1"/>
          <w:color w:val="auto"/>
        </w:rPr>
        <w:t xml:space="preserve"> </w:t>
      </w:r>
      <w:hyperlink r:id="rId33" w:anchor="/document/99/901910461/ZA01OT63B4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Отходы производства и потребления, при осуществлении радиационн</w:t>
      </w:r>
      <w:r w:rsidRPr="002C6616">
        <w:t>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</w:t>
      </w:r>
      <w:r w:rsidRPr="002C6616">
        <w:t>езопасности.</w:t>
      </w:r>
    </w:p>
    <w:p w:rsidR="00000000" w:rsidRPr="002C6616" w:rsidRDefault="007D03F8">
      <w:pPr>
        <w:divId w:val="1563710008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23.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жилым помещения</w:t>
      </w:r>
      <w:r w:rsidRPr="002C6616">
        <w:rPr>
          <w:rStyle w:val="docarticle-name"/>
          <w:rFonts w:eastAsia="Times New Roman"/>
          <w:b/>
          <w:bCs/>
        </w:rPr>
        <w:t>м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</w:t>
      </w:r>
      <w:r w:rsidRPr="002C6616">
        <w:t>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Заселение жилых помещений, признанных в соответствии с санитарным законодательством Российской Федерации непригод</w:t>
      </w:r>
      <w:r w:rsidRPr="002C6616">
        <w:t xml:space="preserve">ными для проживания, равно как и </w:t>
      </w:r>
      <w:proofErr w:type="gramStart"/>
      <w:r w:rsidRPr="002C6616">
        <w:t>предоставление</w:t>
      </w:r>
      <w:proofErr w:type="gramEnd"/>
      <w:r w:rsidRPr="002C6616">
        <w:t xml:space="preserve"> гражданам для постоянного или временного проживания нежилых помещений не допускается.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Содержание жилых помещений должно отвечать санитарным правилам.</w:t>
      </w:r>
    </w:p>
    <w:p w:rsidR="00000000" w:rsidRPr="002C6616" w:rsidRDefault="007D03F8">
      <w:pPr>
        <w:divId w:val="1424376323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24.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эк</w:t>
      </w:r>
      <w:r w:rsidRPr="002C6616">
        <w:rPr>
          <w:rStyle w:val="docarticle-name"/>
          <w:rFonts w:eastAsia="Times New Roman"/>
          <w:b/>
          <w:bCs/>
        </w:rPr>
        <w:t>сплуатации производственных, общественных помещений, зданий, сооружений, оборудования и транспорт</w:t>
      </w:r>
      <w:r w:rsidRPr="002C6616">
        <w:rPr>
          <w:rStyle w:val="docarticle-name"/>
          <w:rFonts w:eastAsia="Times New Roman"/>
          <w:b/>
          <w:bCs/>
        </w:rPr>
        <w:t>а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</w:t>
      </w:r>
      <w:r w:rsidRPr="002C6616">
        <w:t>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Индивидуальные предприниматели и юридические лица</w:t>
      </w:r>
      <w:r w:rsidRPr="002C6616">
        <w:t xml:space="preserve">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</w:t>
      </w:r>
      <w:r w:rsidRPr="002C6616">
        <w:t>ости, работ и услуг нарушаются санитарные правила.</w:t>
      </w:r>
    </w:p>
    <w:p w:rsidR="00000000" w:rsidRPr="002C6616" w:rsidRDefault="007D03F8">
      <w:pPr>
        <w:divId w:val="2109495662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25.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условиям труд</w:t>
      </w:r>
      <w:r w:rsidRPr="002C6616">
        <w:rPr>
          <w:rStyle w:val="docarticle-name"/>
          <w:rFonts w:eastAsia="Times New Roman"/>
          <w:b/>
          <w:bCs/>
        </w:rPr>
        <w:t>а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Условия труда, рабочее место и трудовой процесс не должны </w:t>
      </w:r>
      <w:r w:rsidRPr="002C6616">
        <w:t>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 </w:t>
      </w:r>
      <w:proofErr w:type="gramStart"/>
      <w:r w:rsidRPr="002C6616">
        <w:t>Индивидуальные предприниматели и юридические лица</w:t>
      </w:r>
      <w:r w:rsidRPr="002C6616">
        <w:t xml:space="preserve">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</w:t>
      </w:r>
      <w:r w:rsidRPr="002C6616">
        <w:t>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</w:t>
      </w:r>
      <w:r w:rsidRPr="002C6616">
        <w:t>болеваний и</w:t>
      </w:r>
      <w:proofErr w:type="gramEnd"/>
      <w:r w:rsidRPr="002C6616">
        <w:t xml:space="preserve"> заболеваний (отравлений), связанных с условиями труда.</w:t>
      </w:r>
    </w:p>
    <w:p w:rsidR="00000000" w:rsidRPr="002C6616" w:rsidRDefault="007D03F8">
      <w:pPr>
        <w:divId w:val="109395013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26.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Условия работы с биологи</w:t>
      </w:r>
      <w:r w:rsidRPr="002C6616">
        <w:t>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Осуществление работ с биологич</w:t>
      </w:r>
      <w:r w:rsidRPr="002C6616">
        <w:t>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000000" w:rsidRPr="002C6616" w:rsidRDefault="007D03F8">
      <w:pPr>
        <w:divId w:val="1227494949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27.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</w:t>
      </w:r>
      <w:r w:rsidRPr="002C6616">
        <w:rPr>
          <w:rStyle w:val="docarticle-name"/>
          <w:rFonts w:eastAsia="Times New Roman"/>
          <w:b/>
          <w:bCs/>
        </w:rPr>
        <w:t>ебования к условиям работы с источниками физических факторов воздействия на человек</w:t>
      </w:r>
      <w:r w:rsidRPr="002C6616">
        <w:rPr>
          <w:rStyle w:val="docarticle-name"/>
          <w:rFonts w:eastAsia="Times New Roman"/>
          <w:b/>
          <w:bCs/>
        </w:rPr>
        <w:t>а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</w:t>
      </w:r>
      <w:proofErr w:type="gramStart"/>
      <w:r w:rsidRPr="002C6616">
        <w:t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</w:t>
      </w:r>
      <w:r w:rsidRPr="002C6616">
        <w:t xml:space="preserve">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2. Критерии безопасности и (или) безвредности условий работ с источниками физических факторов воз</w:t>
      </w:r>
      <w:r w:rsidRPr="002C6616">
        <w:t>действия на человека, в том числе предельно допустимые уровни воздействия, устанавливаются санитарными правилами.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3. </w:t>
      </w:r>
      <w:proofErr w:type="gramStart"/>
      <w:r w:rsidRPr="002C6616">
        <w:t>Использование машин, механизмов, установок, устройств и аппаратов, а также производство, применение (использование), транспортировка, хране</w:t>
      </w:r>
      <w:r w:rsidRPr="002C6616">
        <w:t>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</w:t>
      </w:r>
      <w:r w:rsidRPr="002C6616">
        <w:t xml:space="preserve"> работы с источниками физических факторов воздействия на человека санитарным правилам.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</w:t>
      </w:r>
      <w:r w:rsidRPr="002C6616">
        <w:t>льством Российской Федерации.</w:t>
      </w:r>
    </w:p>
    <w:p w:rsidR="00000000" w:rsidRPr="002C6616" w:rsidRDefault="007D03F8">
      <w:pPr>
        <w:divId w:val="496962620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28.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требования к условиям отдыха и оздоровления детей, их воспитания и обучения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В организациях отдыха и оздоровления детей, дошкольных и других образовательных организациях независимо от </w:t>
      </w:r>
      <w:r w:rsidRPr="002C6616">
        <w:t>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Програм</w:t>
      </w:r>
      <w:r w:rsidRPr="002C6616">
        <w:t>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</w:t>
      </w:r>
      <w:r w:rsidRPr="002C6616">
        <w:t>дукции для детей осуществляется при условии их соответствия санитарно-эпидемиологическим требованиям.</w:t>
      </w:r>
    </w:p>
    <w:p w:rsidR="00000000" w:rsidRPr="002C6616" w:rsidRDefault="007D03F8">
      <w:pPr>
        <w:divId w:val="1780026075"/>
        <w:rPr>
          <w:rFonts w:eastAsia="Times New Roman"/>
          <w:sz w:val="35"/>
          <w:szCs w:val="35"/>
        </w:rPr>
      </w:pPr>
      <w:r w:rsidRPr="002C6616">
        <w:rPr>
          <w:rStyle w:val="docchapter-number"/>
          <w:rFonts w:eastAsia="Times New Roman"/>
          <w:sz w:val="35"/>
          <w:szCs w:val="35"/>
        </w:rPr>
        <w:t xml:space="preserve">Глава IV. </w:t>
      </w:r>
      <w:r w:rsidRPr="002C6616">
        <w:rPr>
          <w:rStyle w:val="docchapter-name"/>
          <w:rFonts w:eastAsia="Times New Roman"/>
          <w:sz w:val="35"/>
          <w:szCs w:val="35"/>
        </w:rPr>
        <w:t>Санитарно-противоэпидемические (профилактические) мероприяти</w:t>
      </w:r>
      <w:r w:rsidRPr="002C6616">
        <w:rPr>
          <w:rStyle w:val="docchapter-name"/>
          <w:rFonts w:eastAsia="Times New Roman"/>
          <w:sz w:val="35"/>
          <w:szCs w:val="35"/>
        </w:rPr>
        <w:t>я</w:t>
      </w:r>
    </w:p>
    <w:p w:rsidR="00000000" w:rsidRPr="002C6616" w:rsidRDefault="007D03F8">
      <w:pPr>
        <w:divId w:val="1877623234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29. </w:t>
      </w:r>
      <w:r w:rsidRPr="002C6616">
        <w:rPr>
          <w:rStyle w:val="docarticle-name"/>
          <w:rFonts w:eastAsia="Times New Roman"/>
          <w:b/>
          <w:bCs/>
        </w:rPr>
        <w:t>Организация и проведение санитарно-противоэпидемических (профилактическ</w:t>
      </w:r>
      <w:r w:rsidRPr="002C6616">
        <w:rPr>
          <w:rStyle w:val="docarticle-name"/>
          <w:rFonts w:eastAsia="Times New Roman"/>
          <w:b/>
          <w:bCs/>
        </w:rPr>
        <w:t>их) мероприяти</w:t>
      </w:r>
      <w:r w:rsidRPr="002C6616">
        <w:rPr>
          <w:rStyle w:val="docarticle-name"/>
          <w:rFonts w:eastAsia="Times New Roman"/>
          <w:b/>
          <w:bCs/>
        </w:rPr>
        <w:t>й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</w:t>
      </w:r>
      <w:proofErr w:type="gramStart"/>
      <w:r w:rsidRPr="002C6616">
        <w:t>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</w:t>
      </w:r>
      <w:r w:rsidRPr="002C6616">
        <w:t>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</w:t>
      </w:r>
      <w:r w:rsidRPr="002C6616">
        <w:t>нию производственного контроля, мер в отношении больных инфекционными заболеваниями, проведению медицинских осмотров</w:t>
      </w:r>
      <w:proofErr w:type="gramEnd"/>
      <w:r w:rsidRPr="002C6616">
        <w:t>, профилактических прививок, гигиенического воспитания и обучения граждан, санитарно-гигиенического просвещения населения и пропаганды здоро</w:t>
      </w:r>
      <w:r w:rsidRPr="002C6616">
        <w:t>вого образа жизни.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</w:t>
      </w:r>
      <w:hyperlink r:id="rId34" w:anchor="/document/99/901729631/XA00MCS2N3/" w:tgtFrame="_self" w:history="1">
        <w:r w:rsidRPr="002C6616">
          <w:rPr>
            <w:rStyle w:val="a3"/>
          </w:rPr>
          <w:t>пунктом 2 статьи 50</w:t>
        </w:r>
      </w:hyperlink>
      <w:r w:rsidRPr="002C6616">
        <w:t xml:space="preserve"> настоящего Федерального закона.</w:t>
      </w:r>
    </w:p>
    <w:p w:rsidR="00000000" w:rsidRPr="002C6616" w:rsidRDefault="007D03F8">
      <w:pPr>
        <w:divId w:val="1239485792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30. </w:t>
      </w:r>
      <w:r w:rsidRPr="002C6616">
        <w:rPr>
          <w:rStyle w:val="docarticle-name"/>
          <w:rFonts w:eastAsia="Times New Roman"/>
          <w:b/>
          <w:bCs/>
        </w:rPr>
        <w:t>Санитарная охрана территории Российской Федераци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</w:t>
      </w:r>
      <w:proofErr w:type="gramStart"/>
      <w:r w:rsidRPr="002C6616">
        <w:t>Санитарная охрана территории Российской Федерации напра</w:t>
      </w:r>
      <w:r w:rsidRPr="002C6616">
        <w:t>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</w:t>
      </w:r>
      <w:r w:rsidRPr="002C6616">
        <w:t>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</w:t>
      </w:r>
      <w:proofErr w:type="gramEnd"/>
      <w:r w:rsidRPr="002C6616">
        <w:t xml:space="preserve"> Ввоз на территорию Российской Федерации опасных грузов и </w:t>
      </w:r>
      <w:r w:rsidRPr="002C6616">
        <w:t>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таких пунктов пропуска определяется в порядке, уст</w:t>
      </w:r>
      <w:r w:rsidRPr="002C6616">
        <w:t>ановленном Правительством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</w:t>
      </w:r>
      <w:r w:rsidRPr="002C6616">
        <w:t>государственный санитарно-эпидемиологический надзор.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3. </w:t>
      </w:r>
      <w:proofErr w:type="gramStart"/>
      <w:r w:rsidRPr="002C6616">
        <w:t>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</w:t>
      </w:r>
      <w:r w:rsidRPr="002C6616">
        <w:t>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</w:t>
      </w:r>
      <w:r w:rsidRPr="002C6616">
        <w:t>нными органами в части проведения проверки документов в специализированных пунктах пропуска.</w:t>
      </w:r>
      <w:r w:rsidRPr="002C6616">
        <w:br/>
      </w:r>
      <w:r w:rsidRPr="002C6616">
        <w:br/>
      </w:r>
      <w:r w:rsidRPr="002C6616"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</w:t>
      </w:r>
      <w:r w:rsidRPr="002C6616">
        <w:t>ляемых перевозчиком или лицом, действующим от его имени, при прибытии товаров и грузов на территорию Российской Федерации</w:t>
      </w:r>
      <w:r w:rsidRPr="002C6616">
        <w:t>.</w:t>
      </w:r>
      <w:r w:rsidRPr="002C6616">
        <w:br/>
      </w:r>
      <w:r w:rsidRPr="002C6616">
        <w:br/>
      </w:r>
      <w:proofErr w:type="gramStart"/>
      <w:r w:rsidRPr="002C6616">
        <w:t>По результатам проверки документов должностными лицами таможенных органов принимается решение о ввозе товаров и грузов на территорию</w:t>
      </w:r>
      <w:r w:rsidRPr="002C6616">
        <w:t xml:space="preserve">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</w:t>
      </w:r>
      <w:r w:rsidRPr="002C6616">
        <w:t>ализированных пунктах пропуска для проведения досмотра товаров и грузо</w:t>
      </w:r>
      <w:r w:rsidRPr="002C6616">
        <w:t>в</w:t>
      </w:r>
      <w:proofErr w:type="gramEnd"/>
      <w:r w:rsidRPr="002C6616">
        <w:t xml:space="preserve">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 xml:space="preserve">Порядок осуществления </w:t>
      </w:r>
      <w:r w:rsidRPr="002C6616">
        <w:t xml:space="preserve">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</w:t>
      </w:r>
      <w:r w:rsidRPr="002C6616">
        <w:t>видов товаров в соответствии с единой</w:t>
      </w:r>
      <w:r w:rsidRPr="002C6616">
        <w:t xml:space="preserve"> </w:t>
      </w:r>
      <w:hyperlink r:id="rId35" w:anchor="/document/99/902206875/XA00M6G2N3/" w:history="1">
        <w:r w:rsidRPr="002C6616">
          <w:rPr>
            <w:rStyle w:val="a3"/>
          </w:rPr>
          <w:t>Товарной номенклатурой внешнеэкономической деятельности Таможенного союза</w:t>
        </w:r>
      </w:hyperlink>
      <w:r w:rsidRPr="002C6616">
        <w:t xml:space="preserve"> и случаев, когда проводится досмотр товаров и грузов) определяется П</w:t>
      </w:r>
      <w:r w:rsidRPr="002C6616">
        <w:t>равительством Российской Федерации.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осуществляетс</w:t>
      </w:r>
      <w:r w:rsidRPr="002C6616">
        <w:t>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Правительство Российской Федерации</w:t>
      </w:r>
      <w:r w:rsidRPr="002C6616">
        <w:t xml:space="preserve">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</w:t>
      </w:r>
      <w:r w:rsidRPr="002C6616">
        <w:t xml:space="preserve"> Арктической зоне Российской Федерации, на определенный период, а также порядок осуществления такого контроля.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</w:t>
      </w:r>
      <w:r w:rsidRPr="002C6616">
        <w:t xml:space="preserve"> на территории свободного порта Владивосток и в Арктической зоне Российской Федерации, с учетом системы управления рисками принимается одно из следующих решений: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о немедленном вывозе товаров и грузов с территории Российской Федерации;</w:t>
      </w:r>
      <w:r w:rsidRPr="002C6616">
        <w:br/>
      </w:r>
      <w:r w:rsidRPr="002C6616">
        <w:br/>
      </w:r>
      <w:r w:rsidRPr="002C6616">
        <w:t>о ввозе товаров и гр</w:t>
      </w:r>
      <w:r w:rsidRPr="002C6616">
        <w:t>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</w:t>
      </w:r>
      <w:r w:rsidRPr="002C6616">
        <w:t>ыми лицами федерального органа исполнительной власти, осуществляющего федеральный государственный санитарно-эпидемиологический надзор</w:t>
      </w:r>
      <w:r w:rsidRPr="002C6616">
        <w:t>;</w:t>
      </w:r>
      <w:proofErr w:type="gramEnd"/>
      <w:r w:rsidRPr="002C6616">
        <w:br/>
      </w:r>
      <w:r w:rsidRPr="002C6616">
        <w:br/>
      </w:r>
      <w:proofErr w:type="gramStart"/>
      <w:r w:rsidRPr="002C6616">
        <w:t>о направлении товаров и грузов в специально оборудованные и оснащенные места в пунктах пропуска через Государственную гр</w:t>
      </w:r>
      <w:r w:rsidRPr="002C6616">
        <w:t>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товаров и грузов уполномоченными должностными лицами федерального органа исполнительной власти в соответ</w:t>
      </w:r>
      <w:r w:rsidRPr="002C6616">
        <w:t>ствии с компетенцией, установленной Правительством Российской Федерации</w:t>
      </w:r>
      <w:r w:rsidRPr="002C6616">
        <w:t>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br/>
      </w:r>
      <w:r w:rsidRPr="002C6616">
        <w:br/>
      </w:r>
      <w:proofErr w:type="gramStart"/>
      <w:r w:rsidRPr="002C6616">
        <w:t>Порядок разработки и реализации мер по управлению рисками, включающий всебя порядок сбора и анализа информации, в том числе предварительной информации, представляемой участниками вн</w:t>
      </w:r>
      <w:r w:rsidRPr="002C6616">
        <w:t>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</w:t>
      </w:r>
      <w:r w:rsidRPr="002C6616">
        <w:t>стно с федеральным органом исполнительной власти, уполномоченным в области таможенного дела</w:t>
      </w:r>
      <w:r w:rsidRPr="002C6616">
        <w:t>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4.2. Пункт дополнительно включен с 21 октября 2018 года</w:t>
      </w:r>
      <w:r w:rsidRPr="002C6616">
        <w:t xml:space="preserve"> </w:t>
      </w:r>
      <w:hyperlink r:id="rId36" w:anchor="/document/99/557240575/XA00M6C2MG/" w:history="1">
        <w:r w:rsidRPr="002C6616">
          <w:rPr>
            <w:rStyle w:val="a3"/>
          </w:rPr>
          <w:t>Федеральным законом от 23 апрел</w:t>
        </w:r>
        <w:r w:rsidRPr="002C6616">
          <w:rPr>
            <w:rStyle w:val="a3"/>
          </w:rPr>
          <w:t>я 2018 года № 101-ФЗ</w:t>
        </w:r>
      </w:hyperlink>
      <w:r w:rsidRPr="002C6616">
        <w:t>, не применяется с 1 января 2022 года -</w:t>
      </w:r>
      <w:r w:rsidRPr="002C6616">
        <w:t xml:space="preserve"> </w:t>
      </w:r>
      <w:hyperlink r:id="rId37" w:anchor="/document/99/557240575/XA00M8G2MQ/" w:history="1">
        <w:r w:rsidRPr="002C6616">
          <w:rPr>
            <w:rStyle w:val="a3"/>
          </w:rPr>
          <w:t>Федеральный закон от 23 апреля 2018 года № 101-ФЗ</w:t>
        </w:r>
      </w:hyperlink>
      <w:r w:rsidRPr="002C6616">
        <w:t>. - См.</w:t>
      </w:r>
      <w:r w:rsidRPr="002C6616">
        <w:t xml:space="preserve"> </w:t>
      </w:r>
      <w:hyperlink r:id="rId38" w:anchor="/document/99/578304318/XA00M7K2MG/" w:history="1">
        <w:r w:rsidRPr="002C6616">
          <w:rPr>
            <w:rStyle w:val="a3"/>
          </w:rPr>
          <w:t>предыдущую редакцию</w:t>
        </w:r>
      </w:hyperlink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4.3. Пункт дополнительно включен с 21 октября 2018 года</w:t>
      </w:r>
      <w:r w:rsidRPr="002C6616">
        <w:t xml:space="preserve"> </w:t>
      </w:r>
      <w:hyperlink r:id="rId39" w:anchor="/document/99/557240575/XA00M6C2MG/" w:history="1">
        <w:r w:rsidRPr="002C6616">
          <w:rPr>
            <w:rStyle w:val="a3"/>
          </w:rPr>
          <w:t>Федеральным законом от 23 апреля 2018 года № 101-ФЗ</w:t>
        </w:r>
      </w:hyperlink>
      <w:r w:rsidRPr="002C6616">
        <w:t>, не применяется с 1 января 2022 года -</w:t>
      </w:r>
      <w:r w:rsidRPr="002C6616">
        <w:t xml:space="preserve"> </w:t>
      </w:r>
      <w:hyperlink r:id="rId40" w:anchor="/document/99/557240575/XA00M8G2MQ/" w:history="1">
        <w:r w:rsidRPr="002C6616">
          <w:rPr>
            <w:rStyle w:val="a3"/>
          </w:rPr>
          <w:t>Федеральный закон от 23 апреля 2018 года № 101-ФЗ</w:t>
        </w:r>
      </w:hyperlink>
      <w:r w:rsidRPr="002C6616">
        <w:t>. - См.</w:t>
      </w:r>
      <w:r w:rsidRPr="002C6616">
        <w:t xml:space="preserve"> </w:t>
      </w:r>
      <w:hyperlink r:id="rId41" w:anchor="/document/99/578304318/XA00M862MJ/" w:history="1">
        <w:r w:rsidRPr="002C6616">
          <w:rPr>
            <w:rStyle w:val="a3"/>
          </w:rPr>
          <w:t>предыдущую редакцию</w:t>
        </w:r>
      </w:hyperlink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</w:t>
      </w:r>
      <w:r w:rsidRPr="002C6616">
        <w:t xml:space="preserve">и Российской Федерации. </w:t>
      </w:r>
    </w:p>
    <w:p w:rsidR="00000000" w:rsidRPr="002C6616" w:rsidRDefault="007D03F8">
      <w:pPr>
        <w:divId w:val="900335934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31. </w:t>
      </w:r>
      <w:r w:rsidRPr="002C6616">
        <w:rPr>
          <w:rStyle w:val="docarticle-name"/>
          <w:rFonts w:eastAsia="Times New Roman"/>
          <w:b/>
          <w:bCs/>
        </w:rPr>
        <w:t>Ограничительные мероприятия (карантин</w:t>
      </w:r>
      <w:r w:rsidRPr="002C6616">
        <w:rPr>
          <w:rStyle w:val="docarticle-name"/>
          <w:rFonts w:eastAsia="Times New Roman"/>
          <w:b/>
          <w:bCs/>
        </w:rPr>
        <w:t>)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</w:t>
      </w:r>
      <w:r w:rsidRPr="002C6616">
        <w:t>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2. </w:t>
      </w:r>
      <w:proofErr w:type="gramStart"/>
      <w:r w:rsidRPr="002C6616">
        <w:t>Ограничительные мероприятия (карантин) вводятся (отм</w:t>
      </w:r>
      <w:r w:rsidRPr="002C6616">
        <w:t>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</w:t>
      </w:r>
      <w:r w:rsidRPr="002C6616">
        <w:t>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3. Порядок осуществления ограничительн</w:t>
      </w:r>
      <w:r w:rsidRPr="002C6616">
        <w:t>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</w:t>
      </w:r>
      <w:r w:rsidRPr="002C6616">
        <w:t>ации.</w:t>
      </w:r>
    </w:p>
    <w:p w:rsidR="00000000" w:rsidRPr="002C6616" w:rsidRDefault="007D03F8">
      <w:pPr>
        <w:divId w:val="582565380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32. </w:t>
      </w:r>
      <w:r w:rsidRPr="002C6616">
        <w:rPr>
          <w:rStyle w:val="docarticle-name"/>
          <w:rFonts w:eastAsia="Times New Roman"/>
          <w:b/>
          <w:bCs/>
        </w:rPr>
        <w:t>Производственный контрол</w:t>
      </w:r>
      <w:r w:rsidRPr="002C6616">
        <w:rPr>
          <w:rStyle w:val="docarticle-name"/>
          <w:rFonts w:eastAsia="Times New Roman"/>
          <w:b/>
          <w:bCs/>
        </w:rPr>
        <w:t>ь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</w:t>
      </w:r>
      <w:proofErr w:type="gramStart"/>
      <w:r w:rsidRPr="002C6616">
        <w:t>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</w:t>
      </w:r>
      <w:r w:rsidRPr="002C6616">
        <w:t xml:space="preserve">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</w:t>
      </w:r>
      <w:r w:rsidRPr="002C6616">
        <w:t>безвредности для человека и среды обитания таких продукции, работ и услуг.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1.1. </w:t>
      </w:r>
      <w:proofErr w:type="gramStart"/>
      <w:r w:rsidRPr="002C6616">
        <w:t>При осуществлении производственного контроля, предусмотренного пунктом 1 настоящей статьи, могут использоваться результаты выполненных при проведении специальной оценки условий</w:t>
      </w:r>
      <w:r w:rsidRPr="002C6616">
        <w:t xml:space="preserve">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</w:t>
      </w:r>
      <w:r w:rsidRPr="002C6616">
        <w:t>аккредитации, но не ранее чем за шесть месяцев до проведения указанного производственного контроля.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</w:t>
      </w:r>
      <w:r w:rsidRPr="002C6616">
        <w:t>нических регламентов санитарными правилами, а также стандартами безопасности труда, если иное не предусмотрено федеральным законом.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Лица, осуществляющие производственный контроль, несут ответственность за своевременность, полноту и достоверность его осу</w:t>
      </w:r>
      <w:r w:rsidRPr="002C6616">
        <w:t>ществления.</w:t>
      </w:r>
    </w:p>
    <w:p w:rsidR="00000000" w:rsidRPr="002C6616" w:rsidRDefault="007D03F8">
      <w:pPr>
        <w:divId w:val="920060893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33. </w:t>
      </w:r>
      <w:r w:rsidRPr="002C6616">
        <w:rPr>
          <w:rStyle w:val="docarticle-name"/>
          <w:rFonts w:eastAsia="Times New Roman"/>
          <w:b/>
          <w:bCs/>
        </w:rPr>
        <w:t>Меры в отношении больных инфекционными заболеваниям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</w:t>
      </w:r>
      <w:proofErr w:type="gramStart"/>
      <w:r w:rsidRPr="002C6616">
        <w:t xml:space="preserve">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</w:t>
      </w:r>
      <w:r w:rsidRPr="002C6616">
        <w:t>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</w:t>
      </w:r>
      <w:r w:rsidRPr="002C6616">
        <w:t>ссийской Федерации.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</w:t>
      </w:r>
      <w:r w:rsidRPr="002C6616">
        <w:t>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</w:t>
      </w:r>
      <w:r w:rsidRPr="002C6616">
        <w:t>я от работы с выплатой пособий по социальному страхованию.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</w:t>
      </w:r>
      <w:r w:rsidRPr="002C6616">
        <w:t>твенному учету и ведению отчетности по ним органами, осуществляющими федеральный государственный санитарно-эпидемиологический надзор.</w:t>
      </w:r>
      <w:r w:rsidRPr="002C6616">
        <w:br/>
      </w:r>
      <w:r w:rsidRPr="002C6616">
        <w:br/>
      </w:r>
      <w:r w:rsidRPr="002C6616">
        <w:t xml:space="preserve">Порядок ведения государственного учета указанных случаев заболеваний (отравлений), а также порядок ведения отчетности по </w:t>
      </w:r>
      <w:r w:rsidRPr="002C6616">
        <w:t>ним устанавливается федеральным органом исполнительной власти, осуществляющим федеральный государственный санитарно-эпидемиологический надзор</w:t>
      </w:r>
      <w:r w:rsidRPr="002C6616">
        <w:t>.</w:t>
      </w:r>
    </w:p>
    <w:p w:rsidR="00000000" w:rsidRPr="002C6616" w:rsidRDefault="007D03F8">
      <w:pPr>
        <w:divId w:val="868226835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34. </w:t>
      </w:r>
      <w:r w:rsidRPr="002C6616">
        <w:rPr>
          <w:rStyle w:val="docarticle-name"/>
          <w:rFonts w:eastAsia="Times New Roman"/>
          <w:b/>
          <w:bCs/>
        </w:rPr>
        <w:t>Обязательные медицинские осмотры и медицинское освидетельствование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В целях предупреждения возникнов</w:t>
      </w:r>
      <w:r w:rsidRPr="002C6616">
        <w:t>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</w:t>
      </w:r>
      <w:r w:rsidRPr="002C6616">
        <w:t>ельные при поступлении на работу и периодические медицинские осмотры (далее - медицинские осмотры).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</w:t>
      </w:r>
      <w:r w:rsidRPr="002C6616">
        <w:t>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</w:t>
      </w:r>
      <w:r w:rsidRPr="002C6616">
        <w:t>ов.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4. Работники, отказывающиеся от прохождения медицинских осмотров, не допускаются к работе.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5. </w:t>
      </w:r>
      <w:proofErr w:type="gramStart"/>
      <w:r w:rsidRPr="002C6616">
        <w:t>В случаях, предусмотренных законодательством Российской Федерации,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заболеваний, представляющих опасность для окруж</w:t>
      </w:r>
      <w:r w:rsidRPr="002C6616">
        <w:t>ающих, предусмотренных перечнем, утверждаемым уполномоченным Правительством Российской Федерации федеральным органом исполнительной власти, и заболевания, вызываемого вирусом иммунодефицита человека (ВИЧ-инфекции) (далее также - медицинское освидетельствов</w:t>
      </w:r>
      <w:r w:rsidRPr="002C6616">
        <w:t>ание), в медицинских организациях, находящихся на территории Российской Федерации, если иное</w:t>
      </w:r>
      <w:proofErr w:type="gramEnd"/>
      <w:r w:rsidRPr="002C6616">
        <w:t xml:space="preserve"> не предусмотрено международным договором Российской Федерации или федеральным законом. </w:t>
      </w:r>
      <w:proofErr w:type="gramStart"/>
      <w:r w:rsidRPr="002C6616">
        <w:t>Порядок проведения медицинского освидетельствования на наличие или отсутстви</w:t>
      </w:r>
      <w:r w:rsidRPr="002C6616">
        <w:t>е у иностранных граждан и лиц без гражданства инфекционных заболеваний, представляющих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и заболева</w:t>
      </w:r>
      <w:r w:rsidRPr="002C6616">
        <w:t>ния, вызываемого вирусом иммунодефицита человека (ВИЧ-инфекции),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</w:t>
      </w:r>
      <w:r w:rsidRPr="002C6616">
        <w:t>ия.</w:t>
      </w:r>
      <w:proofErr w:type="gramEnd"/>
      <w:r w:rsidRPr="002C6616">
        <w:t xml:space="preserve"> Высший исполнительный орган государственной власти субъекта Российской Федерации обязан установить перечень медицинских организаций, уполномоченных на проведение медицинского освидетельствования на территории соответствующего субъекта Российской Федера</w:t>
      </w:r>
      <w:r w:rsidRPr="002C6616">
        <w:t>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6.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заболеваний, представляющих опасность для окружающих, и заболевания, вызываемо</w:t>
      </w:r>
      <w:r w:rsidRPr="002C6616">
        <w:t xml:space="preserve">го вирусом иммунодефицита человека (ВИЧ-инфекции), на бумажном носителе или в форме электронного документа. Форма и описание бланка медицинских </w:t>
      </w:r>
      <w:proofErr w:type="gramStart"/>
      <w:r w:rsidRPr="002C6616">
        <w:t>документов</w:t>
      </w:r>
      <w:proofErr w:type="gramEnd"/>
      <w:r w:rsidRPr="002C6616">
        <w:t xml:space="preserve"> и срок их действия устанавливаются федеральным органом исполнительной власти, осуществляющим функции </w:t>
      </w:r>
      <w:r w:rsidRPr="002C6616">
        <w:t>по выработке и реализации государственной политики и нормативно-правовому регулированию в сфере здравоохранения.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7. Данные о прохождении медицинских осмотров и медицинского освидетельствования подлежат внесению в федеральную государственную информационную </w:t>
      </w:r>
      <w:r w:rsidRPr="002C6616">
        <w:t>систему сведений санитарно-эпидемиологического характера с соблюдением требований законодательства Российской Федерации о персональных данных и</w:t>
      </w:r>
      <w:r w:rsidRPr="002C6616">
        <w:t xml:space="preserve"> </w:t>
      </w:r>
      <w:hyperlink r:id="rId42" w:anchor="/document/99/902312609/XA00M742MU/" w:history="1">
        <w:r w:rsidRPr="002C6616">
          <w:rPr>
            <w:rStyle w:val="a3"/>
          </w:rPr>
          <w:t xml:space="preserve">статьи 13 Федерального закона от 21 </w:t>
        </w:r>
        <w:r w:rsidRPr="002C6616">
          <w:rPr>
            <w:rStyle w:val="a3"/>
          </w:rPr>
          <w:t>ноября 2011 года № 323-ФЗ "Об основах охраны здоровья граждан в Российской Федерации"</w:t>
        </w:r>
      </w:hyperlink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8. Документом, подтверждающим прохождение медицинских осмотров, является личная медицинская книжка, оформленная на бумажном носителе и (или) в форме электронного докумен</w:t>
      </w:r>
      <w:r w:rsidRPr="002C6616">
        <w:t>та.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9. Порядок проведения медицинских осмотров, ведения отчетности, учета и выдачи работникам личных медицинских книжек, в том числе в форме электронного документа, устанавливается федеральным органом исполнительной власти, осуществляющим функции по вырабо</w:t>
      </w:r>
      <w:r w:rsidRPr="002C6616">
        <w:t>тке и реализации государственной политики и нормативно-правовому регулированию в сфере здравоохранения.</w:t>
      </w:r>
    </w:p>
    <w:p w:rsidR="00000000" w:rsidRPr="002C6616" w:rsidRDefault="007D03F8">
      <w:pPr>
        <w:divId w:val="1047684568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35. </w:t>
      </w:r>
      <w:r w:rsidRPr="002C6616">
        <w:rPr>
          <w:rStyle w:val="docarticle-name"/>
          <w:rFonts w:eastAsia="Times New Roman"/>
          <w:b/>
          <w:bCs/>
        </w:rPr>
        <w:t>Профилактические прививк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Профилактические прививки проводятся гражданам в соответствии с законодательством Российской Федерации для предупре</w:t>
      </w:r>
      <w:r w:rsidRPr="002C6616">
        <w:t>ждения возникновения и распространения инфекционных заболеваний.</w:t>
      </w:r>
    </w:p>
    <w:p w:rsidR="00000000" w:rsidRPr="002C6616" w:rsidRDefault="007D03F8">
      <w:pPr>
        <w:divId w:val="1059205571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36. </w:t>
      </w:r>
      <w:r w:rsidRPr="002C6616">
        <w:rPr>
          <w:rStyle w:val="docarticle-name"/>
          <w:rFonts w:eastAsia="Times New Roman"/>
          <w:b/>
          <w:bCs/>
        </w:rPr>
        <w:t>Гигиеническое воспитание и обучение граждан, санитарно-гигиеническое просвещение населения и пропаганда здорового образа жизни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Гигиеническое воспитание и обучение граждан обязат</w:t>
      </w:r>
      <w:r w:rsidRPr="002C6616">
        <w:t>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2. Гигиеническое воспитание и обучение граждан осуществляются: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в процессе воспитания и обучения в </w:t>
      </w:r>
      <w:r w:rsidRPr="002C6616">
        <w:t>дошкольных и других образовательных организациях;</w:t>
      </w:r>
      <w:r w:rsidRPr="002C6616">
        <w:br/>
      </w:r>
      <w:r w:rsidRPr="002C6616">
        <w:br/>
      </w:r>
      <w:r w:rsidRPr="002C6616"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  <w:r w:rsidRPr="002C6616">
        <w:br/>
      </w:r>
      <w:r w:rsidRPr="002C6616">
        <w:br/>
      </w:r>
      <w:r w:rsidRPr="002C6616">
        <w:t>при профессиональной гигие</w:t>
      </w:r>
      <w:r w:rsidRPr="002C6616">
        <w:t>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</w:t>
      </w:r>
      <w:r w:rsidRPr="002C6616">
        <w:t>уживанием населения</w:t>
      </w:r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3. </w:t>
      </w:r>
      <w:proofErr w:type="gramStart"/>
      <w:r w:rsidRPr="002C6616">
        <w:t xml:space="preserve">В целях формирования санитарно-гигиенической культуры в обществе и мотивации граждан к здоровому образу жизни проводится санитарно-гигиеническое просвещение населения посредством распространения знаний, необходимых для формирования </w:t>
      </w:r>
      <w:r w:rsidRPr="002C6616">
        <w:t>здорового образа жизни, включая здоровое питание и отказ от вредных привычек, профилактики заболеваний, сохранения и укрепления здоровья, знаний по иным вопросам обеспечения санитарно-эпидемиологического благополучия населения, в том числе с использованием</w:t>
      </w:r>
      <w:r w:rsidRPr="002C6616">
        <w:t xml:space="preserve"> средств массовой информации, информационно-телекоммуникационной сети "Интернет</w:t>
      </w:r>
      <w:proofErr w:type="gramEnd"/>
      <w:r w:rsidRPr="002C6616">
        <w:t>", печатной продукции (памяток, буклетов, плакатов и другой), социальной рекламы, а также при проведении мероприятий в организованных коллективах, индивидуальных консультаций гр</w:t>
      </w:r>
      <w:r w:rsidRPr="002C6616">
        <w:t>аждан.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4. Санитарно-гигиеническое просвещение населения проводится органами и организациями, указанными в </w:t>
      </w:r>
      <w:hyperlink r:id="rId43" w:anchor="/document/99/901729631/XA00M6K2MC/" w:tgtFrame="_self" w:history="1">
        <w:r w:rsidRPr="002C6616">
          <w:rPr>
            <w:rStyle w:val="a3"/>
          </w:rPr>
          <w:t>статье 46 настоящего Федерального закона</w:t>
        </w:r>
      </w:hyperlink>
      <w:r w:rsidRPr="002C6616">
        <w:t>, медицинскими организа</w:t>
      </w:r>
      <w:r w:rsidRPr="002C6616">
        <w:t>циями, в том числе с участием органов исполнительной власти субъектов Российской Федерации и органов местного самоуправления.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5. Социально ориентированные некоммерческие организации и добровольческие (волонтерские) организации, осуществляющие в соответстви</w:t>
      </w:r>
      <w:r w:rsidRPr="002C6616">
        <w:t>и с учредительными документами деятельность в сфере профилактики и охраны здоровья граждан, пропаганды здорового образа жизни, содействуют санитарно-гигиеническому просвещению населения.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6. Порядок, условия и формы проведения санитарно-гигиенического просв</w:t>
      </w:r>
      <w:r w:rsidRPr="002C6616">
        <w:t xml:space="preserve">ещения населения и порядок осуществления </w:t>
      </w:r>
      <w:proofErr w:type="gramStart"/>
      <w:r w:rsidRPr="002C6616">
        <w:t>контроля за</w:t>
      </w:r>
      <w:proofErr w:type="gramEnd"/>
      <w:r w:rsidRPr="002C6616">
        <w:t xml:space="preserve"> ним устанавливаются в соответствии с законодательством об образовании.</w:t>
      </w:r>
    </w:p>
    <w:p w:rsidR="00000000" w:rsidRPr="002C6616" w:rsidRDefault="007D03F8">
      <w:pPr>
        <w:divId w:val="586964945"/>
        <w:rPr>
          <w:rFonts w:eastAsia="Times New Roman"/>
          <w:sz w:val="35"/>
          <w:szCs w:val="35"/>
        </w:rPr>
      </w:pPr>
      <w:r w:rsidRPr="002C6616">
        <w:rPr>
          <w:rStyle w:val="docchapter-number"/>
          <w:rFonts w:eastAsia="Times New Roman"/>
          <w:sz w:val="35"/>
          <w:szCs w:val="35"/>
        </w:rPr>
        <w:t xml:space="preserve">Глава V. </w:t>
      </w:r>
      <w:r w:rsidRPr="002C6616">
        <w:rPr>
          <w:rStyle w:val="docchapter-name"/>
          <w:rFonts w:eastAsia="Times New Roman"/>
          <w:sz w:val="35"/>
          <w:szCs w:val="35"/>
        </w:rPr>
        <w:t>Государственное регулирование в области обеспечения санитарно-эпидемиологического благополучия населени</w:t>
      </w:r>
      <w:r w:rsidRPr="002C6616">
        <w:rPr>
          <w:rStyle w:val="docchapter-name"/>
          <w:rFonts w:eastAsia="Times New Roman"/>
          <w:sz w:val="35"/>
          <w:szCs w:val="35"/>
        </w:rPr>
        <w:t>я</w:t>
      </w:r>
    </w:p>
    <w:p w:rsidR="00000000" w:rsidRPr="002C6616" w:rsidRDefault="007D03F8">
      <w:pPr>
        <w:divId w:val="2016880063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37. </w:t>
      </w:r>
      <w:r w:rsidRPr="002C6616">
        <w:rPr>
          <w:rStyle w:val="docarticle-name"/>
          <w:rFonts w:eastAsia="Times New Roman"/>
          <w:b/>
          <w:bCs/>
        </w:rPr>
        <w:t>Государ</w:t>
      </w:r>
      <w:r w:rsidRPr="002C6616">
        <w:rPr>
          <w:rStyle w:val="docarticle-name"/>
          <w:rFonts w:eastAsia="Times New Roman"/>
          <w:b/>
          <w:bCs/>
        </w:rPr>
        <w:t>ственное санитарно-эпидемиологическое нормировани</w:t>
      </w:r>
      <w:r w:rsidRPr="002C6616">
        <w:rPr>
          <w:rStyle w:val="docarticle-name"/>
          <w:rFonts w:eastAsia="Times New Roman"/>
          <w:b/>
          <w:bCs/>
        </w:rPr>
        <w:t>е</w:t>
      </w:r>
    </w:p>
    <w:p w:rsidR="002C6616" w:rsidRPr="002C6616" w:rsidRDefault="007D03F8">
      <w:pPr>
        <w:spacing w:after="223"/>
        <w:jc w:val="both"/>
        <w:divId w:val="1424689310"/>
      </w:pPr>
      <w:r w:rsidRPr="002C6616">
        <w:t>1. Государственное санитарно-эпидемиологическое нормирование включает в себя:</w:t>
      </w:r>
      <w:r w:rsidRPr="002C6616">
        <w:br/>
      </w:r>
      <w:r w:rsidRPr="002C6616">
        <w:br/>
      </w:r>
      <w:r w:rsidRPr="002C6616">
        <w:t>разработку единых требований к проведению научно-исследовательских работ по обоснованию санитарных правил</w:t>
      </w:r>
      <w:r w:rsidRPr="002C6616">
        <w:t>;</w:t>
      </w:r>
    </w:p>
    <w:p w:rsidR="002C6616" w:rsidRPr="002C6616" w:rsidRDefault="007D03F8">
      <w:pPr>
        <w:spacing w:after="223"/>
        <w:jc w:val="both"/>
        <w:divId w:val="1424689310"/>
      </w:pPr>
      <w:proofErr w:type="gramStart"/>
      <w:r w:rsidRPr="002C6616">
        <w:t>контроль за</w:t>
      </w:r>
      <w:proofErr w:type="gramEnd"/>
      <w:r w:rsidRPr="002C6616">
        <w:t xml:space="preserve"> провед</w:t>
      </w:r>
      <w:r w:rsidRPr="002C6616">
        <w:t>ением научно-исследовательских работ по государственному санитарно-эпидемиологическому нормированию</w:t>
      </w:r>
      <w:r w:rsidRPr="002C6616">
        <w:t>;</w:t>
      </w:r>
    </w:p>
    <w:p w:rsidR="002C6616" w:rsidRPr="002C6616" w:rsidRDefault="007D03F8">
      <w:pPr>
        <w:spacing w:after="223"/>
        <w:jc w:val="both"/>
        <w:divId w:val="1424689310"/>
      </w:pPr>
      <w:r w:rsidRPr="002C6616"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</w:t>
      </w:r>
      <w:r w:rsidRPr="002C6616">
        <w:t xml:space="preserve">арные правила и признание их </w:t>
      </w:r>
      <w:proofErr w:type="gramStart"/>
      <w:r w:rsidRPr="002C6616">
        <w:t>утратившими</w:t>
      </w:r>
      <w:proofErr w:type="gramEnd"/>
      <w:r w:rsidRPr="002C6616">
        <w:t xml:space="preserve"> силу;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контроль з</w:t>
      </w:r>
      <w:r w:rsidRPr="002C6616">
        <w:t>а</w:t>
      </w:r>
      <w:proofErr w:type="gramEnd"/>
      <w:r w:rsidRPr="002C6616">
        <w:t xml:space="preserve"> внедрением санитарных правил, изучение и обобщение практики их применения;</w:t>
      </w:r>
      <w:r w:rsidRPr="002C6616">
        <w:br/>
      </w:r>
      <w:r w:rsidRPr="002C6616">
        <w:br/>
      </w:r>
      <w:r w:rsidRPr="002C6616">
        <w:t>регистрацию и систематизацию санитарных правил, формирование и ведение единой федеральной базы данных в области государс</w:t>
      </w:r>
      <w:r w:rsidRPr="002C6616">
        <w:t>твенного санитарно-эпидемиологического нормирования.</w:t>
      </w:r>
      <w:r w:rsidRPr="002C6616">
        <w:t xml:space="preserve"> 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000000" w:rsidRPr="002C6616" w:rsidRDefault="007D03F8">
      <w:pPr>
        <w:divId w:val="321466734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38. </w:t>
      </w:r>
      <w:r w:rsidRPr="002C6616">
        <w:rPr>
          <w:rStyle w:val="docarticle-name"/>
          <w:rFonts w:eastAsia="Times New Roman"/>
          <w:b/>
          <w:bCs/>
        </w:rPr>
        <w:t>Разработка санитарных прави</w:t>
      </w:r>
      <w:r w:rsidRPr="002C6616">
        <w:rPr>
          <w:rStyle w:val="docarticle-name"/>
          <w:rFonts w:eastAsia="Times New Roman"/>
          <w:b/>
          <w:bCs/>
        </w:rPr>
        <w:t>л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Разр</w:t>
      </w:r>
      <w:r w:rsidRPr="002C6616">
        <w:t>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</w:t>
      </w:r>
      <w:r w:rsidRPr="002C6616">
        <w:t>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2. Разработка санитарных правил должна предусматривать: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проведение комплексных исследований по выявлению и о</w:t>
      </w:r>
      <w:r w:rsidRPr="002C6616">
        <w:t>ценке воздействия факторов среды обитания на здоровье населения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определение санитарно-эпидемиологических требований </w:t>
      </w:r>
      <w:proofErr w:type="gramStart"/>
      <w:r w:rsidRPr="002C6616">
        <w:t>предотвращения вредного воздействия факторов среды обитания</w:t>
      </w:r>
      <w:proofErr w:type="gramEnd"/>
      <w:r w:rsidRPr="002C6616">
        <w:t xml:space="preserve"> на здоровье населения, в том числе установление оснований, при наличии которых</w:t>
      </w:r>
      <w:r w:rsidRPr="002C6616">
        <w:t xml:space="preserve"> требуются расчет и оценка риска для здоровья человека;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установление критериев безопасности и (или) безвредности, гигиенических и иных нормативов факторов среды обитания;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анализ международного опыта в области санитарно-эпидемиологического нормирования</w:t>
      </w:r>
      <w:r w:rsidRPr="002C6616">
        <w:t>;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у</w:t>
      </w:r>
      <w:r w:rsidRPr="002C6616">
        <w:t>становление оснований для пересмотра гигиенических и иных нормативов</w:t>
      </w:r>
      <w:r w:rsidRPr="002C6616">
        <w:t>;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прогнозирование социальных и экономических последствий применения санитарных правил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обоснование сроков и условий </w:t>
      </w:r>
      <w:proofErr w:type="gramStart"/>
      <w:r w:rsidRPr="002C6616">
        <w:t>введения</w:t>
      </w:r>
      <w:proofErr w:type="gramEnd"/>
      <w:r w:rsidRPr="002C6616">
        <w:t xml:space="preserve"> санитарных правил в действие</w:t>
      </w:r>
      <w:r w:rsidRPr="002C6616">
        <w:t>.</w:t>
      </w:r>
    </w:p>
    <w:p w:rsidR="00000000" w:rsidRPr="002C6616" w:rsidRDefault="007D03F8">
      <w:pPr>
        <w:divId w:val="1807892244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39. </w:t>
      </w:r>
      <w:r w:rsidRPr="002C6616">
        <w:rPr>
          <w:rStyle w:val="docarticle-name"/>
          <w:rFonts w:eastAsia="Times New Roman"/>
          <w:b/>
          <w:bCs/>
        </w:rPr>
        <w:t>Утверждение санитарн</w:t>
      </w:r>
      <w:r w:rsidRPr="002C6616">
        <w:rPr>
          <w:rStyle w:val="docarticle-name"/>
          <w:rFonts w:eastAsia="Times New Roman"/>
          <w:b/>
          <w:bCs/>
        </w:rPr>
        <w:t>ых правил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</w:t>
      </w:r>
      <w:r w:rsidRPr="002C6616">
        <w:t>тельством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</w:t>
      </w:r>
      <w:r w:rsidRPr="002C6616">
        <w:t>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3. </w:t>
      </w:r>
      <w:r w:rsidRPr="002C6616">
        <w:t>Соблюдение санитарных правил является обязательным для граждан, индивидуальных предпринимателей и юридических лиц.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4. </w:t>
      </w:r>
      <w:proofErr w:type="gramStart"/>
      <w:r w:rsidRPr="002C6616">
        <w:t xml:space="preserve">Нормативные правовые акты, касающиеся вопросов обеспечения санитарно-эпидемиологического благополучия населения, принимаемые федеральными </w:t>
      </w:r>
      <w:r w:rsidRPr="002C6616">
        <w:t>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</w:t>
      </w:r>
      <w:r w:rsidRPr="002C6616">
        <w:t>е правила не должны противоречить санитарным правилам.</w:t>
      </w:r>
      <w:proofErr w:type="gramEnd"/>
    </w:p>
    <w:p w:rsidR="00000000" w:rsidRPr="002C6616" w:rsidRDefault="007D03F8">
      <w:pPr>
        <w:divId w:val="238053177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40. </w:t>
      </w:r>
      <w:r w:rsidRPr="002C6616">
        <w:rPr>
          <w:rStyle w:val="docarticle-name"/>
          <w:rFonts w:eastAsia="Times New Roman"/>
          <w:b/>
          <w:bCs/>
        </w:rPr>
        <w:t>Особенности лицензирования отдельных видов деятельности, представляющих потенциальную опасность для человека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Отдельные виды деятельности, представляющие потенциальную опасность для челове</w:t>
      </w:r>
      <w:r w:rsidRPr="002C6616">
        <w:t>ка, подлежат лицензированию в соответствии с законодательством Российской Федерации.</w:t>
      </w:r>
    </w:p>
    <w:p w:rsidR="002C6616" w:rsidRPr="002C6616" w:rsidRDefault="007D03F8">
      <w:pPr>
        <w:spacing w:after="223"/>
        <w:jc w:val="both"/>
        <w:divId w:val="1424689310"/>
        <w:rPr>
          <w:rStyle w:val="docexpired1"/>
          <w:color w:val="auto"/>
          <w:lang w:val="en-US"/>
        </w:rPr>
      </w:pPr>
      <w:r w:rsidRPr="002C6616">
        <w:t xml:space="preserve">2. Обязательным условием для принятия решения о выдаче лицензии является представление соискателем лицензии </w:t>
      </w:r>
      <w:r w:rsidRPr="002C6616">
        <w:t>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  <w:r w:rsidRPr="002C6616">
        <w:br/>
      </w:r>
      <w:r w:rsidRPr="002C6616">
        <w:br/>
      </w:r>
      <w:r w:rsidRPr="002C6616">
        <w:rPr>
          <w:rStyle w:val="docexpired1"/>
          <w:color w:val="auto"/>
        </w:rPr>
        <w:t>Абза</w:t>
      </w:r>
      <w:r w:rsidRPr="002C6616">
        <w:rPr>
          <w:rStyle w:val="docexpired1"/>
          <w:color w:val="auto"/>
        </w:rPr>
        <w:t>ц утратил силу с 21 октября 2011 года -</w:t>
      </w:r>
      <w:r w:rsidRPr="002C6616">
        <w:rPr>
          <w:rStyle w:val="docexpired1"/>
          <w:color w:val="auto"/>
        </w:rPr>
        <w:t xml:space="preserve"> </w:t>
      </w:r>
      <w:hyperlink r:id="rId44" w:anchor="/document/99/902290208/XA00MDM2NR/" w:history="1">
        <w:r w:rsidRPr="002C6616">
          <w:rPr>
            <w:rStyle w:val="a3"/>
          </w:rPr>
          <w:t>Федеральный закон от 19 июля 2011 года № 248-ФЗ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45" w:anchor="/document/99/902306401/ZA01N6I39C/" w:history="1">
        <w:r w:rsidRPr="002C6616">
          <w:rPr>
            <w:rStyle w:val="a3"/>
          </w:rPr>
          <w:t>предыдущую</w:t>
        </w:r>
        <w:r w:rsidRPr="002C6616">
          <w:rPr>
            <w:rStyle w:val="a3"/>
          </w:rPr>
          <w:t xml:space="preserve"> редакцию</w:t>
        </w:r>
      </w:hyperlink>
      <w:r w:rsidRPr="002C6616">
        <w:rPr>
          <w:rStyle w:val="docexpired1"/>
          <w:color w:val="auto"/>
        </w:rPr>
        <w:t>;</w:t>
      </w:r>
    </w:p>
    <w:p w:rsidR="002C6616" w:rsidRPr="002C6616" w:rsidRDefault="007D03F8">
      <w:pPr>
        <w:spacing w:after="223"/>
        <w:jc w:val="both"/>
        <w:divId w:val="1424689310"/>
        <w:rPr>
          <w:rStyle w:val="docexpired1"/>
          <w:color w:val="auto"/>
          <w:lang w:val="en-US"/>
        </w:rPr>
      </w:pPr>
      <w:r w:rsidRPr="002C6616">
        <w:rPr>
          <w:rStyle w:val="docexpired1"/>
          <w:color w:val="auto"/>
        </w:rPr>
        <w:t>Абзац утратил силу с 25 ноября 2007 года -</w:t>
      </w:r>
      <w:r w:rsidRPr="002C6616">
        <w:rPr>
          <w:rStyle w:val="docexpired1"/>
          <w:color w:val="auto"/>
        </w:rPr>
        <w:t xml:space="preserve"> </w:t>
      </w:r>
      <w:hyperlink r:id="rId46" w:anchor="/document/99/902070573/XA00M6A2MF/" w:history="1">
        <w:r w:rsidRPr="002C6616">
          <w:rPr>
            <w:rStyle w:val="a3"/>
          </w:rPr>
          <w:t>Федеральный закон от 8 ноября 2007 года № 258-ФЗ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47" w:anchor="/document/99/902072289/ZA01TGG3DU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2C6616" w:rsidRPr="002C6616" w:rsidRDefault="007D03F8">
      <w:pPr>
        <w:spacing w:after="223"/>
        <w:jc w:val="both"/>
        <w:divId w:val="1424689310"/>
        <w:rPr>
          <w:rStyle w:val="docexpired1"/>
          <w:color w:val="auto"/>
          <w:lang w:val="en-US"/>
        </w:rPr>
      </w:pPr>
      <w:r w:rsidRPr="002C6616">
        <w:rPr>
          <w:rStyle w:val="docexpired1"/>
          <w:color w:val="auto"/>
        </w:rPr>
        <w:t>Абзац утратил силу с 21 октября 2011 года -</w:t>
      </w:r>
      <w:r w:rsidRPr="002C6616">
        <w:rPr>
          <w:rStyle w:val="docexpired1"/>
          <w:color w:val="auto"/>
        </w:rPr>
        <w:t xml:space="preserve"> </w:t>
      </w:r>
      <w:hyperlink r:id="rId48" w:anchor="/document/99/902290208/XA00MDM2NR/" w:history="1">
        <w:r w:rsidRPr="002C6616">
          <w:rPr>
            <w:rStyle w:val="a3"/>
          </w:rPr>
          <w:t>Федеральный закон от 19 июля 2011 года № 248-ФЗ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49" w:anchor="/document/99/902306401/ZA01N6I39C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2C6616" w:rsidRPr="002C6616" w:rsidRDefault="007D03F8">
      <w:pPr>
        <w:spacing w:after="223"/>
        <w:jc w:val="both"/>
        <w:divId w:val="1424689310"/>
        <w:rPr>
          <w:rStyle w:val="docexpired1"/>
          <w:color w:val="auto"/>
          <w:lang w:val="en-US"/>
        </w:rPr>
      </w:pPr>
      <w:r w:rsidRPr="002C6616">
        <w:rPr>
          <w:rStyle w:val="docexpired1"/>
          <w:color w:val="auto"/>
        </w:rPr>
        <w:t>Абзац утратил силу с 25 ноября 2007 года -</w:t>
      </w:r>
      <w:r w:rsidRPr="002C6616">
        <w:rPr>
          <w:rStyle w:val="docexpired1"/>
          <w:color w:val="auto"/>
        </w:rPr>
        <w:t xml:space="preserve"> </w:t>
      </w:r>
      <w:hyperlink r:id="rId50" w:anchor="/document/99/902070573/XA00M6A2MF/" w:history="1">
        <w:r w:rsidRPr="002C6616">
          <w:rPr>
            <w:rStyle w:val="a3"/>
          </w:rPr>
          <w:t>Федеральный закон от 8 ноября 2007 года № 258-ФЗ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51" w:anchor="/document/99/902072289/ZA027343EP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медицинская и фармацевтическая деятельность</w:t>
      </w:r>
      <w:r w:rsidRPr="002C6616">
        <w:t>;</w:t>
      </w:r>
    </w:p>
    <w:p w:rsidR="002C6616" w:rsidRPr="002C6616" w:rsidRDefault="007D03F8">
      <w:pPr>
        <w:spacing w:after="223"/>
        <w:jc w:val="both"/>
        <w:divId w:val="1424689310"/>
        <w:rPr>
          <w:rStyle w:val="docexpired1"/>
          <w:color w:val="auto"/>
          <w:lang w:val="en-US"/>
        </w:rPr>
      </w:pPr>
      <w:r w:rsidRPr="002C6616">
        <w:rPr>
          <w:rStyle w:val="docexpired1"/>
          <w:color w:val="auto"/>
        </w:rPr>
        <w:t>Абзац утратил силу с 21 октября 2011 года -</w:t>
      </w:r>
      <w:r w:rsidRPr="002C6616">
        <w:rPr>
          <w:rStyle w:val="docexpired1"/>
          <w:color w:val="auto"/>
        </w:rPr>
        <w:t xml:space="preserve"> </w:t>
      </w:r>
      <w:hyperlink r:id="rId52" w:anchor="/document/99/902290208/XA00MDM2NR/" w:history="1">
        <w:r w:rsidRPr="002C6616">
          <w:rPr>
            <w:rStyle w:val="a3"/>
          </w:rPr>
          <w:t>Федеральный закон от 19 июля 2</w:t>
        </w:r>
        <w:r w:rsidRPr="002C6616">
          <w:rPr>
            <w:rStyle w:val="a3"/>
          </w:rPr>
          <w:t>011 года № 248-ФЗ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53" w:anchor="/document/99/902306401/ZA01U0S3DA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2C6616" w:rsidRPr="002C6616" w:rsidRDefault="007D03F8">
      <w:pPr>
        <w:spacing w:after="223"/>
        <w:jc w:val="both"/>
        <w:divId w:val="1424689310"/>
        <w:rPr>
          <w:rStyle w:val="docexpired1"/>
          <w:color w:val="auto"/>
          <w:lang w:val="en-US"/>
        </w:rPr>
      </w:pPr>
      <w:r w:rsidRPr="002C6616">
        <w:rPr>
          <w:rStyle w:val="docexpired1"/>
          <w:color w:val="auto"/>
        </w:rPr>
        <w:t>Абзац утратил силу с 21 октября 2011 года -</w:t>
      </w:r>
      <w:r w:rsidRPr="002C6616">
        <w:rPr>
          <w:rStyle w:val="docexpired1"/>
          <w:color w:val="auto"/>
        </w:rPr>
        <w:t xml:space="preserve"> </w:t>
      </w:r>
      <w:hyperlink r:id="rId54" w:anchor="/document/99/902290208/XA00MDM2NR/" w:history="1">
        <w:r w:rsidRPr="002C6616">
          <w:rPr>
            <w:rStyle w:val="a3"/>
          </w:rPr>
          <w:t>Федеральный за</w:t>
        </w:r>
        <w:r w:rsidRPr="002C6616">
          <w:rPr>
            <w:rStyle w:val="a3"/>
          </w:rPr>
          <w:t>кон от 19 июля 2011 года № 248-ФЗ</w:t>
        </w:r>
      </w:hyperlink>
      <w:r w:rsidRPr="002C6616">
        <w:rPr>
          <w:rStyle w:val="docexpired1"/>
          <w:color w:val="auto"/>
        </w:rPr>
        <w:t xml:space="preserve"> - см.</w:t>
      </w:r>
      <w:r w:rsidRPr="002C6616">
        <w:rPr>
          <w:rStyle w:val="docexpired1"/>
          <w:color w:val="auto"/>
        </w:rPr>
        <w:t xml:space="preserve"> </w:t>
      </w:r>
      <w:hyperlink r:id="rId55" w:anchor="/document/99/902306401/ZA01V6A3DS/" w:history="1">
        <w:r w:rsidRPr="002C6616">
          <w:rPr>
            <w:rStyle w:val="a3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2C6616" w:rsidRPr="002C6616" w:rsidRDefault="007D03F8">
      <w:pPr>
        <w:spacing w:after="223"/>
        <w:jc w:val="both"/>
        <w:divId w:val="1424689310"/>
      </w:pPr>
      <w:r w:rsidRPr="002C6616">
        <w:t>деятельность в области обращения с ядерными материалами и радиоактивными веществами</w:t>
      </w:r>
      <w:r w:rsidRPr="002C6616">
        <w:t>;</w:t>
      </w:r>
      <w:r w:rsidRPr="002C6616">
        <w:br/>
      </w:r>
      <w:r w:rsidRPr="002C6616">
        <w:br/>
      </w:r>
      <w:r w:rsidRPr="002C6616">
        <w:t>деятельность по сбору, транспорт</w:t>
      </w:r>
      <w:r w:rsidRPr="002C6616">
        <w:t>ированию, обработке, утилизации, обезвреживанию, размещению отходов I-IV класса опасности;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образовательная деятельность.</w:t>
      </w:r>
    </w:p>
    <w:p w:rsidR="00000000" w:rsidRPr="002C6616" w:rsidRDefault="007D03F8">
      <w:pPr>
        <w:divId w:val="491020049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41. </w:t>
      </w:r>
      <w:r w:rsidRPr="002C6616">
        <w:rPr>
          <w:rStyle w:val="docarticle-name"/>
          <w:rFonts w:eastAsia="Times New Roman"/>
          <w:b/>
          <w:bCs/>
        </w:rPr>
        <w:t>Обязательное подтверждение соответствия отдельных видов продукци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Отдельные виды продукции, представляющие потенциальную </w:t>
      </w:r>
      <w:r w:rsidRPr="002C6616">
        <w:t>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</w:t>
      </w:r>
    </w:p>
    <w:p w:rsidR="00000000" w:rsidRPr="002C6616" w:rsidRDefault="007D03F8">
      <w:pPr>
        <w:divId w:val="555236140"/>
        <w:rPr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42. </w:t>
      </w:r>
      <w:r w:rsidRPr="002C6616">
        <w:rPr>
          <w:rStyle w:val="docarticle-name"/>
          <w:rFonts w:eastAsia="Times New Roman"/>
          <w:b/>
          <w:bCs/>
        </w:rPr>
        <w:t>Санитарно-эпидемиологические эксперти</w:t>
      </w:r>
      <w:r w:rsidRPr="002C6616">
        <w:rPr>
          <w:rStyle w:val="docarticle-name"/>
          <w:rFonts w:eastAsia="Times New Roman"/>
          <w:b/>
          <w:bCs/>
        </w:rPr>
        <w:t>зы, расследования, обследования, исследования, испытания и иные виды оценок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1. </w:t>
      </w:r>
      <w:proofErr w:type="gramStart"/>
      <w:r w:rsidRPr="002C6616">
        <w:t>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</w:t>
      </w:r>
      <w:r w:rsidRPr="002C6616">
        <w:t>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</w:t>
      </w:r>
      <w:r w:rsidRPr="002C6616">
        <w:t>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1) установления и предотвращения вредного воздействия факторов среды обитания на человека;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2) установления п</w:t>
      </w:r>
      <w:r w:rsidRPr="002C6616">
        <w:t>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</w:t>
      </w:r>
      <w:r w:rsidRPr="002C6616">
        <w:t>я осуществления своей деятельности, и результатов указанной деятельности.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</w:t>
      </w:r>
      <w:r w:rsidRPr="002C6616">
        <w:t xml:space="preserve">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</w:t>
      </w:r>
      <w:r w:rsidRPr="002C6616">
        <w:t>ральным законом, другими федеральными законами.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</w:t>
      </w:r>
      <w:r w:rsidRPr="002C6616">
        <w:t xml:space="preserve">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4. </w:t>
      </w:r>
      <w:proofErr w:type="gramStart"/>
      <w:r w:rsidRPr="002C6616">
        <w:t xml:space="preserve">Юридические </w:t>
      </w:r>
      <w:r w:rsidRPr="002C6616">
        <w:t>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</w:t>
      </w:r>
      <w:r w:rsidRPr="002C6616">
        <w:t>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  <w:proofErr w:type="gramEnd"/>
    </w:p>
    <w:p w:rsidR="00000000" w:rsidRPr="002C6616" w:rsidRDefault="007D03F8">
      <w:pPr>
        <w:divId w:val="263345920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43. </w:t>
      </w:r>
      <w:r w:rsidRPr="002C6616">
        <w:rPr>
          <w:rStyle w:val="docarticle-name"/>
          <w:rFonts w:eastAsia="Times New Roman"/>
          <w:b/>
          <w:bCs/>
        </w:rPr>
        <w:t>Государств</w:t>
      </w:r>
      <w:r w:rsidRPr="002C6616">
        <w:rPr>
          <w:rStyle w:val="docarticle-name"/>
          <w:rFonts w:eastAsia="Times New Roman"/>
          <w:b/>
          <w:bCs/>
        </w:rPr>
        <w:t>енная регистрация веществ и продукци</w:t>
      </w:r>
      <w:r w:rsidRPr="002C6616">
        <w:rPr>
          <w:rStyle w:val="docarticle-name"/>
          <w:rFonts w:eastAsia="Times New Roman"/>
          <w:b/>
          <w:bCs/>
        </w:rPr>
        <w:t>и</w:t>
      </w:r>
    </w:p>
    <w:p w:rsidR="002C6616" w:rsidRPr="002C6616" w:rsidRDefault="007D03F8">
      <w:pPr>
        <w:spacing w:after="223"/>
        <w:jc w:val="both"/>
        <w:divId w:val="1424689310"/>
        <w:rPr>
          <w:lang w:val="en-US"/>
        </w:rPr>
      </w:pPr>
      <w:r w:rsidRPr="002C6616">
        <w:t>1. Государственной регистрации подлежат:</w:t>
      </w:r>
    </w:p>
    <w:p w:rsidR="002C6616" w:rsidRPr="002C6616" w:rsidRDefault="007D03F8">
      <w:pPr>
        <w:spacing w:after="223"/>
        <w:jc w:val="both"/>
        <w:divId w:val="1424689310"/>
      </w:pPr>
      <w:r w:rsidRPr="002C6616"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</w:t>
      </w:r>
      <w:r w:rsidRPr="002C6616">
        <w:t xml:space="preserve"> для человека</w:t>
      </w:r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отдельные виды продукции, представляющие потенциальную опасность для человека</w:t>
      </w:r>
      <w:r w:rsidRPr="002C6616">
        <w:t>;</w:t>
      </w:r>
      <w:r w:rsidRPr="002C6616">
        <w:br/>
      </w:r>
      <w:r w:rsidRPr="002C6616">
        <w:br/>
      </w:r>
      <w:r w:rsidRPr="002C6616">
        <w:t>отдельные виды продукции, в том числе пищевые продукты, впервые ввозимые на территорию Российской Федерации</w:t>
      </w:r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2. Государственная регистрация указанных в пункте 1</w:t>
      </w:r>
      <w:r w:rsidRPr="002C6616">
        <w:t xml:space="preserve"> настоящей статьи веществ и отдельных видов продукции проводится на основании:</w:t>
      </w:r>
      <w:r w:rsidRPr="002C6616">
        <w:br/>
      </w:r>
      <w:r w:rsidRPr="002C6616">
        <w:br/>
      </w:r>
      <w:r w:rsidRPr="002C6616">
        <w:t>оценки опасности веществ и отдельных видов продукции для человека и среды обитания</w:t>
      </w:r>
      <w:r w:rsidRPr="002C6616">
        <w:t>;</w:t>
      </w:r>
      <w:r w:rsidRPr="002C6616">
        <w:br/>
      </w:r>
      <w:r w:rsidRPr="002C6616">
        <w:br/>
      </w:r>
      <w:r w:rsidRPr="002C6616">
        <w:t>установления гигиенических и иных нормативов содержания веществ, отдельных компонентов прод</w:t>
      </w:r>
      <w:r w:rsidRPr="002C6616">
        <w:t>укции в среде обитания</w:t>
      </w:r>
      <w:r w:rsidRPr="002C6616">
        <w:t>;</w:t>
      </w:r>
      <w:r w:rsidRPr="002C6616">
        <w:br/>
      </w:r>
      <w:r w:rsidRPr="002C6616">
        <w:br/>
      </w:r>
      <w:r w:rsidRPr="002C6616"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</w:t>
      </w:r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3. Оценка опасности веществ и отдельных видов продук</w:t>
      </w:r>
      <w:r w:rsidRPr="002C6616">
        <w:t>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</w:t>
      </w:r>
      <w:r w:rsidRPr="002C6616">
        <w:t>анными в соответствии с законодательством Российской Федерации об аккредитации в национальной системе аккредитации.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4. Перечень веществ и отдельных видов продукции, указанных в пункте 1 настоящей статьи, и порядок их государственной регистрации, осуществля</w:t>
      </w:r>
      <w:r w:rsidRPr="002C6616">
        <w:t>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000000" w:rsidRPr="002C6616" w:rsidRDefault="007D03F8">
      <w:pPr>
        <w:divId w:val="1317566224"/>
        <w:rPr>
          <w:rFonts w:eastAsia="Times New Roman"/>
          <w:b/>
          <w:bCs/>
        </w:rPr>
      </w:pPr>
      <w:r w:rsidRPr="002C6616">
        <w:rPr>
          <w:rStyle w:val="docarticle-number"/>
          <w:rFonts w:eastAsia="Times New Roman"/>
          <w:b/>
          <w:bCs/>
        </w:rPr>
        <w:t xml:space="preserve">Статья 44. </w:t>
      </w:r>
      <w:r w:rsidRPr="002C6616">
        <w:rPr>
          <w:rStyle w:val="docarticle-name"/>
          <w:rFonts w:eastAsia="Times New Roman"/>
          <w:b/>
          <w:bCs/>
        </w:rPr>
        <w:t>Федеральный государственный санитарно-эпидемиологичес</w:t>
      </w:r>
      <w:r w:rsidRPr="002C6616">
        <w:rPr>
          <w:rStyle w:val="docarticle-name"/>
          <w:rFonts w:eastAsia="Times New Roman"/>
          <w:b/>
          <w:bCs/>
        </w:rPr>
        <w:t>кий контроль (надзор</w:t>
      </w:r>
      <w:r w:rsidRPr="002C6616">
        <w:rPr>
          <w:rStyle w:val="docarticle-name"/>
          <w:rFonts w:eastAsia="Times New Roman"/>
          <w:b/>
          <w:bCs/>
        </w:rPr>
        <w:t>)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1. Федеральный государственный санитарно-эпидемиологический контроль (надзор) осуществляется: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1) федеральными органами исполнительной власти, указанными в абзацах втором - четвертом </w:t>
      </w:r>
      <w:hyperlink r:id="rId56" w:anchor="/document/99/901729631/XA00MBS2MV/" w:tgtFrame="_self" w:history="1">
        <w:r w:rsidRPr="002C6616">
          <w:rPr>
            <w:rStyle w:val="a3"/>
          </w:rPr>
          <w:t>пункта 2 статьи 46 настоящего Федерального закона</w:t>
        </w:r>
      </w:hyperlink>
      <w:r w:rsidRPr="002C6616">
        <w:t>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2) в пунктах пропуска через Государственную границу Российской Федерации - уполномоченными Правительством Российской Федерации федеральными органами исполнительной власти</w:t>
      </w:r>
      <w:r w:rsidRPr="002C6616">
        <w:t xml:space="preserve"> в пределах компетенции, определенной Правительством Российской Федерации;</w:t>
      </w:r>
    </w:p>
    <w:p w:rsidR="00000000" w:rsidRPr="002C6616" w:rsidRDefault="007D03F8">
      <w:pPr>
        <w:spacing w:after="223"/>
        <w:jc w:val="both"/>
        <w:divId w:val="1424689310"/>
      </w:pPr>
      <w:proofErr w:type="gramStart"/>
      <w:r w:rsidRPr="002C6616">
        <w:t>3) на объектах федеральных органов исполнительной власти в сфере обороны, обеспечения безопасности, деятельности войск национальной гвардии Российской Федерации, внутренних дел, исп</w:t>
      </w:r>
      <w:r w:rsidRPr="002C6616">
        <w:t>олнения наказаний, государственной охраны, внешней разведки, мобилизационной подготовки и мобилизации, на объектах, занимаемых войсками национальной гвардии Российской Федерации, - подразделениями указанных федеральных органов исполнительной власти и их те</w:t>
      </w:r>
      <w:r w:rsidRPr="002C6616">
        <w:t>рриториальных органов, соответствующих органов управления, а также их государственными учреждениями.    </w:t>
      </w:r>
      <w:r w:rsidRPr="002C6616">
        <w:t> </w:t>
      </w:r>
      <w:proofErr w:type="gramEnd"/>
    </w:p>
    <w:p w:rsidR="00000000" w:rsidRPr="002C6616" w:rsidRDefault="007D03F8">
      <w:pPr>
        <w:spacing w:after="223"/>
        <w:jc w:val="both"/>
        <w:divId w:val="1424689310"/>
      </w:pPr>
      <w:r w:rsidRPr="002C6616">
        <w:t>2. Предметом федерального государственного санитарно-эпидемиологического контроля (надзора) являются: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1) соблюдение санитарно-эпидемиологических требо</w:t>
      </w:r>
      <w:r w:rsidRPr="002C6616">
        <w:t>ваний;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2) соблюдение обязательных требований в области качества и безопасности пищевой продукции, установленных в соответствии с</w:t>
      </w:r>
      <w:r w:rsidRPr="002C6616">
        <w:t xml:space="preserve"> </w:t>
      </w:r>
      <w:hyperlink r:id="rId57" w:anchor="/document/99/901751351/" w:history="1">
        <w:r w:rsidRPr="002C6616">
          <w:rPr>
            <w:rStyle w:val="a3"/>
          </w:rPr>
          <w:t xml:space="preserve">Федеральным законом от 2 января 2000 года № 29-ФЗ "О качестве </w:t>
        </w:r>
        <w:r w:rsidRPr="002C6616">
          <w:rPr>
            <w:rStyle w:val="a3"/>
          </w:rPr>
          <w:t>и безопасности пищевых продуктов"</w:t>
        </w:r>
      </w:hyperlink>
      <w:r w:rsidRPr="002C6616">
        <w:t xml:space="preserve"> и принимаемыми в соответствии с ним иными нормативными правовыми актами;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3) соблюдение иных обязательных требований в области санитарно-эпидемиологического благополучия населения, установленных настоящим Федеральным законо</w:t>
      </w:r>
      <w:r w:rsidRPr="002C6616">
        <w:t>м, другими федеральными законами и принятыми в соответствии с ними иными нормативными правовыми актами Российской Федерации, актами, составляющими право Евразийского экономического союза;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4) соблюдение (реализация) требований, содержащихся в разрешительных</w:t>
      </w:r>
      <w:r w:rsidRPr="002C6616">
        <w:t xml:space="preserve"> документах в области санитарно-эпидемиологического благополучия населения;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5) выполнение санитарно-противоэпидемических (профилактических) мероприятий;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>6) соблюдение изготовителем, исполнителем (лицом, выполняющим функции иностранного изготовителя), прода</w:t>
      </w:r>
      <w:r w:rsidRPr="002C6616">
        <w:t>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</w:t>
      </w:r>
      <w:r w:rsidRPr="002C6616">
        <w:t xml:space="preserve"> </w:t>
      </w:r>
      <w:hyperlink r:id="rId58" w:anchor="/document/99/901836556/" w:history="1">
        <w:r w:rsidRPr="002C6616">
          <w:rPr>
            <w:rStyle w:val="a3"/>
          </w:rPr>
          <w:t>Федеральным зако</w:t>
        </w:r>
        <w:r w:rsidRPr="002C6616">
          <w:rPr>
            <w:rStyle w:val="a3"/>
          </w:rPr>
          <w:t>ном от 27 декабря 2002 года № 184-ФЗ "О техническом регулировании"</w:t>
        </w:r>
      </w:hyperlink>
      <w:r w:rsidRPr="002C6616">
        <w:t>.</w:t>
      </w:r>
    </w:p>
    <w:p w:rsidR="00000000" w:rsidRPr="002C6616" w:rsidRDefault="007D03F8">
      <w:pPr>
        <w:spacing w:after="223"/>
        <w:jc w:val="both"/>
        <w:divId w:val="1424689310"/>
      </w:pPr>
      <w:r w:rsidRPr="002C6616">
        <w:t xml:space="preserve">3. </w:t>
      </w:r>
      <w:proofErr w:type="gramStart"/>
      <w:r w:rsidRPr="002C6616">
        <w:t>Организация и осуществление федерального государственного санитарно-эпидемиологического контроля (надзора), за исключением случаев расследования причин профессиональных заболеваний, инф</w:t>
      </w:r>
      <w:r w:rsidRPr="002C6616">
        <w:t>екционных и массовых неинфекционных заболеваний (отравлений, поражений) людей, в пунктах пропуска через Государственную границу Российской Федерации регулируются</w:t>
      </w:r>
      <w:r w:rsidRPr="002C6616">
        <w:t xml:space="preserve"> </w:t>
      </w:r>
      <w:hyperlink r:id="rId59" w:anchor="/document/99/565415215/XA00M6G2N3/" w:history="1">
        <w:r w:rsidRPr="002C6616">
          <w:rPr>
            <w:rStyle w:val="a3"/>
          </w:rPr>
          <w:t>Федеральным законо</w:t>
        </w:r>
        <w:r w:rsidRPr="002C6616">
          <w:rPr>
            <w:rStyle w:val="a3"/>
          </w:rPr>
          <w:t>м от 31 июля 2020 года № 248-ФЗ "О государственном контроле (надзоре) и муниципальном контроле в Российской Федерации"</w:t>
        </w:r>
      </w:hyperlink>
      <w:r w:rsidRPr="002C6616">
        <w:t xml:space="preserve">, а в случаях, указанных в </w:t>
      </w:r>
      <w:hyperlink r:id="rId60" w:anchor="/document/99/901729631/XA00MDC2NU/" w:tgtFrame="_self" w:history="1">
        <w:r w:rsidRPr="002C6616">
          <w:rPr>
            <w:rStyle w:val="a3"/>
          </w:rPr>
          <w:t>подпункте 3 пункта 1 нас</w:t>
        </w:r>
        <w:r w:rsidRPr="002C6616">
          <w:rPr>
            <w:rStyle w:val="a3"/>
          </w:rPr>
          <w:t>тоящей</w:t>
        </w:r>
        <w:proofErr w:type="gramEnd"/>
      </w:hyperlink>
      <w:r w:rsidRPr="002C6616">
        <w:rPr>
          <w:rStyle w:val="a3"/>
        </w:rPr>
        <w:t xml:space="preserve"> статьи</w:t>
      </w:r>
    </w:p>
    <w:p w:rsidR="00000000" w:rsidRPr="002C6616" w:rsidRDefault="007D03F8">
      <w:pPr>
        <w:divId w:val="1424689310"/>
        <w:rPr>
          <w:rFonts w:eastAsia="Times New Roman"/>
        </w:rPr>
      </w:pPr>
      <w:r w:rsidRPr="002C6616">
        <w:t>, нормативными правовыми актами соответствующих федеральных органов исполнительной власти, принимаемыми по согласованию с Главным государственным санитарным врачом Российской Федерации.</w:t>
      </w:r>
    </w:p>
    <w:p w:rsidR="00000000" w:rsidRPr="002C6616" w:rsidRDefault="007D03F8">
      <w:pPr>
        <w:spacing w:after="223"/>
        <w:jc w:val="both"/>
        <w:rPr>
          <w:rStyle w:val="a3"/>
        </w:rPr>
      </w:pPr>
      <w:hyperlink r:id="rId61" w:anchor="/document/99/901729631/XA00MDC2NU/" w:tgtFrame="_self" w:history="1">
        <w:r w:rsidRPr="002C6616">
          <w:rPr>
            <w:rStyle w:val="a3"/>
          </w:rPr>
          <w:t>4. При осуществлении федерального государственного санитарно-эпидемиологического контроля (надзора) контролируемое лицо, осуществляющее деятельность, связанную с обращен</w:t>
        </w:r>
        <w:r w:rsidRPr="002C6616">
          <w:rPr>
            <w:rStyle w:val="a3"/>
          </w:rPr>
          <w:t>ием пищевых продуктов, материалов и изделий и (или) оказанием услуг общественного питания, не уведомляется о проведении внеплановой выездной проверки.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62" w:anchor="/document/99/901729631/XA00MDC2NU/" w:tgtFrame="_self" w:history="1">
        <w:r w:rsidRPr="002C6616">
          <w:rPr>
            <w:rStyle w:val="a3"/>
          </w:rPr>
          <w:t>5. Положение о фед</w:t>
        </w:r>
        <w:r w:rsidRPr="002C6616">
          <w:rPr>
            <w:rStyle w:val="a3"/>
          </w:rPr>
          <w:t>еральном государственном санитарно-эпидемиологическом контроле (надзоре) утверждается Правительством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63" w:anchor="/document/99/901729631/XA00MDC2NU/" w:tgtFrame="_self" w:history="1">
        <w:r w:rsidRPr="002C6616">
          <w:rPr>
            <w:rStyle w:val="a3"/>
          </w:rPr>
          <w:t xml:space="preserve">6. </w:t>
        </w:r>
        <w:proofErr w:type="gramStart"/>
        <w:r w:rsidRPr="002C6616">
          <w:rPr>
            <w:rStyle w:val="a3"/>
          </w:rPr>
          <w:t>В положении о федеральном государственном с</w:t>
        </w:r>
        <w:r w:rsidRPr="002C6616">
          <w:rPr>
            <w:rStyle w:val="a3"/>
          </w:rPr>
          <w:t xml:space="preserve">анитарно-эпидемиологическом контроле (надзоре)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</w:t>
        </w:r>
        <w:hyperlink r:id="rId64" w:anchor="/document/99/901836556/" w:history="1">
          <w:r w:rsidRPr="002C6616">
            <w:rPr>
              <w:rStyle w:val="a3"/>
            </w:rPr>
            <w:t>Федеральным законом от 27 декабря 2002 года № 184-ФЗ "О техническом регулировании"</w:t>
          </w:r>
        </w:hyperlink>
        <w:r w:rsidRPr="002C6616">
          <w:rPr>
            <w:rStyle w:val="a3"/>
          </w:rPr>
          <w:t>, оценка соблюдения которых осуществляется в рамках федерального государственного санитарно-эпидемиологического контроля (над</w:t>
        </w:r>
        <w:r w:rsidRPr="002C6616">
          <w:rPr>
            <w:rStyle w:val="a3"/>
          </w:rPr>
          <w:t>зора), а также виды продукции, являющиеся объектами федерального государственного санитарно-эпидемиологического контроля (надзора).</w:t>
        </w:r>
      </w:hyperlink>
      <w:proofErr w:type="gramEnd"/>
    </w:p>
    <w:p w:rsidR="00000000" w:rsidRPr="002C6616" w:rsidRDefault="007D03F8">
      <w:pPr>
        <w:spacing w:after="223"/>
        <w:jc w:val="both"/>
        <w:rPr>
          <w:rStyle w:val="a3"/>
        </w:rPr>
      </w:pPr>
      <w:hyperlink r:id="rId65" w:anchor="/document/99/901836556/" w:history="1">
        <w:r w:rsidRPr="002C6616">
          <w:rPr>
            <w:rStyle w:val="a3"/>
          </w:rPr>
          <w:t>7. Консультирование, профилактический визит (за исключением</w:t>
        </w:r>
        <w:r w:rsidRPr="002C6616">
          <w:rPr>
            <w:rStyle w:val="a3"/>
          </w:rPr>
          <w:t xml:space="preserve"> профилактического визита на объекты федерального государственного контроля (надзора), отнесенные к категориям чрезвычайно высокого и высокого риска), наблюдение за соблюдением обязательных требований, выездное обследование могут проводиться федеральными г</w:t>
        </w:r>
        <w:r w:rsidRPr="002C6616">
          <w:rPr>
            <w:rStyle w:val="a3"/>
          </w:rPr>
          <w:t>осударственными учреждениями, подведомственными федеральным органам исполнительной власти, уполномоченным на осуществление федерального государственного контроля (надзора).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66" w:anchor="/document/99/901836556/" w:history="1">
        <w:r w:rsidRPr="002C6616">
          <w:rPr>
            <w:rStyle w:val="a3"/>
          </w:rPr>
          <w:t>8. В случае</w:t>
        </w:r>
        <w:proofErr w:type="gramStart"/>
        <w:r w:rsidRPr="002C6616">
          <w:rPr>
            <w:rStyle w:val="a3"/>
          </w:rPr>
          <w:t>,</w:t>
        </w:r>
        <w:proofErr w:type="gramEnd"/>
        <w:r w:rsidRPr="002C6616">
          <w:rPr>
            <w:rStyle w:val="a3"/>
          </w:rPr>
          <w:t xml:space="preserve"> если </w:t>
        </w:r>
        <w:r w:rsidRPr="002C6616">
          <w:rPr>
            <w:rStyle w:val="a3"/>
          </w:rPr>
          <w:t>при строительстве и реконструкции объектов капитального строительства предусмотрено осуществление государственного строительного надзора, обеспечение соблюдения санитарно-эпидемиологических требований при строительстве и реконструкции объектов капитального</w:t>
        </w:r>
        <w:r w:rsidRPr="002C6616">
          <w:rPr>
            <w:rStyle w:val="a3"/>
          </w:rPr>
          <w:t xml:space="preserve">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деятельности.</w:t>
        </w:r>
      </w:hyperlink>
    </w:p>
    <w:p w:rsidR="00000000" w:rsidRPr="002C6616" w:rsidRDefault="007D03F8">
      <w:pPr>
        <w:divId w:val="214900683"/>
        <w:rPr>
          <w:rStyle w:val="a3"/>
          <w:b/>
          <w:bCs/>
        </w:rPr>
      </w:pPr>
      <w:hyperlink r:id="rId67" w:anchor="/document/99/901836556/" w:history="1">
        <w:r w:rsidRPr="002C6616">
          <w:rPr>
            <w:rStyle w:val="a3"/>
            <w:rFonts w:eastAsia="Times New Roman"/>
            <w:b/>
            <w:bCs/>
          </w:rPr>
          <w:t xml:space="preserve">Статья 44.1. </w:t>
        </w:r>
        <w:r w:rsidRPr="002C6616">
          <w:rPr>
            <w:rStyle w:val="docarticle-name"/>
            <w:rFonts w:eastAsia="Times New Roman"/>
            <w:b/>
            <w:bCs/>
          </w:rPr>
          <w:t>Федеральная государственная информационная система сведений санитарно-эпидемиологического характера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68" w:anchor="/document/99/901836556/" w:history="1">
        <w:r w:rsidRPr="002C6616">
          <w:rPr>
            <w:rStyle w:val="a3"/>
          </w:rPr>
          <w:t>1. Федеральна</w:t>
        </w:r>
        <w:r w:rsidRPr="002C6616">
          <w:rPr>
            <w:rStyle w:val="a3"/>
          </w:rPr>
          <w:t>я государственная информационная система сведений санитарно-эпидемиологического характера создается, эксплуатируется и развивается в целях: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69" w:anchor="/document/99/901836556/" w:history="1">
        <w:r w:rsidRPr="002C6616">
          <w:rPr>
            <w:rStyle w:val="a3"/>
          </w:rPr>
          <w:t>1) своевременного и оперативного проведения санитар</w:t>
        </w:r>
        <w:r w:rsidRPr="002C6616">
          <w:rPr>
            <w:rStyle w:val="a3"/>
          </w:rPr>
          <w:t>но-противоэпидемических (профилактических) мероприятий;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0" w:anchor="/document/99/901836556/" w:history="1">
        <w:r w:rsidRPr="002C6616">
          <w:rPr>
            <w:rStyle w:val="a3"/>
          </w:rPr>
          <w:t xml:space="preserve">2) организации межведомственного взаимодействия для недопущения осуществления трудовой деятельности иностранными гражданами или </w:t>
        </w:r>
        <w:r w:rsidRPr="002C6616">
          <w:rPr>
            <w:rStyle w:val="a3"/>
          </w:rPr>
          <w:t>лицами без гражданства, являющимися носителями возбудителей инфекционных заболеваний, если указанные иностранные граждане или лица без гражданства могут явиться источником распространения инфекционных заболеваний, представляющих опасность для окружающих;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1" w:anchor="/document/99/901836556/" w:history="1">
        <w:r w:rsidRPr="002C6616">
          <w:rPr>
            <w:rStyle w:val="a3"/>
          </w:rPr>
          <w:t>3) обеспечения своевременного принятия решения о нежелательности пребывания (проживания) иностранного гражданина или лица без гражданства в Российской Федерации;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2" w:anchor="/document/99/901836556/" w:history="1">
        <w:r w:rsidRPr="002C6616">
          <w:rPr>
            <w:rStyle w:val="a3"/>
          </w:rPr>
          <w:t>4) интеграции и обмена данными с информационными системами федеральных органов исполнительной власти;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3" w:anchor="/document/99/901836556/" w:history="1">
        <w:r w:rsidRPr="002C6616">
          <w:rPr>
            <w:rStyle w:val="a3"/>
          </w:rPr>
          <w:t>5) обеспечения федерального государственного санитарно</w:t>
        </w:r>
        <w:r w:rsidRPr="002C6616">
          <w:rPr>
            <w:rStyle w:val="a3"/>
          </w:rPr>
          <w:t>-эпидемиологического надзора.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4" w:anchor="/document/99/901836556/" w:history="1">
        <w:r w:rsidRPr="002C6616">
          <w:rPr>
            <w:rStyle w:val="a3"/>
          </w:rPr>
          <w:t>2. Положение о федеральной государственной информационной системе сведений санитарно-эпидемиологического характера утверждается Правительством Российской Федерац</w:t>
        </w:r>
        <w:r w:rsidRPr="002C6616">
          <w:rPr>
            <w:rStyle w:val="a3"/>
          </w:rPr>
          <w:t>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5" w:anchor="/document/99/901836556/" w:history="1">
        <w:r w:rsidRPr="002C6616">
          <w:rPr>
            <w:rStyle w:val="a3"/>
          </w:rPr>
          <w:t xml:space="preserve">3. </w:t>
        </w:r>
        <w:proofErr w:type="gramStart"/>
        <w:r w:rsidRPr="002C6616">
          <w:rPr>
            <w:rStyle w:val="a3"/>
          </w:rPr>
          <w:t>Федеральная государственная информационная система сведений санитарно-эпидемиологического характера должна обеспечивать взаимодействие информационных систем федерального органа исполни</w:t>
        </w:r>
        <w:r w:rsidRPr="002C6616">
          <w:rPr>
            <w:rStyle w:val="a3"/>
          </w:rPr>
          <w:t>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федерального органа исполнительной власти, осуществляющего федеральный государственный санитарно-эпидем</w:t>
        </w:r>
        <w:r w:rsidRPr="002C6616">
          <w:rPr>
            <w:rStyle w:val="a3"/>
          </w:rPr>
          <w:t>иологический надзор, органов исполнительной власти субъектов Российской Федерации, органов местного самоуправления, осуществляющих полномочия в сфере охраны здоровья, а также организаций, обладающих информацией, характеризующей</w:t>
        </w:r>
        <w:proofErr w:type="gramEnd"/>
        <w:r w:rsidRPr="002C6616">
          <w:rPr>
            <w:rStyle w:val="a3"/>
          </w:rPr>
          <w:t xml:space="preserve"> санитарно-эпидемиологическое</w:t>
        </w:r>
        <w:r w:rsidRPr="002C6616">
          <w:rPr>
            <w:rStyle w:val="a3"/>
          </w:rPr>
          <w:t xml:space="preserve"> благополучие населения, в соответствии с полномочиями, установленными законодательством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6" w:anchor="/document/99/901836556/" w:history="1">
        <w:r w:rsidRPr="002C6616">
          <w:rPr>
            <w:rStyle w:val="a3"/>
          </w:rPr>
          <w:t xml:space="preserve">4. </w:t>
        </w:r>
        <w:proofErr w:type="gramStart"/>
        <w:r w:rsidRPr="002C6616">
          <w:rPr>
            <w:rStyle w:val="a3"/>
          </w:rPr>
          <w:t xml:space="preserve">Поставщиками информации в федеральную государственную информационную систему </w:t>
        </w:r>
        <w:r w:rsidRPr="002C6616">
          <w:rPr>
            <w:rStyle w:val="a3"/>
          </w:rPr>
          <w:t>сведений санитарно-эпидемиологического характера являются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</w:t>
        </w:r>
        <w:r w:rsidRPr="002C6616">
          <w:rPr>
            <w:rStyle w:val="a3"/>
          </w:rPr>
          <w:t>олнительной власти, осуществляющий федеральный государственный санитарно-эпидемиологический надзор, органы исполнительной власти субъектов Российской Федерации, органы местного самоуправления, осуществляющие полномочия в сфере охраны здоровья, а также орга</w:t>
        </w:r>
        <w:r w:rsidRPr="002C6616">
          <w:rPr>
            <w:rStyle w:val="a3"/>
          </w:rPr>
          <w:t>низации, обладающие указанной информацией в</w:t>
        </w:r>
        <w:proofErr w:type="gramEnd"/>
        <w:r w:rsidRPr="002C6616">
          <w:rPr>
            <w:rStyle w:val="a3"/>
          </w:rPr>
          <w:t xml:space="preserve"> </w:t>
        </w:r>
        <w:proofErr w:type="gramStart"/>
        <w:r w:rsidRPr="002C6616">
          <w:rPr>
            <w:rStyle w:val="a3"/>
          </w:rPr>
          <w:t>соответствии</w:t>
        </w:r>
        <w:proofErr w:type="gramEnd"/>
        <w:r w:rsidRPr="002C6616">
          <w:rPr>
            <w:rStyle w:val="a3"/>
          </w:rPr>
          <w:t xml:space="preserve"> с полномочиями, установленными законодательством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7" w:anchor="/document/99/901836556/" w:history="1">
        <w:r w:rsidRPr="002C6616">
          <w:rPr>
            <w:rStyle w:val="a3"/>
          </w:rPr>
          <w:t xml:space="preserve">5. </w:t>
        </w:r>
        <w:proofErr w:type="gramStart"/>
        <w:r w:rsidRPr="002C6616">
          <w:rPr>
            <w:rStyle w:val="a3"/>
          </w:rPr>
          <w:t>Пользователями информации, содержащейся в федеральной госуда</w:t>
        </w:r>
        <w:r w:rsidRPr="002C6616">
          <w:rPr>
            <w:rStyle w:val="a3"/>
          </w:rPr>
          <w:t>рственной информационной системе сведений санитарно-эпидемиологического характера, являются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</w:t>
        </w:r>
        <w:r w:rsidRPr="002C6616">
          <w:rPr>
            <w:rStyle w:val="a3"/>
          </w:rPr>
          <w:t>воохранения, федеральный орган исполнительной власти, осуществляющий федеральный государственный санитарно-эпидемиологический надзор, федеральный орган исполнительной власти в сфере внутренних дел, иные органы исполнительной власти и организации в соответс</w:t>
        </w:r>
        <w:r w:rsidRPr="002C6616">
          <w:rPr>
            <w:rStyle w:val="a3"/>
          </w:rPr>
          <w:t>твии с полномочиями, установленными законодательством Российской</w:t>
        </w:r>
        <w:proofErr w:type="gramEnd"/>
        <w:r w:rsidRPr="002C6616">
          <w:rPr>
            <w:rStyle w:val="a3"/>
          </w:rPr>
          <w:t xml:space="preserve"> Федерации, а также лица, прошедшие медицинские осмотры и медицинское освидетельствование, указанные </w:t>
        </w:r>
        <w:proofErr w:type="gramStart"/>
        <w:r w:rsidRPr="002C6616">
          <w:rPr>
            <w:rStyle w:val="a3"/>
          </w:rPr>
          <w:t>в</w:t>
        </w:r>
        <w:proofErr w:type="gramEnd"/>
        <w:r w:rsidRPr="002C6616">
          <w:rPr>
            <w:rStyle w:val="a3"/>
          </w:rPr>
          <w:t xml:space="preserve"> </w:t>
        </w:r>
        <w:hyperlink r:id="rId78" w:anchor="/document/99/901729631/XA00MDM2NR/" w:tgtFrame="_self" w:history="1">
          <w:r w:rsidRPr="002C6616">
            <w:rPr>
              <w:rStyle w:val="a3"/>
            </w:rPr>
            <w:t>ст</w:t>
          </w:r>
          <w:r w:rsidRPr="002C6616">
            <w:rPr>
              <w:rStyle w:val="a3"/>
            </w:rPr>
            <w:t>атье 34 настоящего Федерального закона</w:t>
          </w:r>
        </w:hyperlink>
        <w:r w:rsidRPr="002C6616">
          <w:rPr>
            <w:rStyle w:val="a3"/>
          </w:rPr>
          <w:t>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79" w:anchor="/document/99/901729631/XA00MDM2NR/" w:tgtFrame="_self" w:history="1">
        <w:r w:rsidRPr="002C6616">
          <w:rPr>
            <w:rStyle w:val="a3"/>
          </w:rPr>
          <w:t xml:space="preserve">6. </w:t>
        </w:r>
        <w:proofErr w:type="gramStart"/>
        <w:r w:rsidRPr="002C6616">
          <w:rPr>
            <w:rStyle w:val="a3"/>
          </w:rPr>
          <w:t xml:space="preserve">Доступ к информации, содержащейся в федеральной государственной информационной системе сведений санитарно-эпидемиологического </w:t>
        </w:r>
        <w:r w:rsidRPr="002C6616">
          <w:rPr>
            <w:rStyle w:val="a3"/>
          </w:rPr>
          <w:t>характера, предоставляется поставщикам информации в указанную информационную систему, а также по соответствующим запросам органам и организациям, являющимся ее пользователями, в соответствии с их компетенцией, установленной федеральными законами и принятым</w:t>
        </w:r>
        <w:r w:rsidRPr="002C6616">
          <w:rPr>
            <w:rStyle w:val="a3"/>
          </w:rPr>
          <w:t>и в соответствии с ними нормативными правовыми актами Президента Российской Федерации и Правительства Российской Федерации.</w:t>
        </w:r>
      </w:hyperlink>
      <w:proofErr w:type="gramEnd"/>
    </w:p>
    <w:p w:rsidR="00000000" w:rsidRPr="002C6616" w:rsidRDefault="007D03F8">
      <w:pPr>
        <w:spacing w:after="223"/>
        <w:jc w:val="both"/>
        <w:rPr>
          <w:rStyle w:val="a3"/>
        </w:rPr>
      </w:pPr>
      <w:hyperlink r:id="rId80" w:anchor="/document/99/901729631/XA00MDM2NR/" w:tgtFrame="_self" w:history="1">
        <w:r w:rsidRPr="002C6616">
          <w:rPr>
            <w:rStyle w:val="a3"/>
          </w:rPr>
          <w:t xml:space="preserve">7. </w:t>
        </w:r>
        <w:proofErr w:type="gramStart"/>
        <w:r w:rsidRPr="002C6616">
          <w:rPr>
            <w:rStyle w:val="a3"/>
          </w:rPr>
          <w:t>Обмен информацией между федеральным органо</w:t>
        </w:r>
        <w:r w:rsidRPr="002C6616">
          <w:rPr>
            <w:rStyle w:val="a3"/>
          </w:rPr>
          <w:t xml:space="preserve">м исполнительной власти, осуществляющим федеральный государственный санитарно-эпидемиологический надзор,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</w:t>
        </w:r>
        <w:r w:rsidRPr="002C6616">
          <w:rPr>
            <w:rStyle w:val="a3"/>
          </w:rPr>
          <w:t>лицами без гражданства, являющимися носителями возбудителей инфекционных заболеваний, если указанные иностранные граждане или лица без гражданства могут явиться источником распространения инфекционных заболеваний, представляющих опасность для окружающих, о</w:t>
        </w:r>
        <w:r w:rsidRPr="002C6616">
          <w:rPr>
            <w:rStyle w:val="a3"/>
          </w:rPr>
          <w:t>существляется в соответствии с</w:t>
        </w:r>
        <w:proofErr w:type="gramEnd"/>
        <w:r w:rsidRPr="002C6616">
          <w:rPr>
            <w:rStyle w:val="a3"/>
          </w:rPr>
          <w:t xml:space="preserve"> законодательством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81" w:anchor="/document/99/901729631/XA00MDM2NR/" w:tgtFrame="_self" w:history="1">
        <w:r w:rsidRPr="002C6616">
          <w:rPr>
            <w:rStyle w:val="a3"/>
          </w:rPr>
          <w:t>8. Уполномоченным органом на создание, развитие и эксплуатацию федеральной государственной информа</w:t>
        </w:r>
        <w:r w:rsidRPr="002C6616">
          <w:rPr>
            <w:rStyle w:val="a3"/>
          </w:rPr>
          <w:t>ционной системы сведений санитарно-эпидемиологического характера и ее оператором является федеральный орган исполнительной власти, осуществляющий федеральный государственный санитарно-эпидемиологический надзор.</w:t>
        </w:r>
      </w:hyperlink>
    </w:p>
    <w:p w:rsidR="00000000" w:rsidRPr="002C6616" w:rsidRDefault="007D03F8">
      <w:pPr>
        <w:divId w:val="832650507"/>
        <w:rPr>
          <w:rStyle w:val="a3"/>
          <w:b/>
          <w:bCs/>
        </w:rPr>
      </w:pPr>
      <w:hyperlink r:id="rId82" w:anchor="/document/99/901729631/XA00MDM2NR/" w:tgtFrame="_self" w:history="1">
        <w:r w:rsidRPr="002C6616">
          <w:rPr>
            <w:rStyle w:val="a3"/>
            <w:rFonts w:eastAsia="Times New Roman"/>
            <w:b/>
            <w:bCs/>
          </w:rPr>
          <w:t xml:space="preserve">Статья 45. </w:t>
        </w:r>
        <w:r w:rsidRPr="002C6616">
          <w:rPr>
            <w:rStyle w:val="docarticle-name"/>
            <w:rFonts w:eastAsia="Times New Roman"/>
            <w:b/>
            <w:bCs/>
          </w:rPr>
          <w:t>Социально-гигиенический мониторинг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83" w:anchor="/document/99/901729631/XA00MDM2NR/" w:tgtFrame="_self" w:history="1">
        <w:r w:rsidRPr="002C6616">
          <w:rPr>
            <w:rStyle w:val="a3"/>
          </w:rPr>
          <w:t xml:space="preserve">1. Для оценки, выявления изменений и прогноза </w:t>
        </w:r>
        <w:r w:rsidRPr="002C6616">
          <w:rPr>
            <w:rStyle w:val="a3"/>
          </w:rPr>
          <w:t>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84" w:anchor="/document/99/901729631/XA00MDM2NR/" w:tgtFrame="_self" w:history="1">
        <w:r w:rsidRPr="002C6616">
          <w:rPr>
            <w:rStyle w:val="a3"/>
          </w:rPr>
  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85" w:anchor="/document/99/901729631/XA00MDM2NR/" w:tgtFrame="_self" w:history="1">
        <w:r w:rsidRPr="002C6616">
          <w:rPr>
            <w:rStyle w:val="a3"/>
          </w:rPr>
          <w:t>3.</w:t>
        </w:r>
        <w:r w:rsidRPr="002C6616">
          <w:rPr>
            <w:rStyle w:val="a3"/>
          </w:rPr>
          <w:t xml:space="preserve"> </w:t>
        </w:r>
        <w:r w:rsidRPr="002C6616">
          <w:rPr>
            <w:rStyle w:val="a3"/>
          </w:rPr>
          <w:t xml:space="preserve">Пункт утратил силу с 1 января 2005 года - </w:t>
        </w:r>
        <w:hyperlink r:id="rId86" w:anchor="/document/99/901907297/XA00MG42NE/" w:history="1">
          <w:r w:rsidRPr="002C6616">
            <w:rPr>
              <w:rStyle w:val="a3"/>
            </w:rPr>
            <w:t>Федеральный закон от 22 августа 2004 года № 122-ФЗ</w:t>
          </w:r>
        </w:hyperlink>
        <w:r w:rsidRPr="002C6616">
          <w:rPr>
            <w:rStyle w:val="a3"/>
          </w:rPr>
          <w:t xml:space="preserve">. - См. </w:t>
        </w:r>
        <w:hyperlink r:id="rId87" w:anchor="/document/99/901910461/ZA01SI43DT/" w:history="1">
          <w:r w:rsidRPr="002C6616">
            <w:rPr>
              <w:rStyle w:val="a3"/>
            </w:rPr>
            <w:t>предыдущую редакцию</w:t>
          </w:r>
        </w:hyperlink>
        <w:r w:rsidRPr="002C6616">
          <w:rPr>
            <w:rStyle w:val="a3"/>
          </w:rPr>
          <w:t>.</w:t>
        </w:r>
      </w:hyperlink>
    </w:p>
    <w:p w:rsidR="00000000" w:rsidRPr="002C6616" w:rsidRDefault="007D03F8">
      <w:pPr>
        <w:divId w:val="1849058556"/>
        <w:rPr>
          <w:rStyle w:val="a3"/>
        </w:rPr>
      </w:pPr>
      <w:hyperlink r:id="rId88" w:anchor="/document/99/901910461/ZA01SI43DT/" w:history="1">
        <w:r w:rsidRPr="002C6616">
          <w:rPr>
            <w:rStyle w:val="a3"/>
            <w:rFonts w:eastAsia="Times New Roman"/>
            <w:sz w:val="35"/>
            <w:szCs w:val="35"/>
          </w:rPr>
          <w:t xml:space="preserve">Глава VI. </w:t>
        </w:r>
        <w:r w:rsidRPr="002C6616">
          <w:rPr>
            <w:rStyle w:val="docchapter-name"/>
            <w:rFonts w:eastAsia="Times New Roman"/>
            <w:sz w:val="35"/>
            <w:szCs w:val="35"/>
          </w:rPr>
          <w:t>Организация федерального государственного санитарно-эпидемиологического надзора</w:t>
        </w:r>
      </w:hyperlink>
    </w:p>
    <w:p w:rsidR="00000000" w:rsidRPr="002C6616" w:rsidRDefault="007D03F8">
      <w:pPr>
        <w:divId w:val="760833886"/>
        <w:rPr>
          <w:rStyle w:val="a3"/>
          <w:b/>
          <w:bCs/>
        </w:rPr>
      </w:pPr>
      <w:hyperlink r:id="rId89" w:anchor="/document/99/901910461/ZA01SI43DT/" w:history="1">
        <w:r w:rsidRPr="002C6616">
          <w:rPr>
            <w:rStyle w:val="a3"/>
            <w:rFonts w:eastAsia="Times New Roman"/>
            <w:b/>
            <w:bCs/>
          </w:rPr>
          <w:t xml:space="preserve">Статья 46. </w:t>
        </w:r>
        <w:r w:rsidRPr="002C6616">
          <w:rPr>
            <w:rStyle w:val="docarticle-name"/>
            <w:rFonts w:eastAsia="Times New Roman"/>
            <w:b/>
            <w:bCs/>
          </w:rPr>
          <w:t>Организация федерального государственного санитарно-эпидемиологического надзора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90" w:anchor="/document/99/901910461/ZA01SI43DT/" w:history="1">
        <w:r w:rsidRPr="002C6616">
          <w:rPr>
            <w:rStyle w:val="a3"/>
          </w:rPr>
          <w:t>1. Федеральны</w:t>
        </w:r>
        <w:r w:rsidRPr="002C6616">
          <w:rPr>
            <w:rStyle w:val="a3"/>
          </w:rPr>
          <w:t>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  </w:r>
      </w:hyperlink>
    </w:p>
    <w:p w:rsidR="002C6616" w:rsidRPr="002C6616" w:rsidRDefault="007D03F8">
      <w:pPr>
        <w:spacing w:after="223"/>
        <w:jc w:val="both"/>
        <w:rPr>
          <w:lang w:val="en-US"/>
        </w:rPr>
      </w:pPr>
      <w:r w:rsidRPr="002C6616">
        <w:t>2. Система федеральног</w:t>
      </w:r>
      <w:r w:rsidRPr="002C6616">
        <w:t>о государственного санитарно-эпидемиологического надзора включает в себя:</w:t>
      </w:r>
    </w:p>
    <w:p w:rsidR="002C6616" w:rsidRPr="002C6616" w:rsidRDefault="007D03F8">
      <w:pPr>
        <w:spacing w:after="223"/>
        <w:jc w:val="both"/>
      </w:pPr>
      <w:r w:rsidRPr="002C6616"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2C6616" w:rsidRPr="002C6616" w:rsidRDefault="007D03F8">
      <w:pPr>
        <w:spacing w:after="223"/>
        <w:jc w:val="both"/>
      </w:pPr>
      <w:r w:rsidRPr="002C6616">
        <w:t>уполномоченный федеральный орган исполнительной власти, осу</w:t>
      </w:r>
      <w:r w:rsidRPr="002C6616">
        <w:t>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</w:t>
      </w:r>
      <w:r w:rsidRPr="002C6616">
        <w:t>й Федерации;</w:t>
      </w:r>
    </w:p>
    <w:p w:rsidR="00000000" w:rsidRPr="002C6616" w:rsidRDefault="007D03F8">
      <w:pPr>
        <w:spacing w:after="223"/>
        <w:jc w:val="both"/>
        <w:rPr>
          <w:rStyle w:val="a3"/>
        </w:rPr>
      </w:pPr>
      <w:hyperlink r:id="rId91" w:anchor="/document/99/901910461/ZA01SI43DT/" w:history="1">
        <w:proofErr w:type="gramStart"/>
        <w:r w:rsidRPr="002C6616">
          <w:rPr>
            <w:rStyle w:val="a3"/>
          </w:rPr>
          <w:t xml:space="preserve"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</w:t>
        </w:r>
        <w:r w:rsidRPr="002C6616">
          <w:rPr>
            <w:rStyle w:val="a3"/>
          </w:rPr>
          <w:t>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</w:t>
        </w:r>
        <w:r w:rsidRPr="002C6616">
          <w:rPr>
            <w:rStyle w:val="a3"/>
          </w:rPr>
          <w:t>ориях Российской Федерации по перечню, утверждаемому Правительством Российской Федерации;</w:t>
        </w:r>
      </w:hyperlink>
      <w:proofErr w:type="gramEnd"/>
    </w:p>
    <w:p w:rsidR="00000000" w:rsidRPr="002C6616" w:rsidRDefault="007D03F8">
      <w:pPr>
        <w:spacing w:after="223"/>
        <w:jc w:val="both"/>
        <w:rPr>
          <w:rStyle w:val="a3"/>
        </w:rPr>
      </w:pPr>
      <w:hyperlink r:id="rId92" w:anchor="/document/99/901910461/ZA01SI43DT/" w:history="1">
        <w:r w:rsidRPr="002C6616">
          <w:rPr>
            <w:rStyle w:val="a3"/>
          </w:rPr>
          <w:t>структурные подразделения федеральных органов исполнительной власти по вопросам обороны, в</w:t>
        </w:r>
        <w:r w:rsidRPr="002C6616">
          <w:rPr>
            <w:rStyle w:val="a3"/>
          </w:rPr>
          <w:t xml:space="preserve">нутренних дел, безопасности, юстиции, деятельности войск национальной гвардии Российской Федерации, осуществляющие </w:t>
        </w:r>
        <w:proofErr w:type="gramStart"/>
        <w:r w:rsidRPr="002C6616">
          <w:rPr>
            <w:rStyle w:val="a3"/>
          </w:rPr>
          <w:t>федеральный</w:t>
        </w:r>
        <w:proofErr w:type="gramEnd"/>
        <w:r w:rsidRPr="002C6616">
          <w:rPr>
            <w:rStyle w:val="a3"/>
          </w:rPr>
          <w:t xml:space="preserve"> государственный санитарно-эпидемиологический надзор соответственно в Вооруженных Силах Российской Федерации, других войсках, воин</w:t>
        </w:r>
        <w:r w:rsidRPr="002C6616">
          <w:rPr>
            <w:rStyle w:val="a3"/>
          </w:rPr>
          <w:t>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  </w:r>
      </w:hyperlink>
    </w:p>
    <w:p w:rsidR="002C6616" w:rsidRPr="002C6616" w:rsidRDefault="007D03F8">
      <w:pPr>
        <w:spacing w:after="223"/>
        <w:jc w:val="both"/>
        <w:rPr>
          <w:lang w:val="en-US"/>
        </w:rPr>
      </w:pPr>
      <w:r w:rsidRPr="002C6616">
        <w:t>федеральн</w:t>
      </w:r>
      <w:r w:rsidRPr="002C6616">
        <w:t>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</w:t>
      </w:r>
      <w:r w:rsidRPr="002C6616">
        <w:t>ь в целях обеспечения указанного надзора;</w:t>
      </w:r>
    </w:p>
    <w:p w:rsidR="002C6616" w:rsidRPr="002C6616" w:rsidRDefault="007D03F8">
      <w:pPr>
        <w:spacing w:after="223"/>
        <w:jc w:val="both"/>
      </w:pPr>
      <w:r w:rsidRPr="002C6616"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2C6616">
        <w:t>контроля за</w:t>
      </w:r>
      <w:proofErr w:type="gramEnd"/>
      <w:r w:rsidRPr="002C6616">
        <w:t xml:space="preserve"> ввозом на территорию Российской Федерации опасных грузов и товаров в пунктах пропуска через Государственн</w:t>
      </w:r>
      <w:r w:rsidRPr="002C6616">
        <w:t>ую границу Российской Федерации, расположенных на территории свободного порта Владивосток и в Арктической зоне Российской Федерации;</w:t>
      </w:r>
    </w:p>
    <w:p w:rsidR="00000000" w:rsidRPr="002C6616" w:rsidRDefault="007D03F8">
      <w:pPr>
        <w:spacing w:after="223"/>
        <w:jc w:val="both"/>
        <w:rPr>
          <w:rStyle w:val="a3"/>
        </w:rPr>
      </w:pPr>
      <w:r w:rsidRPr="002C6616">
        <w:t>органы исполнительной власти субъектов Российской Федерации, осуществляющие переданные полномочия федеральных органов испо</w:t>
      </w:r>
      <w:r w:rsidRPr="002C6616">
        <w:t xml:space="preserve">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r:id="rId93" w:anchor="/document/99/901729631/XA00MGI2OD/" w:tgtFrame="_self" w:history="1">
        <w:r w:rsidRPr="002C6616">
          <w:t xml:space="preserve">статьей </w:t>
        </w:r>
        <w:r w:rsidRPr="002C6616">
          <w:t>5.1 настоящего Федерального закона</w:t>
        </w:r>
      </w:hyperlink>
      <w:r w:rsidRPr="002C6616">
        <w:t>;</w:t>
      </w:r>
    </w:p>
    <w:p w:rsidR="00000000" w:rsidRPr="002C6616" w:rsidRDefault="007D03F8">
      <w:pPr>
        <w:spacing w:after="223"/>
        <w:jc w:val="both"/>
        <w:rPr>
          <w:rStyle w:val="a3"/>
        </w:rPr>
      </w:pPr>
      <w:hyperlink r:id="rId94" w:anchor="/document/99/901729631/XA00MGI2OD/" w:tgtFrame="_self" w:history="1">
        <w:r w:rsidRPr="002C6616">
          <w:rPr>
            <w:rStyle w:val="a3"/>
          </w:rPr>
          <w:t xml:space="preserve">абзац дополнительно включен с 21 октября 2018 года </w:t>
        </w:r>
        <w:hyperlink r:id="rId95" w:anchor="/document/99/557240575/XA00M7G2MM/" w:history="1">
          <w:r w:rsidRPr="002C6616">
            <w:rPr>
              <w:rStyle w:val="a3"/>
            </w:rPr>
            <w:t>Федера</w:t>
          </w:r>
          <w:r w:rsidRPr="002C6616">
            <w:rPr>
              <w:rStyle w:val="a3"/>
            </w:rPr>
            <w:t>льным законом от 23 апреля 2018 года № 101-ФЗ</w:t>
          </w:r>
        </w:hyperlink>
        <w:r w:rsidRPr="002C6616">
          <w:rPr>
            <w:rStyle w:val="a3"/>
          </w:rPr>
          <w:t xml:space="preserve">, не применяется с 1 января 2022 года - </w:t>
        </w:r>
        <w:hyperlink r:id="rId96" w:anchor="/document/99/557240575/XA00M8G2MQ/" w:history="1">
          <w:r w:rsidRPr="002C6616">
            <w:rPr>
              <w:rStyle w:val="a3"/>
            </w:rPr>
            <w:t>Федеральный закон от 23 апреля 2018 года № 101-ФЗ</w:t>
          </w:r>
        </w:hyperlink>
        <w:r w:rsidRPr="002C6616">
          <w:rPr>
            <w:rStyle w:val="a3"/>
          </w:rPr>
          <w:t xml:space="preserve"> - см. </w:t>
        </w:r>
        <w:hyperlink r:id="rId97" w:anchor="/document/99/578304318/XA00MBS2MV/" w:history="1">
          <w:r w:rsidRPr="002C6616">
            <w:rPr>
              <w:rStyle w:val="a3"/>
            </w:rPr>
            <w:t>предыдущую редакцию</w:t>
          </w:r>
        </w:hyperlink>
        <w:r w:rsidRPr="002C6616">
          <w:rPr>
            <w:rStyle w:val="a3"/>
          </w:rPr>
          <w:t xml:space="preserve">. </w:t>
        </w:r>
      </w:hyperlink>
    </w:p>
    <w:p w:rsidR="002C6616" w:rsidRPr="002C6616" w:rsidRDefault="007D03F8">
      <w:pPr>
        <w:spacing w:after="223"/>
        <w:jc w:val="both"/>
        <w:rPr>
          <w:lang w:val="en-US"/>
        </w:rPr>
      </w:pPr>
      <w:r w:rsidRPr="002C6616">
        <w:t xml:space="preserve">3. </w:t>
      </w:r>
      <w:proofErr w:type="gramStart"/>
      <w:r w:rsidRPr="002C6616">
        <w:t>Организацию федерального государственного санитарно-эпидемиологического надзора осуществляет руководитель федерального</w:t>
      </w:r>
      <w:r w:rsidRPr="002C6616">
        <w:t xml:space="preserve">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</w:t>
      </w:r>
      <w:r w:rsidRPr="002C6616">
        <w:t xml:space="preserve">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</w:t>
      </w:r>
      <w:hyperlink r:id="rId98" w:anchor="/document/99/901729631/XA00MBS2MV/" w:tgtFrame="_self" w:history="1">
        <w:r w:rsidRPr="002C6616">
          <w:t>пункта 2 настоящей статьи</w:t>
        </w:r>
      </w:hyperlink>
      <w:r w:rsidRPr="002C6616">
        <w:t>.</w:t>
      </w:r>
      <w:proofErr w:type="gramEnd"/>
    </w:p>
    <w:p w:rsidR="00000000" w:rsidRPr="002C6616" w:rsidRDefault="007D03F8">
      <w:pPr>
        <w:spacing w:after="223"/>
        <w:jc w:val="both"/>
        <w:rPr>
          <w:rStyle w:val="a3"/>
        </w:rPr>
      </w:pPr>
      <w:r w:rsidRPr="002C6616">
        <w:t>В случае передачи полномочий федеральных органо</w:t>
      </w:r>
      <w:r w:rsidRPr="002C6616">
        <w:t>в</w:t>
      </w:r>
      <w:r w:rsidRPr="002C6616">
        <w:t xml:space="preserve"> исполнительной власти по осуществлению федерального государственного санитарно-эпидемиологического надзора в соответствии со </w:t>
      </w:r>
      <w:hyperlink r:id="rId99" w:anchor="/document/99/901729631/XA00MGI2OD/" w:tgtFrame="_self" w:history="1">
        <w:r w:rsidRPr="002C6616">
          <w:t>статьей 5.1 настоящего Федерального закона</w:t>
        </w:r>
      </w:hyperlink>
      <w:r w:rsidRPr="002C6616">
        <w:t xml:space="preserve">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</w:t>
      </w:r>
      <w:r w:rsidRPr="002C6616">
        <w:t>ов исполнительной власти субъектов Российской Федерации.</w:t>
      </w:r>
    </w:p>
    <w:p w:rsidR="00000000" w:rsidRPr="002C6616" w:rsidRDefault="007D03F8">
      <w:pPr>
        <w:spacing w:after="223"/>
        <w:jc w:val="both"/>
        <w:rPr>
          <w:rStyle w:val="a3"/>
        </w:rPr>
      </w:pPr>
      <w:hyperlink r:id="rId100" w:anchor="/document/99/901729631/XA00MGI2OD/" w:tgtFrame="_self" w:history="1">
        <w:r w:rsidRPr="002C6616">
          <w:rPr>
            <w:rStyle w:val="a3"/>
          </w:rPr>
          <w:t>4. Главные государственные санитарные врачи федеральных органов исполнительной власти, указанных в абзаце четвер</w:t>
        </w:r>
        <w:r w:rsidRPr="002C6616">
          <w:rPr>
            <w:rStyle w:val="a3"/>
          </w:rPr>
          <w:t>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01" w:anchor="/document/99/901729631/XA00MGI2OD/" w:tgtFrame="_self" w:history="1">
        <w:r w:rsidRPr="002C6616">
          <w:rPr>
            <w:rStyle w:val="a3"/>
          </w:rPr>
          <w:t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</w:t>
        </w:r>
        <w:r w:rsidRPr="002C6616">
          <w:rPr>
            <w:rStyle w:val="a3"/>
          </w:rPr>
          <w:t>уществления указанного надзора устанавливаются Правительством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02" w:anchor="/document/99/901729631/XA00MGI2OD/" w:tgtFrame="_self" w:history="1">
        <w:r w:rsidRPr="002C6616">
          <w:rPr>
            <w:rStyle w:val="a3"/>
          </w:rPr>
          <w:t xml:space="preserve">6. </w:t>
        </w:r>
        <w:proofErr w:type="gramStart"/>
        <w:r w:rsidRPr="002C6616">
          <w:rPr>
            <w:rStyle w:val="a3"/>
          </w:rPr>
          <w:t xml:space="preserve">Структура, полномочия, функции и порядок деятельности федеральных государственных </w:t>
        </w:r>
        <w:r w:rsidRPr="002C6616">
          <w:rPr>
            <w:rStyle w:val="a3"/>
          </w:rPr>
          <w:t>учреждений, федеральных  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</w:t>
        </w:r>
        <w:r w:rsidRPr="002C6616">
          <w:rPr>
            <w:rStyle w:val="a3"/>
          </w:rPr>
          <w:t>и федеральными органами исполнительной власти, в ведении которых находятся указанные учреждения и предприятия.</w:t>
        </w:r>
      </w:hyperlink>
      <w:proofErr w:type="gramEnd"/>
    </w:p>
    <w:p w:rsidR="00000000" w:rsidRPr="002C6616" w:rsidRDefault="007D03F8">
      <w:pPr>
        <w:spacing w:after="223"/>
        <w:jc w:val="both"/>
        <w:rPr>
          <w:rStyle w:val="a3"/>
        </w:rPr>
      </w:pPr>
      <w:hyperlink r:id="rId103" w:anchor="/document/99/901729631/XA00MGI2OD/" w:tgtFrame="_self" w:history="1">
        <w:r w:rsidRPr="002C6616">
          <w:rPr>
            <w:rStyle w:val="a3"/>
          </w:rPr>
          <w:t>7. К отношениям, связанным с осуществлением федерального г</w:t>
        </w:r>
        <w:r w:rsidRPr="002C6616">
          <w:rPr>
            <w:rStyle w:val="a3"/>
          </w:rPr>
          <w:t xml:space="preserve">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</w:t>
        </w:r>
        <w:hyperlink r:id="rId104" w:anchor="/document/99/902135756/XA00M1S2LR/" w:history="1">
          <w:r w:rsidRPr="002C6616">
            <w:rPr>
              <w:rStyle w:val="a3"/>
            </w:rPr>
            <w:t>Федерального зако</w:t>
          </w:r>
          <w:r w:rsidRPr="002C6616">
            <w:rPr>
              <w:rStyle w:val="a3"/>
            </w:rPr>
            <w:t>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</w:r>
        </w:hyperlink>
        <w:r w:rsidRPr="002C6616">
          <w:rPr>
            <w:rStyle w:val="a3"/>
          </w:rPr>
          <w:t>.</w:t>
        </w:r>
      </w:hyperlink>
    </w:p>
    <w:p w:rsidR="00000000" w:rsidRPr="002C6616" w:rsidRDefault="007D03F8">
      <w:pPr>
        <w:divId w:val="824782806"/>
        <w:rPr>
          <w:rStyle w:val="a3"/>
          <w:b/>
          <w:bCs/>
        </w:rPr>
      </w:pPr>
      <w:hyperlink r:id="rId105" w:anchor="/document/99/902135756/XA00M1S2LR/" w:history="1">
        <w:r w:rsidRPr="002C6616">
          <w:rPr>
            <w:rStyle w:val="a3"/>
            <w:rFonts w:eastAsia="Times New Roman"/>
            <w:b/>
            <w:bCs/>
          </w:rPr>
          <w:t xml:space="preserve">Статья 47. </w:t>
        </w:r>
        <w:r w:rsidRPr="002C6616">
          <w:rPr>
            <w:rStyle w:val="docarticle-name"/>
            <w:rFonts w:eastAsia="Times New Roman"/>
            <w:b/>
            <w:bCs/>
          </w:rPr>
          <w:t>Финансовое обеспечение органов, осуществляющих федеральный государственный санитарно-эпидемиологический надзор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06" w:anchor="/document/99/902135756/XA00M1S2LR/" w:history="1">
        <w:r w:rsidRPr="002C6616">
          <w:rPr>
            <w:rStyle w:val="a3"/>
          </w:rPr>
          <w:t>Финансовое обеспечение органов, осуществляющих федераль</w:t>
        </w:r>
        <w:r w:rsidRPr="002C6616">
          <w:rPr>
            <w:rStyle w:val="a3"/>
          </w:rPr>
          <w:t>ный государственный санитарно-эпидемиологический надзор, является расходным обязательством Российской Федерации.</w:t>
        </w:r>
      </w:hyperlink>
    </w:p>
    <w:p w:rsidR="00000000" w:rsidRPr="002C6616" w:rsidRDefault="007D03F8">
      <w:pPr>
        <w:divId w:val="814295355"/>
        <w:rPr>
          <w:rStyle w:val="a3"/>
          <w:b/>
          <w:bCs/>
        </w:rPr>
      </w:pPr>
      <w:hyperlink r:id="rId107" w:anchor="/document/99/902135756/XA00M1S2LR/" w:history="1">
        <w:r w:rsidRPr="002C6616">
          <w:rPr>
            <w:rStyle w:val="a3"/>
            <w:rFonts w:eastAsia="Times New Roman"/>
            <w:b/>
            <w:bCs/>
          </w:rPr>
          <w:t xml:space="preserve">Статья 47.1. </w:t>
        </w:r>
        <w:r w:rsidRPr="002C6616">
          <w:rPr>
            <w:rStyle w:val="docarticle-name"/>
            <w:rFonts w:eastAsia="Times New Roman"/>
            <w:b/>
            <w:bCs/>
          </w:rPr>
          <w:t>Финансовое обеспечение федеральных государственных учр</w:t>
        </w:r>
        <w:r w:rsidRPr="002C6616">
          <w:rPr>
            <w:rStyle w:val="docarticle-name"/>
            <w:rFonts w:eastAsia="Times New Roman"/>
            <w:b/>
            <w:bCs/>
          </w:rPr>
          <w:t>еждений, обеспечивающих деятельность органов, осуществляющих федеральный государственный санитарно-эпидемиологический надзор</w:t>
        </w:r>
      </w:hyperlink>
    </w:p>
    <w:p w:rsidR="002C6616" w:rsidRPr="002C6616" w:rsidRDefault="007D03F8">
      <w:pPr>
        <w:spacing w:after="223"/>
        <w:jc w:val="both"/>
        <w:rPr>
          <w:lang w:val="en-US"/>
        </w:rPr>
      </w:pPr>
      <w:r w:rsidRPr="002C6616">
        <w:t>Финансовое обеспечение федеральных государственных учре</w:t>
      </w:r>
      <w:r w:rsidRPr="002C6616">
        <w:t>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  <w:r w:rsidRPr="002C6616">
        <w:br/>
      </w:r>
      <w:r w:rsidRPr="002C6616">
        <w:br/>
      </w:r>
      <w:r w:rsidRPr="002C6616">
        <w:t>средств, по</w:t>
      </w:r>
      <w:r w:rsidRPr="002C6616">
        <w:t>ступающих за выполнение работ и оказание услуг по договорам с гражданами, индивидуальными предпринимателями и юридическими лицами</w:t>
      </w:r>
      <w:r w:rsidRPr="002C6616">
        <w:t>;</w:t>
      </w:r>
      <w:r w:rsidRPr="002C6616">
        <w:br/>
      </w:r>
      <w:r w:rsidRPr="002C6616">
        <w:br/>
      </w:r>
      <w:r w:rsidRPr="002C6616">
        <w:t>средств, получаемых от граждан, индивидуальных предпринимателей и юридических лиц в порядке возмещения дополнительно понесен</w:t>
      </w:r>
      <w:r w:rsidRPr="002C6616">
        <w:t>ных расходов на проведение санитарно-противоэпидемических (профилактических) мероприятий</w:t>
      </w:r>
      <w:r w:rsidRPr="002C6616">
        <w:t>;</w:t>
      </w:r>
    </w:p>
    <w:p w:rsidR="002C6616" w:rsidRPr="002C6616" w:rsidRDefault="007D03F8">
      <w:pPr>
        <w:spacing w:after="223"/>
        <w:jc w:val="both"/>
        <w:rPr>
          <w:lang w:val="en-US"/>
        </w:rPr>
      </w:pPr>
      <w:r w:rsidRPr="002C6616">
        <w:t>средств, получаемых от издательской деятельности</w:t>
      </w:r>
      <w:r w:rsidRPr="002C6616">
        <w:t>;</w:t>
      </w:r>
    </w:p>
    <w:p w:rsidR="002C6616" w:rsidRPr="002C6616" w:rsidRDefault="007D03F8">
      <w:pPr>
        <w:spacing w:after="223"/>
        <w:jc w:val="both"/>
        <w:rPr>
          <w:lang w:val="en-US"/>
        </w:rPr>
      </w:pPr>
      <w:r w:rsidRPr="002C6616">
        <w:t>добровольных взносов и пожертвований граждан и юридических лиц</w:t>
      </w:r>
      <w:r w:rsidRPr="002C6616">
        <w:t>;</w:t>
      </w:r>
    </w:p>
    <w:p w:rsidR="00000000" w:rsidRPr="002C6616" w:rsidRDefault="007D03F8">
      <w:pPr>
        <w:spacing w:after="223"/>
        <w:jc w:val="both"/>
      </w:pPr>
      <w:proofErr w:type="gramStart"/>
      <w:r w:rsidRPr="002C6616">
        <w:t>други</w:t>
      </w:r>
      <w:r w:rsidRPr="002C6616">
        <w:t>х</w:t>
      </w:r>
      <w:proofErr w:type="gramEnd"/>
      <w:r w:rsidRPr="002C6616">
        <w:t xml:space="preserve"> не запрещенных законодательством Российско</w:t>
      </w:r>
      <w:r w:rsidRPr="002C6616">
        <w:t>й Федерации источников.</w:t>
      </w:r>
    </w:p>
    <w:p w:rsidR="00000000" w:rsidRPr="002C6616" w:rsidRDefault="007D03F8">
      <w:pPr>
        <w:divId w:val="1044451836"/>
        <w:rPr>
          <w:rStyle w:val="a3"/>
          <w:b/>
          <w:bCs/>
        </w:rPr>
      </w:pPr>
      <w:hyperlink r:id="rId108" w:anchor="/document/99/902135756/XA00M1S2LR/" w:history="1">
        <w:r w:rsidRPr="002C6616">
          <w:rPr>
            <w:rStyle w:val="a3"/>
            <w:rFonts w:eastAsia="Times New Roman"/>
            <w:b/>
            <w:bCs/>
          </w:rPr>
          <w:t xml:space="preserve">Статья 48. </w:t>
        </w:r>
        <w:r w:rsidRPr="002C6616">
          <w:rPr>
            <w:rStyle w:val="docarticle-name"/>
            <w:rFonts w:eastAsia="Times New Roman"/>
            <w:b/>
            <w:bCs/>
          </w:rPr>
          <w:t>Право органов, осуществляющих федеральный государственный санитарно-эпидемиологический надзор, и учреждений, обеспечивающих их деятельность, на п</w:t>
        </w:r>
        <w:r w:rsidRPr="002C6616">
          <w:rPr>
            <w:rStyle w:val="docarticle-name"/>
            <w:rFonts w:eastAsia="Times New Roman"/>
            <w:b/>
            <w:bCs/>
          </w:rPr>
          <w:t>ользование имуществом и земельными участками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09" w:anchor="/document/99/902135756/XA00M1S2LR/" w:history="1">
        <w:r w:rsidRPr="002C6616">
          <w:rPr>
            <w:rStyle w:val="a3"/>
          </w:rPr>
          <w:t xml:space="preserve">1. </w:t>
        </w:r>
        <w:proofErr w:type="gramStart"/>
        <w:r w:rsidRPr="002C6616">
          <w:rPr>
            <w:rStyle w:val="a3"/>
          </w:rPr>
          <w:t>Помещения, здания, сооружения, оборудование, транспортные средства и другое имущество, используемые органами, осуществляющими федера</w:t>
        </w:r>
        <w:r w:rsidRPr="002C6616">
          <w:rPr>
            <w:rStyle w:val="a3"/>
          </w:rPr>
          <w:t>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</w:t>
        </w:r>
        <w:r w:rsidRPr="002C6616">
          <w:rPr>
            <w:rStyle w:val="a3"/>
          </w:rPr>
          <w:t>озяйственного ведения или оперативного управления в порядке, установленном законодательством Российской Федерации.</w:t>
        </w:r>
      </w:hyperlink>
      <w:proofErr w:type="gramEnd"/>
    </w:p>
    <w:p w:rsidR="00000000" w:rsidRPr="002C6616" w:rsidRDefault="007D03F8">
      <w:pPr>
        <w:spacing w:after="223"/>
        <w:jc w:val="both"/>
        <w:rPr>
          <w:rStyle w:val="a3"/>
        </w:rPr>
      </w:pPr>
      <w:hyperlink r:id="rId110" w:anchor="/document/99/902135756/XA00M1S2LR/" w:history="1">
        <w:r w:rsidRPr="002C6616">
          <w:rPr>
            <w:rStyle w:val="a3"/>
          </w:rPr>
          <w:t xml:space="preserve">2. Земельные участки, на которых размещаются здания и сооружения </w:t>
        </w:r>
        <w:r w:rsidRPr="002C6616">
          <w:rPr>
            <w:rStyle w:val="a3"/>
          </w:rPr>
          <w:t>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  </w:r>
      </w:hyperlink>
    </w:p>
    <w:p w:rsidR="00000000" w:rsidRPr="002C6616" w:rsidRDefault="007D03F8">
      <w:pPr>
        <w:divId w:val="1864318756"/>
        <w:rPr>
          <w:rStyle w:val="a3"/>
          <w:b/>
          <w:bCs/>
        </w:rPr>
      </w:pPr>
      <w:hyperlink r:id="rId111" w:anchor="/document/99/902135756/XA00M1S2LR/" w:history="1">
        <w:r w:rsidRPr="002C6616">
          <w:rPr>
            <w:rStyle w:val="a3"/>
            <w:rFonts w:eastAsia="Times New Roman"/>
            <w:b/>
            <w:bCs/>
          </w:rPr>
          <w:t xml:space="preserve">Статья 49. </w:t>
        </w:r>
        <w:r w:rsidRPr="002C6616">
          <w:rPr>
            <w:rStyle w:val="docarticle-name"/>
            <w:rFonts w:eastAsia="Times New Roman"/>
            <w:b/>
            <w:bCs/>
          </w:rPr>
          <w:t>Должностные лица, уполномоченные осуществлять федеральный государственный санитарно-эпидемиологический надзор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12" w:anchor="/document/99/902135756/XA00M1S2LR/" w:history="1">
        <w:r w:rsidRPr="002C6616">
          <w:rPr>
            <w:rStyle w:val="a3"/>
          </w:rPr>
  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</w:t>
        </w:r>
        <w:r w:rsidRPr="002C6616">
          <w:rPr>
            <w:rStyle w:val="a3"/>
          </w:rPr>
          <w:t>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13" w:anchor="/document/99/902135756/XA00M1S2LR/" w:history="1">
        <w:r w:rsidRPr="002C6616">
          <w:rPr>
            <w:rStyle w:val="a3"/>
          </w:rPr>
  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14" w:anchor="/document/99/902135756/XA00M1S2LR/" w:history="1">
        <w:r w:rsidRPr="002C6616">
          <w:rPr>
            <w:rStyle w:val="a3"/>
          </w:rPr>
  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</w:t>
        </w:r>
        <w:r w:rsidRPr="002C6616">
          <w:rPr>
            <w:rStyle w:val="a3"/>
          </w:rPr>
          <w:t>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15" w:anchor="/document/99/902135756/XA00M1S2LR/" w:history="1">
        <w:r w:rsidRPr="002C6616">
          <w:rPr>
            <w:rStyle w:val="a3"/>
          </w:rPr>
          <w:t xml:space="preserve">3. Должностные лица, </w:t>
        </w:r>
        <w:r w:rsidRPr="002C6616">
          <w:rPr>
            <w:rStyle w:val="a3"/>
          </w:rPr>
          <w:t>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16" w:anchor="/document/99/902135756/XA00M1S2LR/" w:history="1">
        <w:r w:rsidRPr="002C6616">
          <w:rPr>
            <w:rStyle w:val="a3"/>
          </w:rPr>
          <w:t>4.</w:t>
        </w:r>
        <w:r w:rsidRPr="002C6616">
          <w:rPr>
            <w:rStyle w:val="a3"/>
          </w:rPr>
          <w:t xml:space="preserve">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17" w:anchor="/document/99/902135756/XA00M1S2LR/" w:history="1">
        <w:r w:rsidRPr="002C6616">
          <w:rPr>
            <w:rStyle w:val="a3"/>
          </w:rPr>
          <w:t>5. Право на замещ</w:t>
        </w:r>
        <w:r w:rsidRPr="002C6616">
          <w:rPr>
            <w:rStyle w:val="a3"/>
          </w:rPr>
          <w:t>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  </w:r>
      </w:hyperlink>
    </w:p>
    <w:p w:rsidR="00000000" w:rsidRPr="002C6616" w:rsidRDefault="007D03F8">
      <w:pPr>
        <w:divId w:val="1435855426"/>
        <w:rPr>
          <w:rStyle w:val="a3"/>
          <w:b/>
          <w:bCs/>
        </w:rPr>
      </w:pPr>
      <w:hyperlink r:id="rId118" w:anchor="/document/99/902135756/XA00M1S2LR/" w:history="1">
        <w:r w:rsidRPr="002C6616">
          <w:rPr>
            <w:rStyle w:val="a3"/>
            <w:rFonts w:eastAsia="Times New Roman"/>
            <w:b/>
            <w:bCs/>
          </w:rPr>
          <w:t xml:space="preserve">Статья 50. </w:t>
        </w:r>
        <w:r w:rsidRPr="002C6616">
          <w:rPr>
            <w:rStyle w:val="docarticle-name"/>
            <w:rFonts w:eastAsia="Times New Roman"/>
            <w:b/>
            <w:bCs/>
          </w:rPr>
          <w:t>Права должностных лиц, осуществляющих федеральный государственный санитарно-эпидемиологический надзор</w:t>
        </w:r>
      </w:hyperlink>
    </w:p>
    <w:p w:rsidR="004E6CB8" w:rsidRPr="002C6616" w:rsidRDefault="007D03F8">
      <w:pPr>
        <w:spacing w:after="223"/>
        <w:jc w:val="both"/>
      </w:pPr>
      <w:r w:rsidRPr="002C6616">
        <w:t xml:space="preserve">1. Должностные лица, </w:t>
      </w:r>
      <w:r w:rsidRPr="002C6616">
        <w:t>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4E6CB8" w:rsidRPr="002C6616" w:rsidRDefault="007D03F8">
      <w:pPr>
        <w:spacing w:after="223"/>
        <w:jc w:val="both"/>
      </w:pPr>
      <w:r w:rsidRPr="002C6616">
        <w:t>получать о</w:t>
      </w:r>
      <w:r w:rsidRPr="002C6616">
        <w:t xml:space="preserve">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</w:t>
      </w:r>
      <w:r w:rsidRPr="002C6616">
        <w:t>информацию по вопросам обеспечения санитарно-эпидемиологического благополучия населения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проводить санитарно-эпидемиологические экспертизы, расследования, обследования, исследования, испытания и иные виды оценок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беспрепятственно посещать и обследовать т</w:t>
      </w:r>
      <w:r w:rsidRPr="002C6616">
        <w:t>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</w:t>
      </w:r>
      <w:r w:rsidRPr="002C6616">
        <w:t>тарного законодательства и выполнения на указанных объектах санитарно-противоэпидемических (профилактических) мероприятий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посещать с согласия граждан их жилые помещения в целях обследования их жилищных условий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 xml:space="preserve">проводить отбор для исследований проб </w:t>
      </w:r>
      <w:r w:rsidRPr="002C6616">
        <w:t>и образцов продукции, в том числе продовольственного сырья и пищевых продуктов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</w:t>
      </w:r>
      <w:r w:rsidRPr="002C6616">
        <w:t>тв и перевозимых ими грузов санитарным правилам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проводить отбор для исследований проб воздуха, воды и почвы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проводить измерения факторов среды обитания в целях установления соответствия таких факторов санитарным правилам</w:t>
      </w:r>
      <w:r w:rsidRPr="002C6616">
        <w:t>;</w:t>
      </w:r>
    </w:p>
    <w:p w:rsidR="00000000" w:rsidRPr="002C6616" w:rsidRDefault="007D03F8">
      <w:pPr>
        <w:spacing w:after="223"/>
        <w:jc w:val="both"/>
        <w:rPr>
          <w:rStyle w:val="a3"/>
        </w:rPr>
      </w:pPr>
      <w:r w:rsidRPr="002C6616">
        <w:br/>
      </w:r>
      <w:r w:rsidRPr="002C6616">
        <w:br/>
      </w:r>
      <w:r w:rsidRPr="002C6616">
        <w:t>составлять протокол о нарушен</w:t>
      </w:r>
      <w:r w:rsidRPr="002C6616">
        <w:t>ии санитарного законодательства</w:t>
      </w:r>
      <w:r w:rsidRPr="002C6616">
        <w:t>.</w:t>
      </w:r>
    </w:p>
    <w:p w:rsidR="002C6616" w:rsidRPr="002C6616" w:rsidRDefault="007D03F8">
      <w:pPr>
        <w:spacing w:after="223"/>
        <w:jc w:val="both"/>
        <w:rPr>
          <w:lang w:val="en-US"/>
        </w:rPr>
      </w:pPr>
      <w:r w:rsidRPr="002C6616"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</w:t>
      </w:r>
      <w:r w:rsidRPr="002C6616">
        <w:t>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000000" w:rsidRPr="002C6616" w:rsidRDefault="007D03F8">
      <w:pPr>
        <w:spacing w:after="223"/>
        <w:jc w:val="both"/>
        <w:rPr>
          <w:rStyle w:val="a3"/>
        </w:rPr>
      </w:pPr>
      <w:r w:rsidRPr="002C6616">
        <w:t xml:space="preserve">об </w:t>
      </w:r>
      <w:r w:rsidRPr="002C6616">
        <w:t>устранении выявленных нарушений санитарно-эпидемиологических требований</w:t>
      </w:r>
      <w:r w:rsidRPr="002C6616">
        <w:t>;</w:t>
      </w:r>
    </w:p>
    <w:p w:rsidR="00000000" w:rsidRPr="002C6616" w:rsidRDefault="007D03F8">
      <w:pPr>
        <w:spacing w:after="223"/>
        <w:jc w:val="both"/>
        <w:rPr>
          <w:rStyle w:val="a3"/>
        </w:rPr>
      </w:pPr>
      <w:hyperlink r:id="rId119" w:anchor="/document/99/902135756/XA00M1S2LR/" w:history="1">
        <w:r w:rsidRPr="002C6616">
          <w:rPr>
            <w:rStyle w:val="a3"/>
          </w:rPr>
          <w:t>о прекращении реализации не соответствующей санитарно-эпидемиологическим требованиям продукции, в том числе</w:t>
        </w:r>
        <w:r w:rsidRPr="002C6616">
          <w:rPr>
            <w:rStyle w:val="a3"/>
          </w:rPr>
          <w:t xml:space="preserve"> продовольственного сырья и пищевых продуктов;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о проведении дополнительных санитарно-противоэпидемических (профилактических) мероприятий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о проведении лабораторного обследования граждан, контактировавших с больными инфекционными заболеваниями, и медицинс</w:t>
        </w:r>
        <w:r w:rsidRPr="002C6616">
          <w:rPr>
            <w:rStyle w:val="a3"/>
          </w:rPr>
          <w:t>кого наблюдения за такими гражданами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</w:t>
        </w:r>
        <w:r w:rsidRPr="002C6616">
          <w:rPr>
            <w:rStyle w:val="a3"/>
          </w:rPr>
          <w:t>ых заболеваний</w:t>
        </w:r>
        <w:r w:rsidRPr="002C6616">
          <w:rPr>
            <w:rStyle w:val="a3"/>
          </w:rPr>
          <w:t>.</w:t>
        </w:r>
      </w:hyperlink>
    </w:p>
    <w:p w:rsidR="00000000" w:rsidRPr="002C6616" w:rsidRDefault="007D03F8">
      <w:pPr>
        <w:divId w:val="301235800"/>
        <w:rPr>
          <w:rStyle w:val="a3"/>
          <w:b/>
          <w:bCs/>
        </w:rPr>
      </w:pPr>
      <w:hyperlink r:id="rId120" w:anchor="/document/99/902135756/XA00M1S2LR/" w:history="1">
        <w:r w:rsidRPr="002C6616">
          <w:rPr>
            <w:rStyle w:val="a3"/>
            <w:rFonts w:eastAsia="Times New Roman"/>
            <w:b/>
            <w:bCs/>
          </w:rPr>
          <w:t xml:space="preserve">Статья 51. </w:t>
        </w:r>
        <w:r w:rsidRPr="002C6616">
          <w:rPr>
            <w:rStyle w:val="docarticle-name"/>
            <w:rFonts w:eastAsia="Times New Roman"/>
            <w:b/>
            <w:bCs/>
          </w:rPr>
          <w:t>Полномочия главных государственных санитарных врачей и их заместителей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21" w:anchor="/document/99/902135756/XA00M1S2LR/" w:history="1">
        <w:r w:rsidRPr="002C6616">
          <w:rPr>
            <w:rStyle w:val="a3"/>
          </w:rPr>
          <w:t>1. Гла</w:t>
        </w:r>
        <w:r w:rsidRPr="002C6616">
          <w:rPr>
            <w:rStyle w:val="a3"/>
          </w:rPr>
          <w:t xml:space="preserve">вные государственные санитарные врачи и их заместители наряду с правами, предусмотренными </w:t>
        </w:r>
        <w:hyperlink r:id="rId122" w:anchor="/document/99/901729631/XA00ME22O3/" w:tgtFrame="_self" w:history="1">
          <w:r w:rsidRPr="002C6616">
            <w:rPr>
              <w:rStyle w:val="a3"/>
            </w:rPr>
            <w:t>статьей 50</w:t>
          </w:r>
        </w:hyperlink>
        <w:r w:rsidRPr="002C6616">
          <w:rPr>
            <w:rStyle w:val="a3"/>
          </w:rPr>
          <w:t xml:space="preserve"> настоящего Федерального закона, наделяются следующими полномочиями: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23" w:anchor="/document/99/901729631/XA00ME22O3/" w:tgtFrame="_self" w:history="1">
        <w:r w:rsidRPr="002C6616">
          <w:rPr>
            <w:rStyle w:val="a3"/>
          </w:rPr>
          <w:t>1) рассматривать материалы и дела о нарушениях санитарного законодательства;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24" w:anchor="/document/99/901729631/XA00ME22O3/" w:tgtFrame="_self" w:history="1">
        <w:r w:rsidRPr="002C6616">
          <w:rPr>
            <w:rStyle w:val="a3"/>
          </w:rPr>
          <w:t>2) предъявлять иски в суд и арбитражный суд в случае нарушения санитарного законодательства;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25" w:anchor="/document/99/901729631/XA00ME22O3/" w:tgtFrame="_self" w:history="1">
        <w:r w:rsidRPr="002C6616">
          <w:rPr>
            <w:rStyle w:val="a3"/>
          </w:rPr>
          <w:t>3) давать гражданам, индивидуальным предпринимателям и юридическим лицам сан</w:t>
        </w:r>
        <w:r w:rsidRPr="002C6616">
          <w:rPr>
            <w:rStyle w:val="a3"/>
          </w:rPr>
          <w:t xml:space="preserve">итарно-эпидемиологические заключения, предусмотренные </w:t>
        </w:r>
        <w:hyperlink r:id="rId126" w:anchor="/document/99/901729631/XA00MEM2NV/" w:tgtFrame="_self" w:history="1">
          <w:r w:rsidRPr="002C6616">
            <w:rPr>
              <w:rStyle w:val="a3"/>
            </w:rPr>
            <w:t>статьей 42</w:t>
          </w:r>
        </w:hyperlink>
        <w:r w:rsidRPr="002C6616">
          <w:rPr>
            <w:rStyle w:val="a3"/>
          </w:rPr>
          <w:t xml:space="preserve"> настоящего Федерального закона;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proofErr w:type="gramStart"/>
      <w:r w:rsidRPr="002C6616"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  <w:r w:rsidRPr="002C6616">
        <w:br/>
      </w:r>
      <w:r w:rsidRPr="002C6616">
        <w:br/>
      </w:r>
      <w:r w:rsidRPr="002C6616">
        <w:t>вызове в органы, осуществляющие федеральный государственный санитарно-эпидемиологическ</w:t>
      </w:r>
      <w:r w:rsidRPr="002C6616">
        <w:t>ий надзор, граждан, индивидуальных предпринимателей, должностных лиц для рассмотрения материалов и дел о нарушениях санитарного законодательства</w:t>
      </w:r>
      <w:r w:rsidRPr="002C6616">
        <w:t>;</w:t>
      </w:r>
      <w:proofErr w:type="gramEnd"/>
      <w:r w:rsidRPr="002C6616">
        <w:br/>
      </w:r>
      <w:r w:rsidRPr="002C6616">
        <w:br/>
      </w:r>
      <w:proofErr w:type="gramStart"/>
      <w:r w:rsidRPr="002C6616">
        <w:t>проведении в соответствии с осуществляемой ими деятельностью санитарно-эпидемиологических экспертиз, обследов</w:t>
      </w:r>
      <w:r w:rsidRPr="002C6616">
        <w:t xml:space="preserve">аний, исследований, испытаний и токсикологических, гигиенических и иных видов оценок, предусмотренных </w:t>
      </w:r>
      <w:hyperlink r:id="rId127" w:anchor="/document/99/901729631/XA00MEM2NV/" w:tgtFrame="_self" w:history="1">
        <w:r w:rsidRPr="002C6616">
          <w:t>статьей 42</w:t>
        </w:r>
      </w:hyperlink>
      <w:r w:rsidRPr="002C6616">
        <w:t xml:space="preserve"> настоящего Федерального закона</w:t>
      </w:r>
      <w:r w:rsidRPr="002C6616">
        <w:t>;</w:t>
      </w:r>
      <w:proofErr w:type="gramEnd"/>
    </w:p>
    <w:p w:rsidR="004E6CB8" w:rsidRPr="002C6616" w:rsidRDefault="007D03F8">
      <w:pPr>
        <w:spacing w:after="223"/>
        <w:jc w:val="both"/>
      </w:pPr>
      <w:r w:rsidRPr="002C6616"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</w:t>
      </w:r>
      <w:r w:rsidRPr="002C6616">
        <w:t>имать в установленном законом порядке меры по приостановлению:</w:t>
      </w:r>
      <w:r w:rsidRPr="002C6616">
        <w:br/>
      </w:r>
      <w:r w:rsidRPr="002C6616">
        <w:br/>
      </w:r>
      <w:r w:rsidRPr="002C6616">
        <w:t>проектирования, строительства, реконструкции, технического перевооружения объектов и ввода их в эксплуатацию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эксплуатации объектов, производственных цехов и участков, помещений, зданий, соор</w:t>
      </w:r>
      <w:r w:rsidRPr="002C6616">
        <w:t>ужений, оборудования, транспортных средств, выполнения отдельных видов работ и оказания услуг</w:t>
      </w:r>
      <w:r w:rsidRPr="002C6616">
        <w:t>;</w:t>
      </w:r>
    </w:p>
    <w:p w:rsidR="00000000" w:rsidRPr="002C6616" w:rsidRDefault="007D03F8">
      <w:pPr>
        <w:spacing w:after="223"/>
        <w:jc w:val="both"/>
        <w:rPr>
          <w:rStyle w:val="a3"/>
        </w:rPr>
      </w:pPr>
      <w:proofErr w:type="gramStart"/>
      <w:r w:rsidRPr="002C6616">
        <w:t>разработки, производства, реализации и применения (использования) продукции</w:t>
      </w:r>
      <w:r w:rsidRPr="002C6616">
        <w:t>;</w:t>
      </w:r>
      <w:r w:rsidRPr="002C6616">
        <w:br/>
      </w:r>
      <w:r w:rsidRPr="002C6616">
        <w:br/>
      </w:r>
      <w:r w:rsidRPr="002C6616">
        <w:t>производства, хранения, транспортировки и реализации продовольственного сырья, пищ</w:t>
      </w:r>
      <w:r w:rsidRPr="002C6616">
        <w:t>евых добавок, пищевых продуктов, питьевой воды и контактирующих с ними материалов и изделий</w:t>
      </w:r>
      <w:r w:rsidRPr="002C6616">
        <w:t>;</w:t>
      </w:r>
      <w:proofErr w:type="gramEnd"/>
    </w:p>
    <w:p w:rsidR="00000000" w:rsidRPr="002C6616" w:rsidRDefault="007D03F8">
      <w:pPr>
        <w:spacing w:after="223"/>
        <w:jc w:val="both"/>
        <w:rPr>
          <w:rStyle w:val="a3"/>
        </w:rPr>
      </w:pPr>
      <w:hyperlink r:id="rId128" w:anchor="/document/99/901729631/XA00MEM2NV/" w:tgtFrame="_self" w:history="1">
        <w:r w:rsidRPr="002C6616">
          <w:rPr>
            <w:rStyle w:val="a3"/>
          </w:rPr>
          <w:t xml:space="preserve">использования водных объектов в целях питьевого и </w:t>
        </w:r>
        <w:r w:rsidRPr="002C6616">
          <w:rPr>
            <w:rStyle w:val="a3"/>
          </w:rPr>
          <w:t>хозяйственно-бытового водоснабжения, а также в лечебных, оздоровительных и рекреационных целях;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29" w:anchor="/document/99/901729631/XA00MEM2NV/" w:tgtFrame="_self" w:history="1">
        <w:proofErr w:type="gramStart"/>
        <w:r w:rsidRPr="002C6616">
          <w:rPr>
            <w:rStyle w:val="a3"/>
          </w:rPr>
          <w:t>ввоза на территорию Российской Федерации продукции, не соответствующей са</w:t>
        </w:r>
        <w:r w:rsidRPr="002C6616">
          <w:rPr>
            <w:rStyle w:val="a3"/>
          </w:rPr>
          <w:t>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</w:t>
        </w:r>
        <w:r w:rsidRPr="002C6616">
          <w:rPr>
            <w:rStyle w:val="a3"/>
          </w:rPr>
          <w:t>, грузов;</w:t>
        </w:r>
      </w:hyperlink>
      <w:proofErr w:type="gramEnd"/>
    </w:p>
    <w:p w:rsidR="004E6CB8" w:rsidRPr="002C6616" w:rsidRDefault="007D03F8">
      <w:pPr>
        <w:spacing w:after="223"/>
        <w:jc w:val="both"/>
      </w:pPr>
      <w:r w:rsidRPr="002C6616"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4E6CB8" w:rsidRPr="002C6616" w:rsidRDefault="007D03F8">
      <w:pPr>
        <w:spacing w:after="223"/>
        <w:jc w:val="both"/>
      </w:pPr>
      <w:r w:rsidRPr="002C6616">
        <w:t>госп</w:t>
      </w:r>
      <w:r w:rsidRPr="002C6616">
        <w:t>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</w:t>
      </w:r>
      <w:r w:rsidRPr="002C6616">
        <w:t>;</w:t>
      </w:r>
    </w:p>
    <w:p w:rsidR="004E6CB8" w:rsidRPr="002C6616" w:rsidRDefault="007D03F8">
      <w:pPr>
        <w:spacing w:after="223"/>
        <w:jc w:val="both"/>
      </w:pPr>
      <w:proofErr w:type="gramStart"/>
      <w:r w:rsidRPr="002C6616">
        <w:t>проведении</w:t>
      </w:r>
      <w:proofErr w:type="gramEnd"/>
      <w:r w:rsidRPr="002C6616">
        <w:t xml:space="preserve"> обязательного медицинского осмотра, госпитализации или об изоляции граждан, нах</w:t>
      </w:r>
      <w:r w:rsidRPr="002C6616">
        <w:t>одившихся в контакте с больными инфекционными заболеваниями, представляющими опасность для окружающих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 xml:space="preserve">временном </w:t>
      </w:r>
      <w:proofErr w:type="gramStart"/>
      <w:r w:rsidRPr="002C6616">
        <w:t>отстранении</w:t>
      </w:r>
      <w:proofErr w:type="gramEnd"/>
      <w:r w:rsidRPr="002C6616">
        <w:t xml:space="preserve"> от работы лиц, которые являются носителями возбудителей инфекционных заболеваний и могут являться источниками распространения инфе</w:t>
      </w:r>
      <w:r w:rsidRPr="002C6616">
        <w:t>кционных заболеваний в связи с особенностями выполняемых ими работ или производства</w:t>
      </w:r>
      <w:r w:rsidRPr="002C6616">
        <w:t>;</w:t>
      </w:r>
    </w:p>
    <w:p w:rsidR="004E6CB8" w:rsidRPr="002C6616" w:rsidRDefault="007D03F8">
      <w:pPr>
        <w:spacing w:after="223"/>
        <w:jc w:val="both"/>
      </w:pPr>
      <w:proofErr w:type="gramStart"/>
      <w:r w:rsidRPr="002C6616">
        <w:t>проведении</w:t>
      </w:r>
      <w:proofErr w:type="gramEnd"/>
      <w:r w:rsidRPr="002C6616">
        <w:t xml:space="preserve"> профилактических прививок гражданам или отдельным группам граждан по эпидемическим показаниям</w:t>
      </w:r>
      <w:r w:rsidRPr="002C6616">
        <w:t>;</w:t>
      </w:r>
    </w:p>
    <w:p w:rsidR="00000000" w:rsidRPr="002C6616" w:rsidRDefault="007D03F8">
      <w:pPr>
        <w:spacing w:after="223"/>
        <w:jc w:val="both"/>
        <w:rPr>
          <w:rStyle w:val="a3"/>
        </w:rPr>
      </w:pPr>
      <w:proofErr w:type="gramStart"/>
      <w:r w:rsidRPr="002C6616">
        <w:t>введении</w:t>
      </w:r>
      <w:proofErr w:type="gramEnd"/>
      <w:r w:rsidRPr="002C6616">
        <w:t xml:space="preserve"> (отмене) ограничительных мероприятий (карантина) в орг</w:t>
      </w:r>
      <w:r w:rsidRPr="002C6616">
        <w:t>анизациях и на объектах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7) за нарушение санитарного законодательства выносить мотивированные постановления о:</w:t>
      </w:r>
    </w:p>
    <w:p w:rsidR="00000000" w:rsidRPr="002C6616" w:rsidRDefault="007D03F8">
      <w:pPr>
        <w:spacing w:after="223"/>
        <w:jc w:val="both"/>
        <w:rPr>
          <w:rStyle w:val="a3"/>
        </w:rPr>
      </w:pPr>
      <w:proofErr w:type="gramStart"/>
      <w:r w:rsidRPr="002C6616">
        <w:t>наложении</w:t>
      </w:r>
      <w:proofErr w:type="gramEnd"/>
      <w:r w:rsidRPr="002C6616">
        <w:t xml:space="preserve"> административных взысканий </w:t>
      </w:r>
      <w:r w:rsidRPr="002C6616">
        <w:t>в виде предупреждений или штрафов</w:t>
      </w:r>
      <w:r w:rsidRPr="002C6616">
        <w:t>;</w:t>
      </w:r>
      <w:r w:rsidRPr="002C6616">
        <w:br/>
      </w:r>
      <w:r w:rsidRPr="002C6616">
        <w:br/>
      </w:r>
      <w:r w:rsidRPr="002C6616"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</w:t>
      </w:r>
      <w:r w:rsidRPr="002C6616">
        <w:t>;</w:t>
      </w:r>
    </w:p>
    <w:p w:rsidR="004E6CB8" w:rsidRPr="002C6616" w:rsidRDefault="007D03F8">
      <w:pPr>
        <w:spacing w:after="223"/>
        <w:jc w:val="both"/>
      </w:pPr>
      <w:r w:rsidRPr="002C6616">
        <w:t>8) вносить предложения:</w:t>
      </w:r>
    </w:p>
    <w:p w:rsidR="00000000" w:rsidRPr="002C6616" w:rsidRDefault="007D03F8">
      <w:pPr>
        <w:spacing w:after="223"/>
        <w:jc w:val="both"/>
        <w:rPr>
          <w:rStyle w:val="a3"/>
        </w:rPr>
      </w:pPr>
      <w:r w:rsidRPr="002C6616"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</w:t>
      </w:r>
      <w:r w:rsidRPr="002C6616">
        <w:t>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</w:t>
      </w:r>
      <w:r w:rsidRPr="002C6616">
        <w:t>;</w:t>
      </w:r>
      <w:r w:rsidRPr="002C6616">
        <w:br/>
      </w:r>
      <w:r w:rsidRPr="002C6616">
        <w:br/>
      </w:r>
      <w:r w:rsidRPr="002C6616">
        <w:t>в органы исполнительной власти су</w:t>
      </w:r>
      <w:r w:rsidRPr="002C6616">
        <w:t>бъектов Российской Федерации и органы местного самоуправления о введении (отмене) ограничительных мероприятий (карантина)</w:t>
      </w:r>
      <w:r w:rsidRPr="002C6616">
        <w:t>;</w:t>
      </w:r>
    </w:p>
    <w:p w:rsidR="004E6CB8" w:rsidRPr="002C6616" w:rsidRDefault="007D03F8">
      <w:pPr>
        <w:spacing w:after="223"/>
        <w:jc w:val="both"/>
        <w:rPr>
          <w:rStyle w:val="docexpired1"/>
          <w:color w:val="auto"/>
        </w:rPr>
      </w:pPr>
      <w:proofErr w:type="gramStart"/>
      <w:r w:rsidRPr="002C6616">
        <w:t>в органы исполнительной власти субъектов Росси</w:t>
      </w:r>
      <w:r w:rsidRPr="002C6616">
        <w:t>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  <w:r w:rsidRPr="002C6616">
        <w:br/>
      </w:r>
      <w:r w:rsidRPr="002C6616">
        <w:br/>
      </w:r>
      <w:r w:rsidRPr="002C6616">
        <w:t>в организаци</w:t>
      </w:r>
      <w:r w:rsidRPr="002C6616">
        <w:t>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</w:t>
      </w:r>
      <w:r w:rsidRPr="002C6616">
        <w:t>;</w:t>
      </w:r>
      <w:proofErr w:type="gramEnd"/>
      <w:r w:rsidRPr="002C6616">
        <w:br/>
      </w:r>
      <w:r w:rsidRPr="002C6616">
        <w:br/>
      </w:r>
      <w:r w:rsidRPr="002C6616">
        <w:rPr>
          <w:rStyle w:val="docexpired1"/>
          <w:color w:val="auto"/>
        </w:rPr>
        <w:t>Абзац утратил силу с 12 августа 2005 года</w:t>
      </w:r>
      <w:r w:rsidRPr="002C6616">
        <w:rPr>
          <w:rStyle w:val="docexpired1"/>
          <w:color w:val="auto"/>
        </w:rPr>
        <w:t xml:space="preserve"> - </w:t>
      </w:r>
      <w:hyperlink r:id="rId130" w:anchor="/document/99/901932895/XA00M342MB/" w:history="1">
        <w:r w:rsidRPr="002C6616">
          <w:rPr>
            <w:rStyle w:val="docexpired1"/>
            <w:color w:val="auto"/>
          </w:rPr>
          <w:t>Федеральный закон от 9 мая 2005 года № 45-ФЗ</w:t>
        </w:r>
      </w:hyperlink>
      <w:r w:rsidRPr="002C6616">
        <w:rPr>
          <w:rStyle w:val="docexpired1"/>
          <w:color w:val="auto"/>
        </w:rPr>
        <w:t xml:space="preserve"> - см. </w:t>
      </w:r>
      <w:hyperlink r:id="rId131" w:anchor="/document/99/901943353/ZA023Q63CC/" w:history="1">
        <w:r w:rsidRPr="002C6616">
          <w:rPr>
            <w:rStyle w:val="docexpired1"/>
            <w:color w:val="auto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4E6CB8" w:rsidRPr="002C6616" w:rsidRDefault="007D03F8">
      <w:pPr>
        <w:spacing w:after="223"/>
        <w:jc w:val="both"/>
      </w:pPr>
      <w:r w:rsidRPr="002C6616">
        <w:rPr>
          <w:rStyle w:val="docexpired1"/>
          <w:color w:val="auto"/>
        </w:rPr>
        <w:t xml:space="preserve">  </w:t>
      </w:r>
      <w:r w:rsidRPr="002C6616">
        <w:rPr>
          <w:rStyle w:val="docexpired1"/>
          <w:color w:val="auto"/>
        </w:rPr>
        <w:t> </w:t>
      </w:r>
      <w:r w:rsidRPr="002C6616">
        <w:t xml:space="preserve">в органы по сертификации </w:t>
      </w:r>
      <w:r w:rsidRPr="002C6616">
        <w:t>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</w:t>
      </w:r>
      <w:r w:rsidRPr="002C6616">
        <w:t>;</w:t>
      </w:r>
    </w:p>
    <w:p w:rsidR="004E6CB8" w:rsidRPr="002C6616" w:rsidRDefault="007D03F8">
      <w:pPr>
        <w:spacing w:after="223"/>
        <w:jc w:val="both"/>
        <w:rPr>
          <w:rStyle w:val="docexpired1"/>
          <w:color w:val="auto"/>
        </w:rPr>
      </w:pPr>
      <w:r w:rsidRPr="002C6616">
        <w:rPr>
          <w:rStyle w:val="docexpired1"/>
          <w:color w:val="auto"/>
        </w:rPr>
        <w:t xml:space="preserve">Абзац исключен с 15 января 2003 года </w:t>
      </w:r>
      <w:hyperlink r:id="rId132" w:anchor="/document/99/901837748/XA00MB22NB/" w:history="1">
        <w:r w:rsidRPr="002C6616">
          <w:rPr>
            <w:rStyle w:val="docexpired1"/>
            <w:color w:val="auto"/>
          </w:rPr>
          <w:t>Федеральным законом от 10 января 2003 года № 15-ФЗ</w:t>
        </w:r>
      </w:hyperlink>
      <w:r w:rsidRPr="002C6616">
        <w:rPr>
          <w:rStyle w:val="docexpired1"/>
          <w:color w:val="auto"/>
        </w:rPr>
        <w:t xml:space="preserve">. - См. </w:t>
      </w:r>
      <w:hyperlink r:id="rId133" w:anchor="/document/99/901838837/ZA02ECC3FA/" w:history="1">
        <w:r w:rsidRPr="002C6616">
          <w:rPr>
            <w:rStyle w:val="docexpired1"/>
            <w:color w:val="auto"/>
          </w:rPr>
          <w:t>предыдущую редакцию</w:t>
        </w:r>
      </w:hyperlink>
      <w:r w:rsidRPr="002C6616">
        <w:rPr>
          <w:rStyle w:val="docexpired1"/>
          <w:color w:val="auto"/>
        </w:rPr>
        <w:t>;</w:t>
      </w:r>
    </w:p>
    <w:p w:rsidR="004E6CB8" w:rsidRPr="002C6616" w:rsidRDefault="007D03F8">
      <w:pPr>
        <w:spacing w:after="223"/>
        <w:jc w:val="both"/>
      </w:pPr>
      <w:r w:rsidRPr="002C6616">
        <w:t>работодателям о применении дисциплинарных взысканий к работникам, допустившим нарушен</w:t>
      </w:r>
      <w:r w:rsidRPr="002C6616">
        <w:t>ие санитарных правил</w:t>
      </w:r>
      <w:r w:rsidRPr="002C6616">
        <w:t>;</w:t>
      </w:r>
    </w:p>
    <w:p w:rsidR="00000000" w:rsidRPr="002C6616" w:rsidRDefault="007D03F8">
      <w:pPr>
        <w:spacing w:after="223"/>
        <w:jc w:val="both"/>
        <w:rPr>
          <w:rStyle w:val="a3"/>
        </w:rPr>
      </w:pPr>
      <w:proofErr w:type="gramStart"/>
      <w:r w:rsidRPr="002C6616"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</w:t>
      </w:r>
      <w:r w:rsidRPr="002C6616">
        <w:t>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</w:t>
      </w:r>
      <w:r w:rsidRPr="002C6616">
        <w:t>лений), связанных с указанным нарушением санитарного законодательства</w:t>
      </w:r>
      <w:r w:rsidRPr="002C6616">
        <w:t>.</w:t>
      </w:r>
      <w:proofErr w:type="gramEnd"/>
    </w:p>
    <w:p w:rsidR="00000000" w:rsidRPr="002C6616" w:rsidRDefault="007D03F8">
      <w:pPr>
        <w:spacing w:after="223"/>
        <w:jc w:val="both"/>
        <w:rPr>
          <w:rStyle w:val="a3"/>
        </w:rPr>
      </w:pPr>
      <w:hyperlink r:id="rId134" w:anchor="/document/99/901838837/ZA02ECC3FA/" w:history="1">
        <w:r w:rsidRPr="002C6616">
          <w:rPr>
            <w:rStyle w:val="a3"/>
          </w:rPr>
          <w:t xml:space="preserve">2. </w:t>
        </w:r>
        <w:proofErr w:type="gramStart"/>
        <w:r w:rsidRPr="002C6616">
          <w:rPr>
            <w:rStyle w:val="a3"/>
          </w:rPr>
          <w:t>Главный государственный санитарный врач Российской Федерации наряду с правами и полномочиями, предусмотрен</w:t>
        </w:r>
        <w:r w:rsidRPr="002C6616">
          <w:rPr>
            <w:rStyle w:val="a3"/>
          </w:rPr>
          <w:t xml:space="preserve">ными </w:t>
        </w:r>
        <w:hyperlink r:id="rId135" w:anchor="/document/99/901729631/XA00ME22O3/" w:tgtFrame="_self" w:history="1">
          <w:r w:rsidRPr="002C6616">
            <w:rPr>
              <w:rStyle w:val="a3"/>
            </w:rPr>
            <w:t>статьей 50</w:t>
          </w:r>
        </w:hyperlink>
        <w:r w:rsidRPr="002C6616">
          <w:rPr>
            <w:rStyle w:val="a3"/>
          </w:rPr>
          <w:t xml:space="preserve"> настоящего Федерального закона и пунктом 1 настоящей статьи, наделяется дополнительными полномочиями: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выдавать санитарно-эпидемиологические заключения о</w:t>
        </w:r>
        <w:r w:rsidRPr="002C6616">
          <w:rPr>
            <w:rStyle w:val="a3"/>
          </w:rPr>
          <w:t xml:space="preserve">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</w:t>
        </w:r>
        <w:r w:rsidRPr="002C6616">
          <w:rPr>
            <w:rStyle w:val="a3"/>
          </w:rPr>
          <w:t>ормативных актов и федеральных целевых програм</w:t>
        </w:r>
        <w:r w:rsidRPr="002C6616">
          <w:rPr>
            <w:rStyle w:val="a3"/>
          </w:rPr>
          <w:t>м</w:t>
        </w:r>
        <w:r w:rsidRPr="002C6616">
          <w:rPr>
            <w:rStyle w:val="a3"/>
          </w:rPr>
          <w:t>, содержащих мероприятия</w:t>
        </w:r>
        <w:proofErr w:type="gramEnd"/>
        <w:r w:rsidRPr="002C6616">
          <w:rPr>
            <w:rStyle w:val="a3"/>
          </w:rPr>
          <w:t xml:space="preserve"> по обеспечению санитарно-эпидемиологического благополучия населения (далее - документы), санитарным правилам;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36" w:anchor="/document/99/901729631/XA00ME22O3/" w:tgtFrame="_self" w:history="1">
        <w:proofErr w:type="gramStart"/>
        <w:r w:rsidRPr="002C6616">
          <w:rPr>
            <w:rStyle w:val="a3"/>
          </w:rPr>
  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</w:t>
        </w:r>
        <w:r w:rsidRPr="002C6616">
          <w:rPr>
            <w:rStyle w:val="a3"/>
          </w:rPr>
          <w:t>гического благополучия населения, включая методики расчета и оценки риска для здоровья человека;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</w:t>
        </w:r>
        <w:r w:rsidRPr="002C6616">
          <w:rPr>
            <w:rStyle w:val="a3"/>
          </w:rPr>
          <w:t>ументов, предусмотренных абзацем вторым настоящего пункта</w:t>
        </w:r>
        <w:r w:rsidRPr="002C6616">
          <w:rPr>
            <w:rStyle w:val="a3"/>
          </w:rPr>
          <w:t>;</w:t>
        </w:r>
        <w:proofErr w:type="gramEnd"/>
        <w:r w:rsidRPr="002C6616">
          <w:br/>
        </w:r>
        <w:r w:rsidRPr="002C6616">
          <w:br/>
        </w:r>
        <w:r w:rsidRPr="002C6616">
          <w:rPr>
            <w:rStyle w:val="a3"/>
          </w:rPr>
  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</w:t>
        </w:r>
        <w:r w:rsidRPr="002C6616">
          <w:rPr>
            <w:rStyle w:val="a3"/>
          </w:rPr>
          <w:t>.</w:t>
        </w:r>
      </w:hyperlink>
    </w:p>
    <w:p w:rsidR="004E6CB8" w:rsidRPr="002C6616" w:rsidRDefault="007D03F8">
      <w:pPr>
        <w:spacing w:after="223"/>
        <w:jc w:val="both"/>
      </w:pPr>
      <w:r w:rsidRPr="002C6616">
        <w:t xml:space="preserve">3. </w:t>
      </w:r>
      <w:proofErr w:type="gramStart"/>
      <w:r w:rsidRPr="002C6616">
        <w:t xml:space="preserve">Главные государственные санитарные врачи, указанные в </w:t>
      </w:r>
      <w:hyperlink r:id="rId137" w:anchor="/document/99/901729631/XA00M902NB/" w:tgtFrame="_self" w:history="1">
        <w:r w:rsidRPr="002C6616">
          <w:t>пункте 4 статьи 46</w:t>
        </w:r>
      </w:hyperlink>
      <w:r w:rsidRPr="002C6616">
        <w:t xml:space="preserve"> </w:t>
      </w:r>
      <w:r w:rsidRPr="002C6616">
        <w:t xml:space="preserve">настоящего Федерального закона, наряду с правами и полномочиями, предусмотренными </w:t>
      </w:r>
      <w:hyperlink r:id="rId138" w:anchor="/document/99/901729631/XA00ME22O3/" w:tgtFrame="_self" w:history="1">
        <w:r w:rsidRPr="002C6616">
          <w:t>статьей 50</w:t>
        </w:r>
      </w:hyperlink>
      <w:r w:rsidRPr="002C6616">
        <w:t xml:space="preserve"> настоящего Федерального закона и подпунктами 1-7 пункта 1 настоящей статьи, </w:t>
      </w:r>
      <w:r w:rsidRPr="002C6616">
        <w:t>наделяются дополнительными полномочиями:</w:t>
      </w:r>
      <w:r w:rsidRPr="002C6616">
        <w:br/>
      </w:r>
      <w:r w:rsidRPr="002C6616">
        <w:br/>
      </w:r>
      <w:r w:rsidRPr="002C6616">
        <w:t xml:space="preserve"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</w:t>
      </w:r>
      <w:r w:rsidRPr="002C6616">
        <w:t>к компетенции указанных должностных ли</w:t>
      </w:r>
      <w:r w:rsidRPr="002C6616">
        <w:t>ц</w:t>
      </w:r>
      <w:proofErr w:type="gramEnd"/>
      <w:r w:rsidRPr="002C6616">
        <w:t xml:space="preserve">, о внесении в них изменений и признании </w:t>
      </w:r>
      <w:proofErr w:type="gramStart"/>
      <w:r w:rsidRPr="002C6616">
        <w:t>утратившими</w:t>
      </w:r>
      <w:proofErr w:type="gramEnd"/>
      <w:r w:rsidRPr="002C6616">
        <w:t xml:space="preserve"> силу таких санитарных правил;</w:t>
      </w:r>
    </w:p>
    <w:p w:rsidR="00000000" w:rsidRPr="002C6616" w:rsidRDefault="007D03F8">
      <w:pPr>
        <w:spacing w:after="223"/>
        <w:jc w:val="both"/>
        <w:rPr>
          <w:rStyle w:val="a3"/>
        </w:rPr>
      </w:pPr>
      <w:r w:rsidRPr="002C6616">
        <w:t>утверждать инструкции и иные документы, регламентирующие порядок осуществления федерального государственного санитарно-эпидемиологиче</w:t>
      </w:r>
      <w:r w:rsidRPr="002C6616">
        <w:t>ского надзора на объектах обороны и иного специального назначения</w:t>
      </w:r>
      <w:r w:rsidRPr="002C6616">
        <w:t>.</w:t>
      </w:r>
    </w:p>
    <w:p w:rsidR="00000000" w:rsidRPr="002C6616" w:rsidRDefault="007D03F8">
      <w:pPr>
        <w:divId w:val="402072143"/>
        <w:rPr>
          <w:rStyle w:val="a3"/>
          <w:b/>
          <w:bCs/>
        </w:rPr>
      </w:pPr>
      <w:hyperlink r:id="rId139" w:anchor="/document/99/901729631/XA00ME22O3/" w:tgtFrame="_self" w:history="1">
        <w:r w:rsidRPr="002C6616">
          <w:rPr>
            <w:rStyle w:val="a3"/>
            <w:rFonts w:eastAsia="Times New Roman"/>
            <w:b/>
            <w:bCs/>
          </w:rPr>
          <w:t xml:space="preserve">Статья 52. </w:t>
        </w:r>
        <w:r w:rsidRPr="002C6616">
          <w:rPr>
            <w:rStyle w:val="docarticle-name"/>
            <w:rFonts w:eastAsia="Times New Roman"/>
            <w:b/>
            <w:bCs/>
          </w:rPr>
          <w:t>Обязанности должностных лиц, осуществляющих федеральный государственный санитарно-эпидемиол</w:t>
        </w:r>
        <w:r w:rsidRPr="002C6616">
          <w:rPr>
            <w:rStyle w:val="docarticle-name"/>
            <w:rFonts w:eastAsia="Times New Roman"/>
            <w:b/>
            <w:bCs/>
          </w:rPr>
          <w:t>огический надзор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40" w:anchor="/document/99/901729631/XA00ME22O3/" w:tgtFrame="_self" w:history="1">
        <w:r w:rsidRPr="002C6616">
          <w:rPr>
            <w:rStyle w:val="a3"/>
          </w:rPr>
          <w:t>Должностные лица, осуществляющие  федеральный государственный санитарно-эпидемиологический надзор, обязаны: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своевременно и в полной мере исполнять пред</w:t>
        </w:r>
        <w:r w:rsidRPr="002C6616">
          <w:rPr>
            <w:rStyle w:val="a3"/>
          </w:rPr>
          <w:t xml:space="preserve">усмотренные </w:t>
        </w:r>
        <w:hyperlink r:id="rId141" w:anchor="/document/99/901729631/XA00ME22O3/" w:tgtFrame="_self" w:history="1">
          <w:r w:rsidRPr="002C6616">
            <w:rPr>
              <w:rStyle w:val="a3"/>
            </w:rPr>
            <w:t>статьями 50</w:t>
          </w:r>
        </w:hyperlink>
        <w:r w:rsidRPr="002C6616">
          <w:rPr>
            <w:rStyle w:val="a3"/>
          </w:rPr>
          <w:t xml:space="preserve">, </w:t>
        </w:r>
        <w:hyperlink r:id="rId142" w:anchor="/document/99/901729631/XA00MDE2N6/" w:tgtFrame="_self" w:history="1">
          <w:r w:rsidRPr="002C6616">
            <w:rPr>
              <w:rStyle w:val="a3"/>
            </w:rPr>
            <w:t>51</w:t>
          </w:r>
        </w:hyperlink>
        <w:r w:rsidRPr="002C6616">
          <w:rPr>
            <w:rStyle w:val="a3"/>
          </w:rPr>
          <w:t xml:space="preserve"> настоящего Федерального закона полномочия на предупреж</w:t>
        </w:r>
        <w:r w:rsidRPr="002C6616">
          <w:rPr>
            <w:rStyle w:val="a3"/>
          </w:rPr>
          <w:t>дение, обнаружение и пресечение нарушения санитарного законодательства, обеспечение санитарно-эпидемиологического благополучия населения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устанавливать причины и выявлять условия возникновения и распространения инфекционных заболеваний и массовых неинфекц</w:t>
        </w:r>
        <w:r w:rsidRPr="002C6616">
          <w:rPr>
            <w:rStyle w:val="a3"/>
          </w:rPr>
          <w:t>ионных заболеваний (отравлений)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информировать органы государственной власти Российской Федерации, органы</w:t>
        </w:r>
        <w:r w:rsidRPr="002C6616">
          <w:rPr>
            <w:rStyle w:val="a3"/>
          </w:rPr>
          <w:t xml:space="preserve">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</w:t>
        </w:r>
        <w:r w:rsidRPr="002C6616">
          <w:rPr>
            <w:rStyle w:val="a3"/>
          </w:rPr>
          <w:t>ния и общественными объединениями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оказывать содействие общественным объединениям в вопросах об</w:t>
        </w:r>
        <w:r w:rsidRPr="002C6616">
          <w:rPr>
            <w:rStyle w:val="a3"/>
          </w:rPr>
          <w:t>еспечения санитарно-эпидемиологического благополучия населения и исполнения санитарного законодательства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</w:t>
        </w:r>
        <w:r w:rsidRPr="002C6616">
          <w:rPr>
            <w:rStyle w:val="a3"/>
          </w:rPr>
          <w:t xml:space="preserve"> отношении их проверок и мероприятий по контролю</w:t>
        </w:r>
        <w:r w:rsidRPr="002C6616">
          <w:rPr>
            <w:rStyle w:val="a3"/>
          </w:rPr>
          <w:t>.</w:t>
        </w:r>
      </w:hyperlink>
    </w:p>
    <w:p w:rsidR="00000000" w:rsidRPr="002C6616" w:rsidRDefault="007D03F8">
      <w:pPr>
        <w:divId w:val="1090737931"/>
        <w:rPr>
          <w:rStyle w:val="a3"/>
          <w:b/>
          <w:bCs/>
        </w:rPr>
      </w:pPr>
      <w:hyperlink r:id="rId143" w:anchor="/document/99/901729631/XA00MDE2N6/" w:tgtFrame="_self" w:history="1">
        <w:r w:rsidRPr="002C6616">
          <w:rPr>
            <w:rStyle w:val="a3"/>
            <w:rFonts w:eastAsia="Times New Roman"/>
            <w:b/>
            <w:bCs/>
          </w:rPr>
          <w:t xml:space="preserve">Статья 53. </w:t>
        </w:r>
        <w:r w:rsidRPr="002C6616">
          <w:rPr>
            <w:rStyle w:val="docarticle-name"/>
            <w:rFonts w:eastAsia="Times New Roman"/>
            <w:b/>
            <w:bCs/>
          </w:rPr>
          <w:t>Ответственность должностных лиц, осуществляющих федеральный государственный санитарно-эпидемиологический над</w:t>
        </w:r>
        <w:r w:rsidRPr="002C6616">
          <w:rPr>
            <w:rStyle w:val="docarticle-name"/>
            <w:rFonts w:eastAsia="Times New Roman"/>
            <w:b/>
            <w:bCs/>
          </w:rPr>
          <w:t>зор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44" w:anchor="/document/99/901729631/XA00MDE2N6/" w:tgtFrame="_self" w:history="1">
        <w:r w:rsidRPr="002C6616">
          <w:rPr>
            <w:rStyle w:val="a3"/>
          </w:rPr>
  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</w:t>
        </w:r>
        <w:r w:rsidRPr="002C6616">
          <w:rPr>
            <w:rStyle w:val="a3"/>
          </w:rPr>
          <w:t xml:space="preserve">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  </w:r>
      </w:hyperlink>
    </w:p>
    <w:p w:rsidR="00000000" w:rsidRPr="002C6616" w:rsidRDefault="007D03F8">
      <w:pPr>
        <w:divId w:val="1720401398"/>
        <w:rPr>
          <w:rStyle w:val="a3"/>
          <w:b/>
          <w:bCs/>
        </w:rPr>
      </w:pPr>
      <w:hyperlink r:id="rId145" w:anchor="/document/99/901729631/XA00MDE2N6/" w:tgtFrame="_self" w:history="1">
        <w:r w:rsidRPr="002C6616">
          <w:rPr>
            <w:rStyle w:val="a3"/>
            <w:rFonts w:eastAsia="Times New Roman"/>
            <w:b/>
            <w:bCs/>
          </w:rPr>
          <w:t xml:space="preserve">Статья 54. </w:t>
        </w:r>
        <w:r w:rsidRPr="002C6616">
          <w:rPr>
            <w:rStyle w:val="docarticle-name"/>
            <w:rFonts w:eastAsia="Times New Roman"/>
            <w:b/>
            <w:bCs/>
          </w:rPr>
          <w:t>Обжалование действий (бездействия) должностных лиц, осуществляющих федеральный государственный санитарно-эпидемиологический надзор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46" w:anchor="/document/99/901729631/XA00MDE2N6/" w:tgtFrame="_self" w:history="1">
        <w:r w:rsidRPr="002C6616">
          <w:rPr>
            <w:rStyle w:val="a3"/>
          </w:rPr>
          <w:t>1. Д</w:t>
        </w:r>
        <w:r w:rsidRPr="002C6616">
          <w:rPr>
            <w:rStyle w:val="a3"/>
          </w:rPr>
          <w:t>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</w:t>
        </w:r>
        <w:r w:rsidRPr="002C6616">
          <w:rPr>
            <w:rStyle w:val="a3"/>
          </w:rPr>
          <w:t>рачу или в суд.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47" w:anchor="/document/99/901729631/XA00MDE2N6/" w:tgtFrame="_self" w:history="1">
        <w:r w:rsidRPr="002C6616">
          <w:rPr>
            <w:rStyle w:val="a3"/>
          </w:rPr>
          <w:t>2. Жалоба рассматривается в порядке, установленном законодательством Российской Федерации.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48" w:anchor="/document/99/901729631/XA00MDE2N6/" w:tgtFrame="_self" w:history="1">
        <w:r w:rsidRPr="002C6616">
          <w:rPr>
            <w:rStyle w:val="a3"/>
          </w:rPr>
          <w:t>3. Подача жалобы не приостанавливает обжалуемых действий, если исполнение обжалуемых действий не приостанавливается решением суда.</w:t>
        </w:r>
      </w:hyperlink>
    </w:p>
    <w:p w:rsidR="00000000" w:rsidRPr="002C6616" w:rsidRDefault="007D03F8">
      <w:pPr>
        <w:divId w:val="297105258"/>
        <w:rPr>
          <w:rStyle w:val="a3"/>
        </w:rPr>
      </w:pPr>
      <w:hyperlink r:id="rId149" w:anchor="/document/99/901729631/XA00MDE2N6/" w:tgtFrame="_self" w:history="1">
        <w:r w:rsidRPr="002C6616">
          <w:rPr>
            <w:rStyle w:val="a3"/>
            <w:rFonts w:eastAsia="Times New Roman"/>
            <w:sz w:val="35"/>
            <w:szCs w:val="35"/>
          </w:rPr>
          <w:t xml:space="preserve">Глава VII. </w:t>
        </w:r>
        <w:r w:rsidRPr="002C6616">
          <w:rPr>
            <w:rStyle w:val="docchapter-name"/>
            <w:rFonts w:eastAsia="Times New Roman"/>
            <w:sz w:val="35"/>
            <w:szCs w:val="35"/>
          </w:rPr>
          <w:t>Ответственность за нарушение санитарного законодательства</w:t>
        </w:r>
      </w:hyperlink>
    </w:p>
    <w:p w:rsidR="00000000" w:rsidRPr="002C6616" w:rsidRDefault="007D03F8">
      <w:pPr>
        <w:divId w:val="1102527604"/>
        <w:rPr>
          <w:rStyle w:val="a3"/>
          <w:b/>
          <w:bCs/>
        </w:rPr>
      </w:pPr>
      <w:hyperlink r:id="rId150" w:anchor="/document/99/901729631/XA00MDE2N6/" w:tgtFrame="_self" w:history="1">
        <w:r w:rsidRPr="002C6616">
          <w:rPr>
            <w:rStyle w:val="a3"/>
            <w:rFonts w:eastAsia="Times New Roman"/>
            <w:b/>
            <w:bCs/>
          </w:rPr>
          <w:t xml:space="preserve">Статья 55. </w:t>
        </w:r>
        <w:r w:rsidRPr="002C6616">
          <w:rPr>
            <w:rStyle w:val="docarticle-name"/>
            <w:rFonts w:eastAsia="Times New Roman"/>
            <w:b/>
            <w:bCs/>
          </w:rPr>
          <w:t>Ответственность за нарушение санитарного законодательства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51" w:anchor="/document/99/901729631/XA00MDE2N6/" w:tgtFrame="_self" w:history="1">
        <w:r w:rsidRPr="002C6616">
          <w:rPr>
            <w:rStyle w:val="a3"/>
          </w:rPr>
  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  </w:r>
      </w:hyperlink>
    </w:p>
    <w:p w:rsidR="00000000" w:rsidRPr="002C6616" w:rsidRDefault="007D03F8">
      <w:pPr>
        <w:divId w:val="1181969110"/>
        <w:rPr>
          <w:rStyle w:val="a3"/>
        </w:rPr>
      </w:pPr>
      <w:hyperlink r:id="rId152" w:anchor="/document/99/901729631/XA00MDE2N6/" w:tgtFrame="_self" w:history="1">
        <w:r w:rsidRPr="002C6616">
          <w:rPr>
            <w:rStyle w:val="a3"/>
            <w:rFonts w:eastAsia="Times New Roman"/>
          </w:rPr>
          <w:t xml:space="preserve">Статья 56. </w:t>
        </w:r>
        <w:r w:rsidRPr="002C6616">
          <w:rPr>
            <w:rStyle w:val="docarticle-name"/>
            <w:rFonts w:eastAsia="Times New Roman"/>
          </w:rPr>
          <w:t>Исполнение постановления о наложении штрафа на юридическое лицо за нарушение санитарного законодательства</w:t>
        </w:r>
      </w:hyperlink>
    </w:p>
    <w:p w:rsidR="00000000" w:rsidRPr="002C6616" w:rsidRDefault="007D03F8">
      <w:pPr>
        <w:pStyle w:val="centertext"/>
        <w:rPr>
          <w:rStyle w:val="a3"/>
        </w:rPr>
      </w:pPr>
      <w:hyperlink r:id="rId153" w:anchor="/document/99/901729631/XA00MDE2N6/" w:tgtFrame="_self" w:history="1">
        <w:r w:rsidRPr="002C6616">
          <w:rPr>
            <w:rStyle w:val="a3"/>
          </w:rPr>
          <w:t xml:space="preserve">Статья утратила силу с 1 июля 2002 года на основании </w:t>
        </w:r>
        <w:hyperlink r:id="rId154" w:anchor="/document/99/499034144/XA00LU62M3/" w:history="1">
          <w:r w:rsidRPr="002C6616">
            <w:rPr>
              <w:rStyle w:val="a3"/>
            </w:rPr>
            <w:t>Федерального закона от 30 декабря 2001 года № 196-ФЗ</w:t>
          </w:r>
        </w:hyperlink>
        <w:r w:rsidRPr="002C6616">
          <w:rPr>
            <w:rStyle w:val="a3"/>
          </w:rPr>
          <w:t xml:space="preserve">. - См. </w:t>
        </w:r>
        <w:hyperlink r:id="rId155" w:anchor="/document/99/901812563/ZA020P63B6/" w:history="1">
          <w:r w:rsidRPr="002C6616">
            <w:rPr>
              <w:rStyle w:val="a3"/>
            </w:rPr>
            <w:t>предыдущую редакцию</w:t>
          </w:r>
        </w:hyperlink>
      </w:hyperlink>
    </w:p>
    <w:p w:rsidR="00000000" w:rsidRPr="002C6616" w:rsidRDefault="007D03F8">
      <w:pPr>
        <w:divId w:val="1059551838"/>
        <w:rPr>
          <w:rStyle w:val="a3"/>
          <w:b/>
          <w:bCs/>
        </w:rPr>
      </w:pPr>
      <w:hyperlink r:id="rId156" w:anchor="/document/99/901812563/ZA020P63B6/" w:history="1">
        <w:r w:rsidRPr="002C6616">
          <w:rPr>
            <w:rStyle w:val="a3"/>
            <w:rFonts w:eastAsia="Times New Roman"/>
            <w:b/>
            <w:bCs/>
          </w:rPr>
          <w:t xml:space="preserve">Статья 57. </w:t>
        </w:r>
        <w:r w:rsidRPr="002C6616">
          <w:rPr>
            <w:rStyle w:val="docarticle-name"/>
            <w:rFonts w:eastAsia="Times New Roman"/>
            <w:b/>
            <w:bCs/>
          </w:rPr>
          <w:t>Гражданско-правовая ответственность за причинение вреда вследствие нарушения санитарного законодательства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57" w:anchor="/document/99/901812563/ZA020P63B6/" w:history="1">
        <w:r w:rsidRPr="002C6616">
          <w:rPr>
            <w:rStyle w:val="a3"/>
          </w:rPr>
  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</w:t>
        </w:r>
        <w:proofErr w:type="gramStart"/>
        <w:r w:rsidRPr="002C6616">
          <w:rPr>
            <w:rStyle w:val="a3"/>
          </w:rPr>
          <w:t>п</w:t>
        </w:r>
        <w:r w:rsidRPr="002C6616">
          <w:rPr>
            <w:rStyle w:val="a3"/>
          </w:rPr>
          <w:t>ричинившими</w:t>
        </w:r>
        <w:proofErr w:type="gramEnd"/>
        <w:r w:rsidRPr="002C6616">
          <w:rPr>
            <w:rStyle w:val="a3"/>
          </w:rPr>
          <w:t xml:space="preserve"> вред, в полном объеме в соответствии с законодательством Российской Федерации.</w:t>
        </w:r>
      </w:hyperlink>
    </w:p>
    <w:p w:rsidR="00000000" w:rsidRPr="002C6616" w:rsidRDefault="007D03F8">
      <w:pPr>
        <w:divId w:val="145784821"/>
        <w:rPr>
          <w:rStyle w:val="a3"/>
        </w:rPr>
      </w:pPr>
      <w:hyperlink r:id="rId158" w:anchor="/document/99/901812563/ZA020P63B6/" w:history="1">
        <w:r w:rsidRPr="002C6616">
          <w:rPr>
            <w:rStyle w:val="a3"/>
            <w:rFonts w:eastAsia="Times New Roman"/>
            <w:sz w:val="35"/>
            <w:szCs w:val="35"/>
          </w:rPr>
          <w:t xml:space="preserve">Глава VIII. </w:t>
        </w:r>
        <w:r w:rsidRPr="002C6616">
          <w:rPr>
            <w:rStyle w:val="docchapter-name"/>
            <w:rFonts w:eastAsia="Times New Roman"/>
            <w:sz w:val="35"/>
            <w:szCs w:val="35"/>
          </w:rPr>
          <w:t>Заключительные положения</w:t>
        </w:r>
      </w:hyperlink>
    </w:p>
    <w:p w:rsidR="00000000" w:rsidRPr="002C6616" w:rsidRDefault="007D03F8">
      <w:pPr>
        <w:divId w:val="241767220"/>
        <w:rPr>
          <w:rStyle w:val="a3"/>
          <w:b/>
          <w:bCs/>
        </w:rPr>
      </w:pPr>
      <w:hyperlink r:id="rId159" w:anchor="/document/99/901812563/ZA020P63B6/" w:history="1">
        <w:r w:rsidRPr="002C6616">
          <w:rPr>
            <w:rStyle w:val="a3"/>
            <w:rFonts w:eastAsia="Times New Roman"/>
            <w:b/>
            <w:bCs/>
          </w:rPr>
          <w:t xml:space="preserve">Статья 58. </w:t>
        </w:r>
        <w:r w:rsidRPr="002C6616">
          <w:rPr>
            <w:rStyle w:val="docarticle-name"/>
            <w:rFonts w:eastAsia="Times New Roman"/>
            <w:b/>
            <w:bCs/>
          </w:rPr>
          <w:t>Вступление в силу настоящего Федерального закона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60" w:anchor="/document/99/901812563/ZA020P63B6/" w:history="1">
        <w:r w:rsidRPr="002C6616">
          <w:rPr>
            <w:rStyle w:val="a3"/>
          </w:rPr>
          <w:t xml:space="preserve">Настоящий Федеральный закон вступает в силу </w:t>
        </w:r>
        <w:r w:rsidRPr="002C6616">
          <w:rPr>
            <w:rStyle w:val="a3"/>
          </w:rPr>
          <w:t>со дня его официального опубликования.</w:t>
        </w:r>
      </w:hyperlink>
    </w:p>
    <w:p w:rsidR="00000000" w:rsidRPr="002C6616" w:rsidRDefault="007D03F8">
      <w:pPr>
        <w:divId w:val="1028482629"/>
        <w:rPr>
          <w:rStyle w:val="a3"/>
          <w:b/>
          <w:bCs/>
        </w:rPr>
      </w:pPr>
      <w:hyperlink r:id="rId161" w:anchor="/document/99/901812563/ZA020P63B6/" w:history="1">
        <w:r w:rsidRPr="002C6616">
          <w:rPr>
            <w:rStyle w:val="a3"/>
            <w:rFonts w:eastAsia="Times New Roman"/>
            <w:b/>
            <w:bCs/>
          </w:rPr>
          <w:t xml:space="preserve">Статья 59. </w:t>
        </w:r>
        <w:r w:rsidRPr="002C6616">
          <w:rPr>
            <w:rStyle w:val="docarticle-name"/>
            <w:rFonts w:eastAsia="Times New Roman"/>
            <w:b/>
            <w:bCs/>
          </w:rPr>
          <w:t xml:space="preserve">О признании </w:t>
        </w:r>
        <w:proofErr w:type="gramStart"/>
        <w:r w:rsidRPr="002C6616">
          <w:rPr>
            <w:rStyle w:val="docarticle-name"/>
            <w:rFonts w:eastAsia="Times New Roman"/>
            <w:b/>
            <w:bCs/>
          </w:rPr>
          <w:t>утратившими</w:t>
        </w:r>
        <w:proofErr w:type="gramEnd"/>
        <w:r w:rsidRPr="002C6616">
          <w:rPr>
            <w:rStyle w:val="docarticle-name"/>
            <w:rFonts w:eastAsia="Times New Roman"/>
            <w:b/>
            <w:bCs/>
          </w:rPr>
          <w:t xml:space="preserve"> силу отдельных нормативных правовых актов в связи с принятием настоящего Федерального закона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62" w:anchor="/document/99/901812563/ZA020P63B6/" w:history="1">
        <w:r w:rsidRPr="002C6616">
          <w:rPr>
            <w:rStyle w:val="a3"/>
          </w:rPr>
          <w:t>В связи с принятием настоящего Федерального закона признать утратившими силу:</w:t>
        </w:r>
        <w:r w:rsidRPr="002C6616">
          <w:br/>
        </w:r>
        <w:r w:rsidRPr="002C6616">
          <w:br/>
        </w:r>
        <w:r w:rsidRPr="002C6616">
          <w:rPr>
            <w:rStyle w:val="a3"/>
          </w:rPr>
          <w:t>Закон РСФСР "О санитарно-эпидемиологическом благополучии населения" (Ведомости Съезда народных депута</w:t>
        </w:r>
        <w:r w:rsidRPr="002C6616">
          <w:rPr>
            <w:rStyle w:val="a3"/>
          </w:rPr>
          <w:t>тов РСФСР и Верховного Совета РСФСР, 1991, № 20, ст.641)</w:t>
        </w:r>
        <w:r w:rsidRPr="002C6616">
          <w:rPr>
            <w:rStyle w:val="a3"/>
          </w:rPr>
          <w:t>;</w:t>
        </w:r>
        <w:r w:rsidRPr="002C6616">
          <w:br/>
        </w:r>
        <w:r w:rsidRPr="002C6616">
          <w:br/>
        </w:r>
        <w:hyperlink r:id="rId163" w:anchor="/document/99/9004322/ZA01KDG362/" w:history="1">
          <w:r w:rsidRPr="002C6616">
            <w:rPr>
              <w:rStyle w:val="a3"/>
            </w:rPr>
            <w:t>статью 2 Закона Российской Федерации "О внесении изменений и дополнений в Закон РСФСР "О санитарно-эпидемиологическом благо</w:t>
          </w:r>
          <w:r w:rsidRPr="002C6616">
            <w:rPr>
              <w:rStyle w:val="a3"/>
            </w:rPr>
            <w:t>получии населения", Закон Российской Федерации "О защите прав потребителей", Закон Российской Федерации "Об охране окружающей среды</w:t>
          </w:r>
          <w:r w:rsidRPr="002C6616">
            <w:rPr>
              <w:rStyle w:val="a3"/>
            </w:rPr>
            <w:t>"</w:t>
          </w:r>
          <w:r w:rsidRPr="002C6616">
            <w:rPr>
              <w:rStyle w:val="a3"/>
            </w:rPr>
            <w:t xml:space="preserve"> (Ведомости Съезда народных депутатов Российской Федерации и Верховного Совета Российской Федерации, 1993, № 29, ст.1111);</w:t>
          </w:r>
        </w:hyperlink>
        <w:r w:rsidRPr="002C6616">
          <w:br/>
        </w:r>
        <w:r w:rsidRPr="002C6616">
          <w:br/>
        </w:r>
        <w:hyperlink r:id="rId164" w:anchor="/document/99/9012328/XA00LU62M3/" w:history="1">
          <w:r w:rsidRPr="002C6616">
            <w:rPr>
              <w:rStyle w:val="a3"/>
            </w:rPr>
    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</w:t>
          </w:r>
          <w:r w:rsidRPr="002C6616">
            <w:rPr>
              <w:rStyle w:val="a3"/>
            </w:rPr>
            <w:t>беспечении единства измерений", "О сертификации продукции и услуг</w:t>
          </w:r>
          <w:r w:rsidRPr="002C6616">
            <w:rPr>
              <w:rStyle w:val="a3"/>
            </w:rPr>
            <w:t>"</w:t>
          </w:r>
          <w:r w:rsidRPr="002C6616">
            <w:rPr>
              <w:rStyle w:val="a3"/>
            </w:rPr>
            <w:t xml:space="preserve"> (Собрание законодательства Российской Федерации, 1995, № 26, ст.2397);</w:t>
          </w:r>
        </w:hyperlink>
        <w:r w:rsidRPr="002C6616">
          <w:br/>
        </w:r>
        <w:r w:rsidRPr="002C6616">
          <w:br/>
        </w:r>
        <w:hyperlink r:id="rId165" w:anchor="/document/99/901713203/XA00M4U2MM/" w:history="1">
          <w:r w:rsidRPr="002C6616">
            <w:rPr>
              <w:rStyle w:val="a3"/>
            </w:rPr>
            <w:t>статью 14 Федерального закона "О внесении</w:t>
          </w:r>
          <w:r w:rsidRPr="002C6616">
            <w:rPr>
              <w:rStyle w:val="a3"/>
            </w:rPr>
            <w:t xml:space="preserve"> изменений и дополнений в законодательные акты Российской Федерации в связи с реформированием уголовно-исполнительной системы</w:t>
          </w:r>
          <w:r w:rsidRPr="002C6616">
            <w:rPr>
              <w:rStyle w:val="a3"/>
            </w:rPr>
            <w:t>"</w:t>
          </w:r>
          <w:r w:rsidRPr="002C6616">
            <w:rPr>
              <w:rStyle w:val="a3"/>
            </w:rPr>
            <w:t xml:space="preserve"> (Собрание законодательства Российской Федерации, 1998, № 30, ст.3613);</w:t>
          </w:r>
        </w:hyperlink>
        <w:r w:rsidRPr="002C6616">
          <w:br/>
        </w:r>
        <w:r w:rsidRPr="002C6616">
          <w:br/>
        </w:r>
        <w:r w:rsidRPr="002C6616">
          <w:rPr>
            <w:rStyle w:val="a3"/>
          </w:rPr>
          <w:t xml:space="preserve">постановление Верховного Совета РСФСР </w:t>
        </w:r>
        <w:r w:rsidRPr="002C6616">
          <w:rPr>
            <w:rStyle w:val="a3"/>
          </w:rPr>
          <w:t>от 19 апреля 1991 года № 1035-I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№ 20, ст.642)</w:t>
        </w:r>
        <w:r w:rsidRPr="002C6616">
          <w:rPr>
            <w:rStyle w:val="a3"/>
          </w:rPr>
          <w:t>.</w:t>
        </w:r>
      </w:hyperlink>
    </w:p>
    <w:p w:rsidR="00000000" w:rsidRPr="002C6616" w:rsidRDefault="007D03F8">
      <w:pPr>
        <w:divId w:val="183598102"/>
        <w:rPr>
          <w:rStyle w:val="a3"/>
          <w:b/>
          <w:bCs/>
        </w:rPr>
      </w:pPr>
      <w:hyperlink r:id="rId166" w:anchor="/document/99/901713203/XA00M4U2MM/" w:history="1">
        <w:r w:rsidRPr="002C6616">
          <w:rPr>
            <w:rStyle w:val="a3"/>
            <w:rFonts w:eastAsia="Times New Roman"/>
            <w:b/>
            <w:bCs/>
          </w:rPr>
          <w:t xml:space="preserve">Статья 60. </w:t>
        </w:r>
        <w:r w:rsidRPr="002C6616">
          <w:rPr>
            <w:rStyle w:val="docarticle-name"/>
            <w:rFonts w:eastAsia="Times New Roman"/>
            <w:b/>
            <w:bCs/>
          </w:rPr>
          <w:t>О приведении нормативных правовых актов в соответствие с настоящим Федеральным законом</w:t>
        </w:r>
      </w:hyperlink>
    </w:p>
    <w:p w:rsidR="00000000" w:rsidRPr="002C6616" w:rsidRDefault="007D03F8">
      <w:pPr>
        <w:spacing w:after="223"/>
        <w:jc w:val="both"/>
        <w:rPr>
          <w:rStyle w:val="a3"/>
        </w:rPr>
      </w:pPr>
      <w:hyperlink r:id="rId167" w:anchor="/document/99/901713203/XA00M4U2MM/" w:history="1">
        <w:r w:rsidRPr="002C6616">
          <w:rPr>
            <w:rStyle w:val="a3"/>
          </w:rPr>
          <w:t>Предложить Президенту Российской Федера</w:t>
        </w:r>
        <w:r w:rsidRPr="002C6616">
          <w:rPr>
            <w:rStyle w:val="a3"/>
          </w:rPr>
          <w:t>ции и поручить Правительству Российской Федерации привести свои нормативные правовые акты в соответствие с настоящим Федеральным законом.</w:t>
        </w:r>
      </w:hyperlink>
    </w:p>
    <w:p w:rsidR="00000000" w:rsidRPr="002C6616" w:rsidRDefault="007D03F8">
      <w:pPr>
        <w:spacing w:after="223"/>
        <w:divId w:val="1928996703"/>
        <w:rPr>
          <w:rStyle w:val="a3"/>
        </w:rPr>
      </w:pPr>
      <w:hyperlink r:id="rId168" w:anchor="/document/99/901713203/XA00M4U2MM/" w:history="1">
        <w:r w:rsidRPr="002C6616">
          <w:rPr>
            <w:rStyle w:val="a3"/>
          </w:rPr>
          <w:t>Президент</w:t>
        </w:r>
        <w:r w:rsidRPr="002C6616">
          <w:br/>
        </w:r>
        <w:r w:rsidRPr="002C6616">
          <w:rPr>
            <w:rStyle w:val="a3"/>
          </w:rPr>
          <w:t>Российской Федерации</w:t>
        </w:r>
        <w:r w:rsidRPr="002C6616">
          <w:br/>
        </w:r>
        <w:proofErr w:type="spellStart"/>
        <w:r w:rsidRPr="002C6616">
          <w:rPr>
            <w:rStyle w:val="a3"/>
          </w:rPr>
          <w:t>Б.Ельцин</w:t>
        </w:r>
        <w:proofErr w:type="spellEnd"/>
      </w:hyperlink>
    </w:p>
    <w:p w:rsidR="00000000" w:rsidRPr="002C6616" w:rsidRDefault="007D03F8">
      <w:pPr>
        <w:divId w:val="1786732336"/>
        <w:rPr>
          <w:rStyle w:val="a3"/>
          <w:rFonts w:eastAsia="Times New Roman"/>
        </w:rPr>
      </w:pPr>
      <w:hyperlink r:id="rId169" w:anchor="/document/99/901713203/XA00M4U2MM/" w:history="1">
        <w:r w:rsidRPr="002C6616">
          <w:rPr>
            <w:rStyle w:val="a3"/>
            <w:rFonts w:eastAsia="Times New Roman"/>
          </w:rPr>
          <w:t>Москва, Кремль</w:t>
        </w:r>
      </w:hyperlink>
    </w:p>
    <w:p w:rsidR="00000000" w:rsidRPr="002C6616" w:rsidRDefault="007D03F8">
      <w:pPr>
        <w:divId w:val="1243831883"/>
        <w:rPr>
          <w:rStyle w:val="a3"/>
          <w:rFonts w:eastAsia="Times New Roman"/>
        </w:rPr>
      </w:pPr>
      <w:hyperlink r:id="rId170" w:anchor="/document/99/901713203/XA00M4U2MM/" w:history="1">
        <w:r w:rsidRPr="002C6616">
          <w:rPr>
            <w:rStyle w:val="a3"/>
            <w:rFonts w:eastAsia="Times New Roman"/>
          </w:rPr>
          <w:t>30 марта 1999 г</w:t>
        </w:r>
        <w:r w:rsidRPr="002C6616">
          <w:rPr>
            <w:rStyle w:val="a3"/>
            <w:rFonts w:eastAsia="Times New Roman"/>
          </w:rPr>
          <w:t>ода</w:t>
        </w:r>
      </w:hyperlink>
    </w:p>
    <w:p w:rsidR="007D03F8" w:rsidRPr="002C6616" w:rsidRDefault="007D03F8" w:rsidP="002C6616">
      <w:pPr>
        <w:divId w:val="243682518"/>
        <w:rPr>
          <w:rStyle w:val="a3"/>
          <w:rFonts w:eastAsia="Times New Roman"/>
        </w:rPr>
      </w:pPr>
      <w:hyperlink r:id="rId171" w:anchor="/document/99/901713203/XA00M4U2MM/" w:history="1">
        <w:r w:rsidRPr="002C6616">
          <w:rPr>
            <w:rStyle w:val="a3"/>
            <w:rFonts w:eastAsia="Times New Roman"/>
          </w:rPr>
          <w:t xml:space="preserve">№ 52-ФЗ </w:t>
        </w:r>
      </w:hyperlink>
      <w:bookmarkStart w:id="0" w:name="_GoBack"/>
      <w:bookmarkEnd w:id="0"/>
    </w:p>
    <w:sectPr w:rsidR="007D03F8" w:rsidRPr="002C6616" w:rsidSect="004E6C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E6CB8"/>
    <w:rsid w:val="002C6616"/>
    <w:rsid w:val="004E6CB8"/>
    <w:rsid w:val="007D03F8"/>
    <w:rsid w:val="0086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styleId="a6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paragraph" w:customStyle="1" w:styleId="centertext">
    <w:name w:val="centertext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expired1">
    <w:name w:val="doc__expired1"/>
    <w:basedOn w:val="a0"/>
    <w:rPr>
      <w:color w:val="CCCCCC"/>
    </w:rPr>
  </w:style>
  <w:style w:type="character" w:customStyle="1" w:styleId="docchapter-number">
    <w:name w:val="docchapter-number"/>
    <w:basedOn w:val="a0"/>
  </w:style>
  <w:style w:type="character" w:customStyle="1" w:styleId="docchapter-name">
    <w:name w:val="docchapter-name"/>
    <w:basedOn w:val="a0"/>
  </w:style>
  <w:style w:type="character" w:customStyle="1" w:styleId="docarticle-number">
    <w:name w:val="docarticle-number"/>
    <w:basedOn w:val="a0"/>
  </w:style>
  <w:style w:type="character" w:customStyle="1" w:styleId="docarticle-name">
    <w:name w:val="docarticle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styleId="a6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paragraph" w:customStyle="1" w:styleId="centertext">
    <w:name w:val="centertext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expired1">
    <w:name w:val="doc__expired1"/>
    <w:basedOn w:val="a0"/>
    <w:rPr>
      <w:color w:val="CCCCCC"/>
    </w:rPr>
  </w:style>
  <w:style w:type="character" w:customStyle="1" w:styleId="docchapter-number">
    <w:name w:val="docchapter-number"/>
    <w:basedOn w:val="a0"/>
  </w:style>
  <w:style w:type="character" w:customStyle="1" w:styleId="docchapter-name">
    <w:name w:val="docchapter-name"/>
    <w:basedOn w:val="a0"/>
  </w:style>
  <w:style w:type="character" w:customStyle="1" w:styleId="docarticle-number">
    <w:name w:val="docarticle-number"/>
    <w:basedOn w:val="a0"/>
  </w:style>
  <w:style w:type="character" w:customStyle="1" w:styleId="docarticle-name">
    <w:name w:val="docarticle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4821">
      <w:marLeft w:val="0"/>
      <w:marRight w:val="0"/>
      <w:marTop w:val="438"/>
      <w:marBottom w:val="2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102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83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220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258">
      <w:marLeft w:val="0"/>
      <w:marRight w:val="0"/>
      <w:marTop w:val="438"/>
      <w:marBottom w:val="2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00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143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886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355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06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507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629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836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38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931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04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9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10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6938">
          <w:marLeft w:val="0"/>
          <w:marRight w:val="0"/>
          <w:marTop w:val="438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78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335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213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899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75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056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77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082">
          <w:marLeft w:val="0"/>
          <w:marRight w:val="0"/>
          <w:marTop w:val="438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146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245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242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84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76">
          <w:marLeft w:val="0"/>
          <w:marRight w:val="0"/>
          <w:marTop w:val="438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72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698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034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47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979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00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1829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43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876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056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125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008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323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62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013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949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62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75">
          <w:marLeft w:val="0"/>
          <w:marRight w:val="0"/>
          <w:marTop w:val="438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234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792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934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8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893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835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568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571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945">
          <w:marLeft w:val="0"/>
          <w:marRight w:val="0"/>
          <w:marTop w:val="438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063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34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244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177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049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14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920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224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5426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398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556">
      <w:marLeft w:val="0"/>
      <w:marRight w:val="0"/>
      <w:marTop w:val="438"/>
      <w:marBottom w:val="2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756">
      <w:marLeft w:val="0"/>
      <w:marRight w:val="0"/>
      <w:marTop w:val="30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03">
      <w:marLeft w:val="0"/>
      <w:marRight w:val="0"/>
      <w:marTop w:val="223"/>
      <w:marBottom w:val="2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sn.1gl.ru/" TargetMode="External"/><Relationship Id="rId117" Type="http://schemas.openxmlformats.org/officeDocument/2006/relationships/hyperlink" Target="https://usn.1gl.ru/" TargetMode="External"/><Relationship Id="rId21" Type="http://schemas.openxmlformats.org/officeDocument/2006/relationships/hyperlink" Target="https://usn.1gl.ru/" TargetMode="External"/><Relationship Id="rId42" Type="http://schemas.openxmlformats.org/officeDocument/2006/relationships/hyperlink" Target="https://usn.1gl.ru/" TargetMode="External"/><Relationship Id="rId47" Type="http://schemas.openxmlformats.org/officeDocument/2006/relationships/hyperlink" Target="https://usn.1gl.ru/" TargetMode="External"/><Relationship Id="rId63" Type="http://schemas.openxmlformats.org/officeDocument/2006/relationships/hyperlink" Target="https://usn.1gl.ru/" TargetMode="External"/><Relationship Id="rId68" Type="http://schemas.openxmlformats.org/officeDocument/2006/relationships/hyperlink" Target="https://usn.1gl.ru/" TargetMode="External"/><Relationship Id="rId84" Type="http://schemas.openxmlformats.org/officeDocument/2006/relationships/hyperlink" Target="https://usn.1gl.ru/" TargetMode="External"/><Relationship Id="rId89" Type="http://schemas.openxmlformats.org/officeDocument/2006/relationships/hyperlink" Target="https://usn.1gl.ru/" TargetMode="External"/><Relationship Id="rId112" Type="http://schemas.openxmlformats.org/officeDocument/2006/relationships/hyperlink" Target="https://usn.1gl.ru/" TargetMode="External"/><Relationship Id="rId133" Type="http://schemas.openxmlformats.org/officeDocument/2006/relationships/hyperlink" Target="https://usn.1gl.ru/" TargetMode="External"/><Relationship Id="rId138" Type="http://schemas.openxmlformats.org/officeDocument/2006/relationships/hyperlink" Target="https://usn.1gl.ru/" TargetMode="External"/><Relationship Id="rId154" Type="http://schemas.openxmlformats.org/officeDocument/2006/relationships/hyperlink" Target="https://usn.1gl.ru/" TargetMode="External"/><Relationship Id="rId159" Type="http://schemas.openxmlformats.org/officeDocument/2006/relationships/hyperlink" Target="https://usn.1gl.ru/" TargetMode="External"/><Relationship Id="rId170" Type="http://schemas.openxmlformats.org/officeDocument/2006/relationships/hyperlink" Target="https://usn.1gl.ru/" TargetMode="External"/><Relationship Id="rId16" Type="http://schemas.openxmlformats.org/officeDocument/2006/relationships/hyperlink" Target="https://usn.1gl.ru/" TargetMode="External"/><Relationship Id="rId107" Type="http://schemas.openxmlformats.org/officeDocument/2006/relationships/hyperlink" Target="https://usn.1gl.ru/" TargetMode="External"/><Relationship Id="rId11" Type="http://schemas.openxmlformats.org/officeDocument/2006/relationships/hyperlink" Target="https://usn.1gl.ru/" TargetMode="External"/><Relationship Id="rId32" Type="http://schemas.openxmlformats.org/officeDocument/2006/relationships/hyperlink" Target="https://usn.1gl.ru/" TargetMode="External"/><Relationship Id="rId37" Type="http://schemas.openxmlformats.org/officeDocument/2006/relationships/hyperlink" Target="https://usn.1gl.ru/" TargetMode="External"/><Relationship Id="rId53" Type="http://schemas.openxmlformats.org/officeDocument/2006/relationships/hyperlink" Target="https://usn.1gl.ru/" TargetMode="External"/><Relationship Id="rId58" Type="http://schemas.openxmlformats.org/officeDocument/2006/relationships/hyperlink" Target="https://usn.1gl.ru/" TargetMode="External"/><Relationship Id="rId74" Type="http://schemas.openxmlformats.org/officeDocument/2006/relationships/hyperlink" Target="https://usn.1gl.ru/" TargetMode="External"/><Relationship Id="rId79" Type="http://schemas.openxmlformats.org/officeDocument/2006/relationships/hyperlink" Target="https://usn.1gl.ru/" TargetMode="External"/><Relationship Id="rId102" Type="http://schemas.openxmlformats.org/officeDocument/2006/relationships/hyperlink" Target="https://usn.1gl.ru/" TargetMode="External"/><Relationship Id="rId123" Type="http://schemas.openxmlformats.org/officeDocument/2006/relationships/hyperlink" Target="https://usn.1gl.ru/" TargetMode="External"/><Relationship Id="rId128" Type="http://schemas.openxmlformats.org/officeDocument/2006/relationships/hyperlink" Target="https://usn.1gl.ru/" TargetMode="External"/><Relationship Id="rId144" Type="http://schemas.openxmlformats.org/officeDocument/2006/relationships/hyperlink" Target="https://usn.1gl.ru/" TargetMode="External"/><Relationship Id="rId149" Type="http://schemas.openxmlformats.org/officeDocument/2006/relationships/hyperlink" Target="https://usn.1gl.ru/" TargetMode="External"/><Relationship Id="rId5" Type="http://schemas.openxmlformats.org/officeDocument/2006/relationships/hyperlink" Target="https://usn.1gl.ru/" TargetMode="External"/><Relationship Id="rId90" Type="http://schemas.openxmlformats.org/officeDocument/2006/relationships/hyperlink" Target="https://usn.1gl.ru/" TargetMode="External"/><Relationship Id="rId95" Type="http://schemas.openxmlformats.org/officeDocument/2006/relationships/hyperlink" Target="https://usn.1gl.ru/" TargetMode="External"/><Relationship Id="rId160" Type="http://schemas.openxmlformats.org/officeDocument/2006/relationships/hyperlink" Target="https://usn.1gl.ru/" TargetMode="External"/><Relationship Id="rId165" Type="http://schemas.openxmlformats.org/officeDocument/2006/relationships/hyperlink" Target="https://usn.1gl.ru/" TargetMode="External"/><Relationship Id="rId22" Type="http://schemas.openxmlformats.org/officeDocument/2006/relationships/hyperlink" Target="https://usn.1gl.ru/" TargetMode="External"/><Relationship Id="rId27" Type="http://schemas.openxmlformats.org/officeDocument/2006/relationships/hyperlink" Target="https://usn.1gl.ru/" TargetMode="External"/><Relationship Id="rId43" Type="http://schemas.openxmlformats.org/officeDocument/2006/relationships/hyperlink" Target="https://usn.1gl.ru/" TargetMode="External"/><Relationship Id="rId48" Type="http://schemas.openxmlformats.org/officeDocument/2006/relationships/hyperlink" Target="https://usn.1gl.ru/" TargetMode="External"/><Relationship Id="rId64" Type="http://schemas.openxmlformats.org/officeDocument/2006/relationships/hyperlink" Target="https://usn.1gl.ru/" TargetMode="External"/><Relationship Id="rId69" Type="http://schemas.openxmlformats.org/officeDocument/2006/relationships/hyperlink" Target="https://usn.1gl.ru/" TargetMode="External"/><Relationship Id="rId113" Type="http://schemas.openxmlformats.org/officeDocument/2006/relationships/hyperlink" Target="https://usn.1gl.ru/" TargetMode="External"/><Relationship Id="rId118" Type="http://schemas.openxmlformats.org/officeDocument/2006/relationships/hyperlink" Target="https://usn.1gl.ru/" TargetMode="External"/><Relationship Id="rId134" Type="http://schemas.openxmlformats.org/officeDocument/2006/relationships/hyperlink" Target="https://usn.1gl.ru/" TargetMode="External"/><Relationship Id="rId139" Type="http://schemas.openxmlformats.org/officeDocument/2006/relationships/hyperlink" Target="https://usn.1gl.ru/" TargetMode="External"/><Relationship Id="rId80" Type="http://schemas.openxmlformats.org/officeDocument/2006/relationships/hyperlink" Target="https://usn.1gl.ru/" TargetMode="External"/><Relationship Id="rId85" Type="http://schemas.openxmlformats.org/officeDocument/2006/relationships/hyperlink" Target="https://usn.1gl.ru/" TargetMode="External"/><Relationship Id="rId150" Type="http://schemas.openxmlformats.org/officeDocument/2006/relationships/hyperlink" Target="https://usn.1gl.ru/" TargetMode="External"/><Relationship Id="rId155" Type="http://schemas.openxmlformats.org/officeDocument/2006/relationships/hyperlink" Target="https://usn.1gl.ru/" TargetMode="External"/><Relationship Id="rId171" Type="http://schemas.openxmlformats.org/officeDocument/2006/relationships/hyperlink" Target="https://usn.1gl.ru/" TargetMode="External"/><Relationship Id="rId12" Type="http://schemas.openxmlformats.org/officeDocument/2006/relationships/hyperlink" Target="https://usn.1gl.ru/" TargetMode="External"/><Relationship Id="rId17" Type="http://schemas.openxmlformats.org/officeDocument/2006/relationships/hyperlink" Target="https://usn.1gl.ru/" TargetMode="External"/><Relationship Id="rId33" Type="http://schemas.openxmlformats.org/officeDocument/2006/relationships/hyperlink" Target="https://usn.1gl.ru/" TargetMode="External"/><Relationship Id="rId38" Type="http://schemas.openxmlformats.org/officeDocument/2006/relationships/hyperlink" Target="https://usn.1gl.ru/" TargetMode="External"/><Relationship Id="rId59" Type="http://schemas.openxmlformats.org/officeDocument/2006/relationships/hyperlink" Target="https://usn.1gl.ru/" TargetMode="External"/><Relationship Id="rId103" Type="http://schemas.openxmlformats.org/officeDocument/2006/relationships/hyperlink" Target="https://usn.1gl.ru/" TargetMode="External"/><Relationship Id="rId108" Type="http://schemas.openxmlformats.org/officeDocument/2006/relationships/hyperlink" Target="https://usn.1gl.ru/" TargetMode="External"/><Relationship Id="rId124" Type="http://schemas.openxmlformats.org/officeDocument/2006/relationships/hyperlink" Target="https://usn.1gl.ru/" TargetMode="External"/><Relationship Id="rId129" Type="http://schemas.openxmlformats.org/officeDocument/2006/relationships/hyperlink" Target="https://usn.1gl.ru/" TargetMode="External"/><Relationship Id="rId54" Type="http://schemas.openxmlformats.org/officeDocument/2006/relationships/hyperlink" Target="https://usn.1gl.ru/" TargetMode="External"/><Relationship Id="rId70" Type="http://schemas.openxmlformats.org/officeDocument/2006/relationships/hyperlink" Target="https://usn.1gl.ru/" TargetMode="External"/><Relationship Id="rId75" Type="http://schemas.openxmlformats.org/officeDocument/2006/relationships/hyperlink" Target="https://usn.1gl.ru/" TargetMode="External"/><Relationship Id="rId91" Type="http://schemas.openxmlformats.org/officeDocument/2006/relationships/hyperlink" Target="https://usn.1gl.ru/" TargetMode="External"/><Relationship Id="rId96" Type="http://schemas.openxmlformats.org/officeDocument/2006/relationships/hyperlink" Target="https://usn.1gl.ru/" TargetMode="External"/><Relationship Id="rId140" Type="http://schemas.openxmlformats.org/officeDocument/2006/relationships/hyperlink" Target="https://usn.1gl.ru/" TargetMode="External"/><Relationship Id="rId145" Type="http://schemas.openxmlformats.org/officeDocument/2006/relationships/hyperlink" Target="https://usn.1gl.ru/" TargetMode="External"/><Relationship Id="rId161" Type="http://schemas.openxmlformats.org/officeDocument/2006/relationships/hyperlink" Target="https://usn.1gl.ru/" TargetMode="External"/><Relationship Id="rId166" Type="http://schemas.openxmlformats.org/officeDocument/2006/relationships/hyperlink" Target="https://usn.1g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n.1gl.ru/" TargetMode="External"/><Relationship Id="rId15" Type="http://schemas.openxmlformats.org/officeDocument/2006/relationships/hyperlink" Target="https://usn.1gl.ru/" TargetMode="External"/><Relationship Id="rId23" Type="http://schemas.openxmlformats.org/officeDocument/2006/relationships/hyperlink" Target="https://usn.1gl.ru/" TargetMode="External"/><Relationship Id="rId28" Type="http://schemas.openxmlformats.org/officeDocument/2006/relationships/hyperlink" Target="https://usn.1gl.ru/" TargetMode="External"/><Relationship Id="rId36" Type="http://schemas.openxmlformats.org/officeDocument/2006/relationships/hyperlink" Target="https://usn.1gl.ru/" TargetMode="External"/><Relationship Id="rId49" Type="http://schemas.openxmlformats.org/officeDocument/2006/relationships/hyperlink" Target="https://usn.1gl.ru/" TargetMode="External"/><Relationship Id="rId57" Type="http://schemas.openxmlformats.org/officeDocument/2006/relationships/hyperlink" Target="https://usn.1gl.ru/" TargetMode="External"/><Relationship Id="rId106" Type="http://schemas.openxmlformats.org/officeDocument/2006/relationships/hyperlink" Target="https://usn.1gl.ru/" TargetMode="External"/><Relationship Id="rId114" Type="http://schemas.openxmlformats.org/officeDocument/2006/relationships/hyperlink" Target="https://usn.1gl.ru/" TargetMode="External"/><Relationship Id="rId119" Type="http://schemas.openxmlformats.org/officeDocument/2006/relationships/hyperlink" Target="https://usn.1gl.ru/" TargetMode="External"/><Relationship Id="rId127" Type="http://schemas.openxmlformats.org/officeDocument/2006/relationships/hyperlink" Target="https://usn.1gl.ru/" TargetMode="External"/><Relationship Id="rId10" Type="http://schemas.openxmlformats.org/officeDocument/2006/relationships/hyperlink" Target="https://usn.1gl.ru/" TargetMode="External"/><Relationship Id="rId31" Type="http://schemas.openxmlformats.org/officeDocument/2006/relationships/hyperlink" Target="https://usn.1gl.ru/" TargetMode="External"/><Relationship Id="rId44" Type="http://schemas.openxmlformats.org/officeDocument/2006/relationships/hyperlink" Target="https://usn.1gl.ru/" TargetMode="External"/><Relationship Id="rId52" Type="http://schemas.openxmlformats.org/officeDocument/2006/relationships/hyperlink" Target="https://usn.1gl.ru/" TargetMode="External"/><Relationship Id="rId60" Type="http://schemas.openxmlformats.org/officeDocument/2006/relationships/hyperlink" Target="https://usn.1gl.ru/" TargetMode="External"/><Relationship Id="rId65" Type="http://schemas.openxmlformats.org/officeDocument/2006/relationships/hyperlink" Target="https://usn.1gl.ru/" TargetMode="External"/><Relationship Id="rId73" Type="http://schemas.openxmlformats.org/officeDocument/2006/relationships/hyperlink" Target="https://usn.1gl.ru/" TargetMode="External"/><Relationship Id="rId78" Type="http://schemas.openxmlformats.org/officeDocument/2006/relationships/hyperlink" Target="https://usn.1gl.ru/" TargetMode="External"/><Relationship Id="rId81" Type="http://schemas.openxmlformats.org/officeDocument/2006/relationships/hyperlink" Target="https://usn.1gl.ru/" TargetMode="External"/><Relationship Id="rId86" Type="http://schemas.openxmlformats.org/officeDocument/2006/relationships/hyperlink" Target="https://usn.1gl.ru/" TargetMode="External"/><Relationship Id="rId94" Type="http://schemas.openxmlformats.org/officeDocument/2006/relationships/hyperlink" Target="https://usn.1gl.ru/" TargetMode="External"/><Relationship Id="rId99" Type="http://schemas.openxmlformats.org/officeDocument/2006/relationships/hyperlink" Target="https://usn.1gl.ru/" TargetMode="External"/><Relationship Id="rId101" Type="http://schemas.openxmlformats.org/officeDocument/2006/relationships/hyperlink" Target="https://usn.1gl.ru/" TargetMode="External"/><Relationship Id="rId122" Type="http://schemas.openxmlformats.org/officeDocument/2006/relationships/hyperlink" Target="https://usn.1gl.ru/" TargetMode="External"/><Relationship Id="rId130" Type="http://schemas.openxmlformats.org/officeDocument/2006/relationships/hyperlink" Target="https://usn.1gl.ru/" TargetMode="External"/><Relationship Id="rId135" Type="http://schemas.openxmlformats.org/officeDocument/2006/relationships/hyperlink" Target="https://usn.1gl.ru/" TargetMode="External"/><Relationship Id="rId143" Type="http://schemas.openxmlformats.org/officeDocument/2006/relationships/hyperlink" Target="https://usn.1gl.ru/" TargetMode="External"/><Relationship Id="rId148" Type="http://schemas.openxmlformats.org/officeDocument/2006/relationships/hyperlink" Target="https://usn.1gl.ru/" TargetMode="External"/><Relationship Id="rId151" Type="http://schemas.openxmlformats.org/officeDocument/2006/relationships/hyperlink" Target="https://usn.1gl.ru/" TargetMode="External"/><Relationship Id="rId156" Type="http://schemas.openxmlformats.org/officeDocument/2006/relationships/hyperlink" Target="https://usn.1gl.ru/" TargetMode="External"/><Relationship Id="rId164" Type="http://schemas.openxmlformats.org/officeDocument/2006/relationships/hyperlink" Target="https://usn.1gl.ru/" TargetMode="External"/><Relationship Id="rId169" Type="http://schemas.openxmlformats.org/officeDocument/2006/relationships/hyperlink" Target="https://usn.1g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n.1gl.ru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usn.1gl.ru/" TargetMode="External"/><Relationship Id="rId18" Type="http://schemas.openxmlformats.org/officeDocument/2006/relationships/hyperlink" Target="https://usn.1gl.ru/" TargetMode="External"/><Relationship Id="rId39" Type="http://schemas.openxmlformats.org/officeDocument/2006/relationships/hyperlink" Target="https://usn.1gl.ru/" TargetMode="External"/><Relationship Id="rId109" Type="http://schemas.openxmlformats.org/officeDocument/2006/relationships/hyperlink" Target="https://usn.1gl.ru/" TargetMode="External"/><Relationship Id="rId34" Type="http://schemas.openxmlformats.org/officeDocument/2006/relationships/hyperlink" Target="https://usn.1gl.ru/" TargetMode="External"/><Relationship Id="rId50" Type="http://schemas.openxmlformats.org/officeDocument/2006/relationships/hyperlink" Target="https://usn.1gl.ru/" TargetMode="External"/><Relationship Id="rId55" Type="http://schemas.openxmlformats.org/officeDocument/2006/relationships/hyperlink" Target="https://usn.1gl.ru/" TargetMode="External"/><Relationship Id="rId76" Type="http://schemas.openxmlformats.org/officeDocument/2006/relationships/hyperlink" Target="https://usn.1gl.ru/" TargetMode="External"/><Relationship Id="rId97" Type="http://schemas.openxmlformats.org/officeDocument/2006/relationships/hyperlink" Target="https://usn.1gl.ru/" TargetMode="External"/><Relationship Id="rId104" Type="http://schemas.openxmlformats.org/officeDocument/2006/relationships/hyperlink" Target="https://usn.1gl.ru/" TargetMode="External"/><Relationship Id="rId120" Type="http://schemas.openxmlformats.org/officeDocument/2006/relationships/hyperlink" Target="https://usn.1gl.ru/" TargetMode="External"/><Relationship Id="rId125" Type="http://schemas.openxmlformats.org/officeDocument/2006/relationships/hyperlink" Target="https://usn.1gl.ru/" TargetMode="External"/><Relationship Id="rId141" Type="http://schemas.openxmlformats.org/officeDocument/2006/relationships/hyperlink" Target="https://usn.1gl.ru/" TargetMode="External"/><Relationship Id="rId146" Type="http://schemas.openxmlformats.org/officeDocument/2006/relationships/hyperlink" Target="https://usn.1gl.ru/" TargetMode="External"/><Relationship Id="rId167" Type="http://schemas.openxmlformats.org/officeDocument/2006/relationships/hyperlink" Target="https://usn.1gl.ru/" TargetMode="External"/><Relationship Id="rId7" Type="http://schemas.openxmlformats.org/officeDocument/2006/relationships/hyperlink" Target="https://usn.1gl.ru/" TargetMode="External"/><Relationship Id="rId71" Type="http://schemas.openxmlformats.org/officeDocument/2006/relationships/hyperlink" Target="https://usn.1gl.ru/" TargetMode="External"/><Relationship Id="rId92" Type="http://schemas.openxmlformats.org/officeDocument/2006/relationships/hyperlink" Target="https://usn.1gl.ru/" TargetMode="External"/><Relationship Id="rId162" Type="http://schemas.openxmlformats.org/officeDocument/2006/relationships/hyperlink" Target="https://usn.1gl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usn.1gl.ru/" TargetMode="External"/><Relationship Id="rId24" Type="http://schemas.openxmlformats.org/officeDocument/2006/relationships/hyperlink" Target="https://usn.1gl.ru/" TargetMode="External"/><Relationship Id="rId40" Type="http://schemas.openxmlformats.org/officeDocument/2006/relationships/hyperlink" Target="https://usn.1gl.ru/" TargetMode="External"/><Relationship Id="rId45" Type="http://schemas.openxmlformats.org/officeDocument/2006/relationships/hyperlink" Target="https://usn.1gl.ru/" TargetMode="External"/><Relationship Id="rId66" Type="http://schemas.openxmlformats.org/officeDocument/2006/relationships/hyperlink" Target="https://usn.1gl.ru/" TargetMode="External"/><Relationship Id="rId87" Type="http://schemas.openxmlformats.org/officeDocument/2006/relationships/hyperlink" Target="https://usn.1gl.ru/" TargetMode="External"/><Relationship Id="rId110" Type="http://schemas.openxmlformats.org/officeDocument/2006/relationships/hyperlink" Target="https://usn.1gl.ru/" TargetMode="External"/><Relationship Id="rId115" Type="http://schemas.openxmlformats.org/officeDocument/2006/relationships/hyperlink" Target="https://usn.1gl.ru/" TargetMode="External"/><Relationship Id="rId131" Type="http://schemas.openxmlformats.org/officeDocument/2006/relationships/hyperlink" Target="https://usn.1gl.ru/" TargetMode="External"/><Relationship Id="rId136" Type="http://schemas.openxmlformats.org/officeDocument/2006/relationships/hyperlink" Target="https://usn.1gl.ru/" TargetMode="External"/><Relationship Id="rId157" Type="http://schemas.openxmlformats.org/officeDocument/2006/relationships/hyperlink" Target="https://usn.1gl.ru/" TargetMode="External"/><Relationship Id="rId61" Type="http://schemas.openxmlformats.org/officeDocument/2006/relationships/hyperlink" Target="https://usn.1gl.ru/" TargetMode="External"/><Relationship Id="rId82" Type="http://schemas.openxmlformats.org/officeDocument/2006/relationships/hyperlink" Target="https://usn.1gl.ru/" TargetMode="External"/><Relationship Id="rId152" Type="http://schemas.openxmlformats.org/officeDocument/2006/relationships/hyperlink" Target="https://usn.1gl.ru/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usn.1gl.ru/" TargetMode="External"/><Relationship Id="rId14" Type="http://schemas.openxmlformats.org/officeDocument/2006/relationships/hyperlink" Target="https://usn.1gl.ru/" TargetMode="External"/><Relationship Id="rId30" Type="http://schemas.openxmlformats.org/officeDocument/2006/relationships/hyperlink" Target="https://usn.1gl.ru/" TargetMode="External"/><Relationship Id="rId35" Type="http://schemas.openxmlformats.org/officeDocument/2006/relationships/hyperlink" Target="https://usn.1gl.ru/" TargetMode="External"/><Relationship Id="rId56" Type="http://schemas.openxmlformats.org/officeDocument/2006/relationships/hyperlink" Target="https://usn.1gl.ru/" TargetMode="External"/><Relationship Id="rId77" Type="http://schemas.openxmlformats.org/officeDocument/2006/relationships/hyperlink" Target="https://usn.1gl.ru/" TargetMode="External"/><Relationship Id="rId100" Type="http://schemas.openxmlformats.org/officeDocument/2006/relationships/hyperlink" Target="https://usn.1gl.ru/" TargetMode="External"/><Relationship Id="rId105" Type="http://schemas.openxmlformats.org/officeDocument/2006/relationships/hyperlink" Target="https://usn.1gl.ru/" TargetMode="External"/><Relationship Id="rId126" Type="http://schemas.openxmlformats.org/officeDocument/2006/relationships/hyperlink" Target="https://usn.1gl.ru/" TargetMode="External"/><Relationship Id="rId147" Type="http://schemas.openxmlformats.org/officeDocument/2006/relationships/hyperlink" Target="https://usn.1gl.ru/" TargetMode="External"/><Relationship Id="rId168" Type="http://schemas.openxmlformats.org/officeDocument/2006/relationships/hyperlink" Target="https://usn.1gl.ru/" TargetMode="External"/><Relationship Id="rId8" Type="http://schemas.openxmlformats.org/officeDocument/2006/relationships/hyperlink" Target="https://usn.1gl.ru/" TargetMode="External"/><Relationship Id="rId51" Type="http://schemas.openxmlformats.org/officeDocument/2006/relationships/hyperlink" Target="https://usn.1gl.ru/" TargetMode="External"/><Relationship Id="rId72" Type="http://schemas.openxmlformats.org/officeDocument/2006/relationships/hyperlink" Target="https://usn.1gl.ru/" TargetMode="External"/><Relationship Id="rId93" Type="http://schemas.openxmlformats.org/officeDocument/2006/relationships/hyperlink" Target="https://usn.1gl.ru/" TargetMode="External"/><Relationship Id="rId98" Type="http://schemas.openxmlformats.org/officeDocument/2006/relationships/hyperlink" Target="https://usn.1gl.ru/" TargetMode="External"/><Relationship Id="rId121" Type="http://schemas.openxmlformats.org/officeDocument/2006/relationships/hyperlink" Target="https://usn.1gl.ru/" TargetMode="External"/><Relationship Id="rId142" Type="http://schemas.openxmlformats.org/officeDocument/2006/relationships/hyperlink" Target="https://usn.1gl.ru/" TargetMode="External"/><Relationship Id="rId163" Type="http://schemas.openxmlformats.org/officeDocument/2006/relationships/hyperlink" Target="https://usn.1gl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sn.1gl.ru/" TargetMode="External"/><Relationship Id="rId46" Type="http://schemas.openxmlformats.org/officeDocument/2006/relationships/hyperlink" Target="https://usn.1gl.ru/" TargetMode="External"/><Relationship Id="rId67" Type="http://schemas.openxmlformats.org/officeDocument/2006/relationships/hyperlink" Target="https://usn.1gl.ru/" TargetMode="External"/><Relationship Id="rId116" Type="http://schemas.openxmlformats.org/officeDocument/2006/relationships/hyperlink" Target="https://usn.1gl.ru/" TargetMode="External"/><Relationship Id="rId137" Type="http://schemas.openxmlformats.org/officeDocument/2006/relationships/hyperlink" Target="https://usn.1gl.ru/" TargetMode="External"/><Relationship Id="rId158" Type="http://schemas.openxmlformats.org/officeDocument/2006/relationships/hyperlink" Target="https://usn.1gl.ru/" TargetMode="External"/><Relationship Id="rId20" Type="http://schemas.openxmlformats.org/officeDocument/2006/relationships/hyperlink" Target="https://usn.1gl.ru/" TargetMode="External"/><Relationship Id="rId41" Type="http://schemas.openxmlformats.org/officeDocument/2006/relationships/hyperlink" Target="https://usn.1gl.ru/" TargetMode="External"/><Relationship Id="rId62" Type="http://schemas.openxmlformats.org/officeDocument/2006/relationships/hyperlink" Target="https://usn.1gl.ru/" TargetMode="External"/><Relationship Id="rId83" Type="http://schemas.openxmlformats.org/officeDocument/2006/relationships/hyperlink" Target="https://usn.1gl.ru/" TargetMode="External"/><Relationship Id="rId88" Type="http://schemas.openxmlformats.org/officeDocument/2006/relationships/hyperlink" Target="https://usn.1gl.ru/" TargetMode="External"/><Relationship Id="rId111" Type="http://schemas.openxmlformats.org/officeDocument/2006/relationships/hyperlink" Target="https://usn.1gl.ru/" TargetMode="External"/><Relationship Id="rId132" Type="http://schemas.openxmlformats.org/officeDocument/2006/relationships/hyperlink" Target="https://usn.1gl.ru/" TargetMode="External"/><Relationship Id="rId153" Type="http://schemas.openxmlformats.org/officeDocument/2006/relationships/hyperlink" Target="https://usn.1gl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18748</Words>
  <Characters>106864</Characters>
  <Application>Microsoft Office Word</Application>
  <DocSecurity>0</DocSecurity>
  <Lines>890</Lines>
  <Paragraphs>250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 санитарно-эпидемиологическом благополучии населения</vt:lpstr>
    </vt:vector>
  </TitlesOfParts>
  <Company>SPecialiST RePack</Company>
  <LinksUpToDate>false</LinksUpToDate>
  <CharactersWithSpaces>125362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2</cp:revision>
  <dcterms:created xsi:type="dcterms:W3CDTF">2022-11-30T11:10:00Z</dcterms:created>
  <dcterms:modified xsi:type="dcterms:W3CDTF">2022-11-30T11:10:00Z</dcterms:modified>
</cp:coreProperties>
</file>