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665" w:rsidRPr="0046271B" w:rsidRDefault="00C05665" w:rsidP="00C05665">
      <w:pPr>
        <w:jc w:val="center"/>
        <w:rPr>
          <w:b/>
          <w:sz w:val="28"/>
          <w:szCs w:val="28"/>
        </w:rPr>
      </w:pPr>
      <w:r w:rsidRPr="0046271B">
        <w:rPr>
          <w:b/>
          <w:sz w:val="28"/>
          <w:szCs w:val="28"/>
        </w:rPr>
        <w:t>РОССИЙСКАЯ  ФЕДЕРАЦИЯ</w:t>
      </w:r>
    </w:p>
    <w:p w:rsidR="00C05665" w:rsidRPr="0046271B" w:rsidRDefault="00C05665" w:rsidP="00C05665">
      <w:pPr>
        <w:jc w:val="center"/>
        <w:rPr>
          <w:b/>
          <w:sz w:val="28"/>
          <w:szCs w:val="28"/>
        </w:rPr>
      </w:pPr>
    </w:p>
    <w:p w:rsidR="00C05665" w:rsidRPr="0046271B" w:rsidRDefault="00C05665" w:rsidP="00C05665">
      <w:pPr>
        <w:jc w:val="center"/>
        <w:rPr>
          <w:b/>
          <w:sz w:val="28"/>
          <w:szCs w:val="28"/>
        </w:rPr>
      </w:pPr>
      <w:r w:rsidRPr="0046271B">
        <w:rPr>
          <w:b/>
          <w:sz w:val="28"/>
          <w:szCs w:val="28"/>
        </w:rPr>
        <w:t>РУБЦОВСКОЕ  СЕЛЬСКОЕ  СОБРАНИЕ  ДЕПУТАТОВ</w:t>
      </w:r>
    </w:p>
    <w:p w:rsidR="00C05665" w:rsidRPr="0046271B" w:rsidRDefault="00C05665" w:rsidP="00C05665">
      <w:pPr>
        <w:jc w:val="center"/>
        <w:rPr>
          <w:b/>
          <w:sz w:val="28"/>
          <w:szCs w:val="28"/>
        </w:rPr>
      </w:pPr>
      <w:r w:rsidRPr="0046271B">
        <w:rPr>
          <w:b/>
          <w:sz w:val="28"/>
          <w:szCs w:val="28"/>
        </w:rPr>
        <w:t>РУБЦОВСКОГО  РАЙОНА  АЛТАЙСКОГО  КРАЯ</w:t>
      </w:r>
    </w:p>
    <w:p w:rsidR="00C05665" w:rsidRPr="0046271B" w:rsidRDefault="00C05665" w:rsidP="00C05665">
      <w:pPr>
        <w:jc w:val="center"/>
        <w:rPr>
          <w:sz w:val="28"/>
          <w:szCs w:val="28"/>
        </w:rPr>
      </w:pPr>
    </w:p>
    <w:p w:rsidR="00C05665" w:rsidRDefault="00C05665" w:rsidP="00C05665">
      <w:pPr>
        <w:jc w:val="center"/>
        <w:rPr>
          <w:b/>
          <w:sz w:val="28"/>
          <w:szCs w:val="28"/>
        </w:rPr>
      </w:pPr>
      <w:r w:rsidRPr="0046271B">
        <w:rPr>
          <w:b/>
          <w:sz w:val="28"/>
          <w:szCs w:val="28"/>
        </w:rPr>
        <w:t>РЕШЕНИЕ</w:t>
      </w:r>
    </w:p>
    <w:p w:rsidR="00F82A31" w:rsidRPr="0046271B" w:rsidRDefault="00F82A31" w:rsidP="00C05665">
      <w:pPr>
        <w:jc w:val="center"/>
        <w:rPr>
          <w:b/>
          <w:sz w:val="28"/>
          <w:szCs w:val="28"/>
        </w:rPr>
      </w:pPr>
    </w:p>
    <w:p w:rsidR="00C05665" w:rsidRPr="0046271B" w:rsidRDefault="00F82A31" w:rsidP="00C05665">
      <w:pPr>
        <w:rPr>
          <w:sz w:val="28"/>
          <w:szCs w:val="28"/>
        </w:rPr>
      </w:pPr>
      <w:r>
        <w:rPr>
          <w:sz w:val="28"/>
          <w:szCs w:val="28"/>
        </w:rPr>
        <w:t>25.12.2023</w:t>
      </w:r>
      <w:r w:rsidR="00AF68B4">
        <w:rPr>
          <w:sz w:val="28"/>
          <w:szCs w:val="28"/>
        </w:rPr>
        <w:t xml:space="preserve">                       </w:t>
      </w:r>
      <w:r w:rsidR="00C05665">
        <w:rPr>
          <w:sz w:val="28"/>
          <w:szCs w:val="28"/>
        </w:rPr>
        <w:tab/>
      </w:r>
      <w:r w:rsidR="00412042">
        <w:rPr>
          <w:sz w:val="28"/>
          <w:szCs w:val="28"/>
        </w:rPr>
        <w:tab/>
      </w:r>
      <w:r w:rsidR="00412042">
        <w:rPr>
          <w:sz w:val="28"/>
          <w:szCs w:val="28"/>
        </w:rPr>
        <w:tab/>
      </w:r>
      <w:r w:rsidR="00412042">
        <w:rPr>
          <w:sz w:val="28"/>
          <w:szCs w:val="28"/>
        </w:rPr>
        <w:tab/>
      </w:r>
      <w:r w:rsidR="00412042">
        <w:rPr>
          <w:sz w:val="28"/>
          <w:szCs w:val="28"/>
        </w:rPr>
        <w:tab/>
      </w:r>
      <w:r w:rsidR="00412042">
        <w:rPr>
          <w:sz w:val="28"/>
          <w:szCs w:val="28"/>
        </w:rPr>
        <w:tab/>
      </w:r>
      <w:r w:rsidR="00412042">
        <w:rPr>
          <w:sz w:val="28"/>
          <w:szCs w:val="28"/>
        </w:rPr>
        <w:tab/>
      </w:r>
      <w:r w:rsidR="00412042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="00C05665" w:rsidRPr="0046271B">
        <w:rPr>
          <w:sz w:val="28"/>
          <w:szCs w:val="28"/>
        </w:rPr>
        <w:t>№</w:t>
      </w:r>
      <w:r>
        <w:rPr>
          <w:sz w:val="28"/>
          <w:szCs w:val="28"/>
        </w:rPr>
        <w:t xml:space="preserve"> 15</w:t>
      </w:r>
    </w:p>
    <w:p w:rsidR="00C05665" w:rsidRPr="008D6E0F" w:rsidRDefault="00C05665" w:rsidP="00C05665">
      <w:pPr>
        <w:jc w:val="center"/>
      </w:pPr>
      <w:r w:rsidRPr="008D6E0F">
        <w:t>пос. Зел</w:t>
      </w:r>
      <w:r>
        <w:t>ё</w:t>
      </w:r>
      <w:r w:rsidRPr="008D6E0F">
        <w:t>ная Дубрава</w:t>
      </w:r>
    </w:p>
    <w:p w:rsidR="00630BA7" w:rsidRPr="0054623F" w:rsidRDefault="00630BA7" w:rsidP="00630BA7">
      <w:pPr>
        <w:pStyle w:val="Heading"/>
        <w:ind w:right="4855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3B18E9" w:rsidRPr="008D1DD0" w:rsidRDefault="00412042" w:rsidP="00412042">
      <w:pPr>
        <w:pStyle w:val="Heading"/>
        <w:ind w:right="4392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О внесении изменений в решение Рубцовского сельского Собрания депутатов от 27.12.202</w:t>
      </w:r>
      <w:r w:rsidR="00557B0F">
        <w:rPr>
          <w:rFonts w:ascii="Times New Roman" w:hAnsi="Times New Roman" w:cs="Times New Roman"/>
          <w:b w:val="0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№ 23 «</w:t>
      </w:r>
      <w:r w:rsidR="007148F5" w:rsidRPr="008D1DD0">
        <w:rPr>
          <w:rFonts w:ascii="Times New Roman" w:hAnsi="Times New Roman" w:cs="Times New Roman"/>
          <w:b w:val="0"/>
          <w:color w:val="000000"/>
          <w:sz w:val="28"/>
          <w:szCs w:val="28"/>
        </w:rPr>
        <w:t>О</w:t>
      </w:r>
      <w:r w:rsidR="00D22FA7">
        <w:rPr>
          <w:rFonts w:ascii="Times New Roman" w:hAnsi="Times New Roman" w:cs="Times New Roman"/>
          <w:b w:val="0"/>
          <w:color w:val="000000"/>
          <w:sz w:val="28"/>
          <w:szCs w:val="28"/>
        </w:rPr>
        <w:t>б утверждении</w:t>
      </w:r>
      <w:r w:rsidR="0047547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Положени</w:t>
      </w:r>
      <w:r w:rsidR="00D22FA7">
        <w:rPr>
          <w:rFonts w:ascii="Times New Roman" w:hAnsi="Times New Roman" w:cs="Times New Roman"/>
          <w:b w:val="0"/>
          <w:color w:val="000000"/>
          <w:sz w:val="28"/>
          <w:szCs w:val="28"/>
        </w:rPr>
        <w:t>я</w:t>
      </w:r>
      <w:r w:rsidR="0047547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о</w:t>
      </w:r>
      <w:r w:rsidR="00E149E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7148F5">
        <w:rPr>
          <w:rFonts w:ascii="Times New Roman" w:hAnsi="Times New Roman" w:cs="Times New Roman"/>
          <w:b w:val="0"/>
          <w:color w:val="000000"/>
          <w:sz w:val="28"/>
          <w:szCs w:val="28"/>
        </w:rPr>
        <w:t>приватизации</w:t>
      </w:r>
      <w:r w:rsidR="0047547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муниципального</w:t>
      </w:r>
      <w:r w:rsidR="00E149E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3B18E9">
        <w:rPr>
          <w:rFonts w:ascii="Times New Roman" w:hAnsi="Times New Roman" w:cs="Times New Roman"/>
          <w:b w:val="0"/>
          <w:color w:val="000000"/>
          <w:sz w:val="28"/>
          <w:szCs w:val="28"/>
        </w:rPr>
        <w:t>имущества</w:t>
      </w:r>
      <w:r w:rsidR="0047547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муниципального образования Рубцовский сельсовет</w:t>
      </w:r>
      <w:r w:rsidR="00D22FA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Рубцовского района Алтайского края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»</w:t>
      </w:r>
    </w:p>
    <w:p w:rsidR="007148F5" w:rsidRPr="008D1DD0" w:rsidRDefault="007148F5" w:rsidP="00630BA7">
      <w:pPr>
        <w:pStyle w:val="Heading"/>
        <w:ind w:right="4855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7148F5" w:rsidRPr="009E309D" w:rsidRDefault="009E309D" w:rsidP="009E309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9E309D">
        <w:rPr>
          <w:sz w:val="28"/>
          <w:szCs w:val="28"/>
        </w:rPr>
        <w:t>Рассмотрев протест прокурора Рубцовского района № 02-48-2021 от 0</w:t>
      </w:r>
      <w:r w:rsidR="00412042">
        <w:rPr>
          <w:sz w:val="28"/>
          <w:szCs w:val="28"/>
        </w:rPr>
        <w:t>2</w:t>
      </w:r>
      <w:r w:rsidRPr="009E309D">
        <w:rPr>
          <w:sz w:val="28"/>
          <w:szCs w:val="28"/>
        </w:rPr>
        <w:t>.1</w:t>
      </w:r>
      <w:r w:rsidR="00412042">
        <w:rPr>
          <w:sz w:val="28"/>
          <w:szCs w:val="28"/>
        </w:rPr>
        <w:t>0</w:t>
      </w:r>
      <w:r w:rsidRPr="009E309D">
        <w:rPr>
          <w:sz w:val="28"/>
          <w:szCs w:val="28"/>
        </w:rPr>
        <w:t xml:space="preserve">.2021 на решение Рубцовского сельского Собрания депутатов </w:t>
      </w:r>
      <w:r w:rsidR="00412042" w:rsidRPr="00412042">
        <w:rPr>
          <w:color w:val="000000"/>
          <w:sz w:val="28"/>
          <w:szCs w:val="28"/>
        </w:rPr>
        <w:t>27.12.202</w:t>
      </w:r>
      <w:r w:rsidR="00557B0F">
        <w:rPr>
          <w:color w:val="000000"/>
          <w:sz w:val="28"/>
          <w:szCs w:val="28"/>
        </w:rPr>
        <w:t>1</w:t>
      </w:r>
      <w:r w:rsidR="00412042">
        <w:rPr>
          <w:color w:val="000000"/>
          <w:sz w:val="28"/>
          <w:szCs w:val="28"/>
        </w:rPr>
        <w:t xml:space="preserve">             </w:t>
      </w:r>
      <w:r w:rsidR="00412042" w:rsidRPr="00412042">
        <w:rPr>
          <w:color w:val="000000"/>
          <w:sz w:val="28"/>
          <w:szCs w:val="28"/>
        </w:rPr>
        <w:t xml:space="preserve"> № 23</w:t>
      </w:r>
      <w:r w:rsidR="00412042">
        <w:rPr>
          <w:b/>
          <w:color w:val="000000"/>
          <w:sz w:val="28"/>
          <w:szCs w:val="28"/>
        </w:rPr>
        <w:t xml:space="preserve"> «</w:t>
      </w:r>
      <w:r w:rsidR="00412042" w:rsidRPr="008D1DD0">
        <w:rPr>
          <w:color w:val="000000"/>
          <w:sz w:val="28"/>
          <w:szCs w:val="28"/>
        </w:rPr>
        <w:t>О</w:t>
      </w:r>
      <w:r w:rsidR="00412042">
        <w:rPr>
          <w:color w:val="000000"/>
          <w:sz w:val="28"/>
          <w:szCs w:val="28"/>
        </w:rPr>
        <w:t>б утверждении Положения о приватизации муниципального имущества муниципального образования Рубцовский сельсовет Рубцовского района Алтайского края</w:t>
      </w:r>
      <w:r w:rsidR="00412042">
        <w:rPr>
          <w:b/>
          <w:color w:val="000000"/>
          <w:sz w:val="28"/>
          <w:szCs w:val="28"/>
        </w:rPr>
        <w:t xml:space="preserve">», </w:t>
      </w:r>
      <w:r w:rsidRPr="009E309D">
        <w:rPr>
          <w:sz w:val="28"/>
          <w:szCs w:val="28"/>
        </w:rPr>
        <w:t>в</w:t>
      </w:r>
      <w:r w:rsidR="007148F5" w:rsidRPr="009E309D">
        <w:rPr>
          <w:color w:val="000000"/>
          <w:sz w:val="28"/>
          <w:szCs w:val="28"/>
        </w:rPr>
        <w:t xml:space="preserve"> соответствии с </w:t>
      </w:r>
      <w:r w:rsidR="00991E2D" w:rsidRPr="009E309D">
        <w:rPr>
          <w:color w:val="000000"/>
          <w:sz w:val="28"/>
          <w:szCs w:val="28"/>
        </w:rPr>
        <w:t xml:space="preserve">Федеральным законом от 21.12.2001 № 178-ФЗ «О приватизации государственного и муниципального имущества», </w:t>
      </w:r>
      <w:r w:rsidR="007148F5" w:rsidRPr="009E309D">
        <w:rPr>
          <w:color w:val="000000"/>
          <w:sz w:val="28"/>
          <w:szCs w:val="28"/>
        </w:rPr>
        <w:t>Федеральн</w:t>
      </w:r>
      <w:r w:rsidR="003D46DB" w:rsidRPr="009E309D">
        <w:rPr>
          <w:color w:val="000000"/>
          <w:sz w:val="28"/>
          <w:szCs w:val="28"/>
        </w:rPr>
        <w:t>ым</w:t>
      </w:r>
      <w:r w:rsidR="007148F5" w:rsidRPr="009E309D">
        <w:rPr>
          <w:color w:val="000000"/>
          <w:sz w:val="28"/>
          <w:szCs w:val="28"/>
        </w:rPr>
        <w:t xml:space="preserve"> закон</w:t>
      </w:r>
      <w:r w:rsidR="003D46DB" w:rsidRPr="009E309D">
        <w:rPr>
          <w:color w:val="000000"/>
          <w:sz w:val="28"/>
          <w:szCs w:val="28"/>
        </w:rPr>
        <w:t>ом</w:t>
      </w:r>
      <w:r w:rsidR="007148F5" w:rsidRPr="009E309D">
        <w:rPr>
          <w:color w:val="000000"/>
          <w:sz w:val="28"/>
          <w:szCs w:val="28"/>
        </w:rPr>
        <w:t xml:space="preserve"> от 06.10.2003г. №</w:t>
      </w:r>
      <w:r w:rsidR="00366D60" w:rsidRPr="009E309D">
        <w:rPr>
          <w:color w:val="000000"/>
          <w:sz w:val="28"/>
          <w:szCs w:val="28"/>
        </w:rPr>
        <w:t xml:space="preserve"> </w:t>
      </w:r>
      <w:r w:rsidR="007148F5" w:rsidRPr="009E309D">
        <w:rPr>
          <w:color w:val="000000"/>
          <w:sz w:val="28"/>
          <w:szCs w:val="28"/>
        </w:rPr>
        <w:t>131-ФЗ «Об общих принципах организации местного самоуправления в Р</w:t>
      </w:r>
      <w:r w:rsidR="00630BA7" w:rsidRPr="009E309D">
        <w:rPr>
          <w:color w:val="000000"/>
          <w:sz w:val="28"/>
          <w:szCs w:val="28"/>
        </w:rPr>
        <w:t xml:space="preserve">оссийской </w:t>
      </w:r>
      <w:r w:rsidR="007148F5" w:rsidRPr="009E309D">
        <w:rPr>
          <w:color w:val="000000"/>
          <w:sz w:val="28"/>
          <w:szCs w:val="28"/>
        </w:rPr>
        <w:t>Ф</w:t>
      </w:r>
      <w:r w:rsidR="00630BA7" w:rsidRPr="009E309D">
        <w:rPr>
          <w:color w:val="000000"/>
          <w:sz w:val="28"/>
          <w:szCs w:val="28"/>
        </w:rPr>
        <w:t>едерации</w:t>
      </w:r>
      <w:proofErr w:type="gramEnd"/>
      <w:r w:rsidR="007148F5" w:rsidRPr="009E309D">
        <w:rPr>
          <w:color w:val="000000"/>
          <w:sz w:val="28"/>
          <w:szCs w:val="28"/>
        </w:rPr>
        <w:t>»</w:t>
      </w:r>
      <w:r w:rsidR="003D46DB" w:rsidRPr="009E309D">
        <w:rPr>
          <w:color w:val="000000"/>
          <w:sz w:val="28"/>
          <w:szCs w:val="28"/>
        </w:rPr>
        <w:t xml:space="preserve">, </w:t>
      </w:r>
      <w:r w:rsidR="007148F5" w:rsidRPr="009E309D">
        <w:rPr>
          <w:color w:val="000000"/>
          <w:sz w:val="28"/>
          <w:szCs w:val="28"/>
        </w:rPr>
        <w:t>Устав</w:t>
      </w:r>
      <w:r w:rsidR="003D46DB" w:rsidRPr="009E309D">
        <w:rPr>
          <w:color w:val="000000"/>
          <w:sz w:val="28"/>
          <w:szCs w:val="28"/>
        </w:rPr>
        <w:t>ом</w:t>
      </w:r>
      <w:r w:rsidR="007148F5" w:rsidRPr="009E309D">
        <w:rPr>
          <w:color w:val="000000"/>
          <w:sz w:val="28"/>
          <w:szCs w:val="28"/>
        </w:rPr>
        <w:t xml:space="preserve"> муниципального образования Рубцовский</w:t>
      </w:r>
      <w:r w:rsidR="00630BA7" w:rsidRPr="009E309D">
        <w:rPr>
          <w:color w:val="000000"/>
          <w:sz w:val="28"/>
          <w:szCs w:val="28"/>
        </w:rPr>
        <w:t xml:space="preserve"> сельсовет</w:t>
      </w:r>
      <w:r w:rsidR="003D46DB" w:rsidRPr="009E309D">
        <w:rPr>
          <w:color w:val="000000"/>
          <w:sz w:val="28"/>
          <w:szCs w:val="28"/>
        </w:rPr>
        <w:t xml:space="preserve"> Рубцовского района Алтайского края</w:t>
      </w:r>
      <w:r w:rsidR="007148F5" w:rsidRPr="009E309D">
        <w:rPr>
          <w:color w:val="000000"/>
          <w:sz w:val="28"/>
          <w:szCs w:val="28"/>
        </w:rPr>
        <w:t>,</w:t>
      </w:r>
      <w:r w:rsidR="003D46DB" w:rsidRPr="009E309D">
        <w:rPr>
          <w:color w:val="000000"/>
          <w:sz w:val="28"/>
          <w:szCs w:val="28"/>
        </w:rPr>
        <w:t xml:space="preserve"> Рубцовское</w:t>
      </w:r>
      <w:r w:rsidR="007148F5" w:rsidRPr="009E309D">
        <w:rPr>
          <w:color w:val="000000"/>
          <w:sz w:val="28"/>
          <w:szCs w:val="28"/>
        </w:rPr>
        <w:t xml:space="preserve"> </w:t>
      </w:r>
      <w:r w:rsidR="00630BA7" w:rsidRPr="009E309D">
        <w:rPr>
          <w:color w:val="000000"/>
          <w:sz w:val="28"/>
          <w:szCs w:val="28"/>
        </w:rPr>
        <w:t>сельское</w:t>
      </w:r>
      <w:r w:rsidR="007148F5" w:rsidRPr="009E309D">
        <w:rPr>
          <w:color w:val="000000"/>
          <w:sz w:val="28"/>
          <w:szCs w:val="28"/>
        </w:rPr>
        <w:t xml:space="preserve"> Собрание депутатов</w:t>
      </w:r>
    </w:p>
    <w:p w:rsidR="007148F5" w:rsidRDefault="007148F5" w:rsidP="009E309D">
      <w:pPr>
        <w:pStyle w:val="Heading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РЕШИЛО:</w:t>
      </w:r>
    </w:p>
    <w:p w:rsidR="00557B0F" w:rsidRDefault="003D46DB" w:rsidP="00557B0F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557B0F">
        <w:rPr>
          <w:sz w:val="28"/>
          <w:szCs w:val="28"/>
        </w:rPr>
        <w:t xml:space="preserve">Внести в Положение </w:t>
      </w:r>
      <w:r w:rsidR="00557B0F">
        <w:rPr>
          <w:color w:val="000000"/>
          <w:sz w:val="28"/>
          <w:szCs w:val="28"/>
        </w:rPr>
        <w:t>о приватизации муниципального имущества муниципального образования Рубцовский сельсовет Рубцовского района Алтайского края</w:t>
      </w:r>
      <w:r w:rsidR="00557B0F">
        <w:rPr>
          <w:sz w:val="28"/>
          <w:szCs w:val="28"/>
        </w:rPr>
        <w:t>, утвержденное решением Рубцовского  сельского Собрания депутатов от 27.12.2021 № 23, следующие изменения и дополнения:</w:t>
      </w:r>
    </w:p>
    <w:p w:rsidR="00100082" w:rsidRDefault="00557B0F" w:rsidP="00100082">
      <w:pPr>
        <w:tabs>
          <w:tab w:val="center" w:pos="517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100082">
        <w:rPr>
          <w:sz w:val="28"/>
          <w:szCs w:val="28"/>
        </w:rPr>
        <w:t xml:space="preserve">Подпункт 3 пункта 1.4 Положения </w:t>
      </w:r>
      <w:r w:rsidR="00100082">
        <w:rPr>
          <w:sz w:val="28"/>
          <w:szCs w:val="28"/>
        </w:rPr>
        <w:tab/>
        <w:t>изложить в следующей редакции:</w:t>
      </w:r>
    </w:p>
    <w:p w:rsidR="00100082" w:rsidRDefault="00100082" w:rsidP="00100082">
      <w:pPr>
        <w:tabs>
          <w:tab w:val="left" w:pos="19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«3) </w:t>
      </w:r>
      <w:r>
        <w:rPr>
          <w:color w:val="000000"/>
          <w:sz w:val="30"/>
          <w:szCs w:val="30"/>
          <w:shd w:val="clear" w:color="auto" w:fill="FFFFFF"/>
        </w:rPr>
        <w:t xml:space="preserve">муниципального жилищного фонда, за исключением жилых помещений жилищного фонда Российской Федерации, указанных </w:t>
      </w:r>
      <w:r w:rsidRPr="00100082">
        <w:rPr>
          <w:sz w:val="30"/>
          <w:szCs w:val="30"/>
          <w:shd w:val="clear" w:color="auto" w:fill="FFFFFF"/>
        </w:rPr>
        <w:t>в </w:t>
      </w:r>
      <w:hyperlink r:id="rId5" w:anchor="dst664" w:history="1">
        <w:r w:rsidRPr="00100082">
          <w:rPr>
            <w:rStyle w:val="a5"/>
            <w:color w:val="auto"/>
            <w:sz w:val="30"/>
            <w:szCs w:val="30"/>
            <w:u w:val="none"/>
            <w:shd w:val="clear" w:color="auto" w:fill="FFFFFF"/>
          </w:rPr>
          <w:t>статье 30.4</w:t>
        </w:r>
      </w:hyperlink>
      <w:r>
        <w:rPr>
          <w:color w:val="000000"/>
          <w:sz w:val="30"/>
          <w:szCs w:val="30"/>
          <w:shd w:val="clear" w:color="auto" w:fill="FFFFFF"/>
        </w:rPr>
        <w:t> Закона о приватизации</w:t>
      </w:r>
      <w:proofErr w:type="gramStart"/>
      <w:r>
        <w:rPr>
          <w:color w:val="000000"/>
          <w:sz w:val="30"/>
          <w:szCs w:val="30"/>
          <w:shd w:val="clear" w:color="auto" w:fill="FFFFFF"/>
        </w:rPr>
        <w:t>;</w:t>
      </w:r>
      <w:r w:rsidRPr="00EA1A69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DF4FCB" w:rsidRDefault="00DF4FCB" w:rsidP="00DF4FCB">
      <w:pPr>
        <w:tabs>
          <w:tab w:val="center" w:pos="517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Подпункт 12 пункта 1.4 Положения </w:t>
      </w:r>
      <w:r>
        <w:rPr>
          <w:sz w:val="28"/>
          <w:szCs w:val="28"/>
        </w:rPr>
        <w:tab/>
        <w:t>изложить в следующей редакции:</w:t>
      </w:r>
    </w:p>
    <w:p w:rsidR="00DF4FCB" w:rsidRDefault="00DF4FCB" w:rsidP="00DF4FC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>«</w:t>
      </w:r>
      <w:r w:rsidRPr="00CF22DA">
        <w:rPr>
          <w:color w:val="282828"/>
          <w:sz w:val="28"/>
          <w:szCs w:val="28"/>
        </w:rPr>
        <w:t>12) имущества, передаваемого в собственность управляющей компании в качестве имущественного взноса муниципального образования в порядке, установленном Федеральным законом "О территориях опережающего развития в Российской Федерации"</w:t>
      </w:r>
      <w:proofErr w:type="gramStart"/>
      <w:r w:rsidRPr="00CF22DA">
        <w:rPr>
          <w:color w:val="282828"/>
          <w:sz w:val="28"/>
          <w:szCs w:val="28"/>
        </w:rPr>
        <w:t>;</w:t>
      </w:r>
      <w:r>
        <w:rPr>
          <w:color w:val="282828"/>
          <w:sz w:val="28"/>
          <w:szCs w:val="28"/>
        </w:rPr>
        <w:t>»</w:t>
      </w:r>
      <w:proofErr w:type="gramEnd"/>
      <w:r>
        <w:rPr>
          <w:color w:val="282828"/>
          <w:sz w:val="28"/>
          <w:szCs w:val="28"/>
        </w:rPr>
        <w:t>.</w:t>
      </w:r>
    </w:p>
    <w:p w:rsidR="00DF4FCB" w:rsidRDefault="00DF4FCB" w:rsidP="00DF4FC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>1.3 Пункт 1.4 Положения дополнить подпунктами 14 и 15 следующего содержания:</w:t>
      </w:r>
    </w:p>
    <w:p w:rsidR="00DF4FCB" w:rsidRDefault="00DF4FCB" w:rsidP="00DF4FC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color w:val="282828"/>
          <w:sz w:val="28"/>
          <w:szCs w:val="28"/>
        </w:rPr>
        <w:t>«14)</w:t>
      </w:r>
      <w:r w:rsidR="00EA7062">
        <w:rPr>
          <w:color w:val="282828"/>
          <w:sz w:val="28"/>
          <w:szCs w:val="28"/>
        </w:rPr>
        <w:t xml:space="preserve"> </w:t>
      </w:r>
      <w:r w:rsidR="00EA7062">
        <w:rPr>
          <w:color w:val="000000"/>
          <w:sz w:val="30"/>
          <w:szCs w:val="30"/>
          <w:shd w:val="clear" w:color="auto" w:fill="FFFFFF"/>
        </w:rPr>
        <w:t xml:space="preserve">имущества, принадлежащего на праве хозяйственного ведения, постоянного (бессрочного) пользования, аренды федеральному </w:t>
      </w:r>
      <w:r w:rsidR="00EA7062">
        <w:rPr>
          <w:color w:val="000000"/>
          <w:sz w:val="30"/>
          <w:szCs w:val="30"/>
          <w:shd w:val="clear" w:color="auto" w:fill="FFFFFF"/>
        </w:rPr>
        <w:lastRenderedPageBreak/>
        <w:t>государственному унитарному предприятию "Почта России", при его реорганизации на основании Федерального </w:t>
      </w:r>
      <w:hyperlink r:id="rId6" w:history="1">
        <w:r w:rsidR="00EA7062">
          <w:rPr>
            <w:rStyle w:val="a5"/>
            <w:color w:val="1A0DAB"/>
            <w:sz w:val="30"/>
            <w:szCs w:val="30"/>
            <w:shd w:val="clear" w:color="auto" w:fill="FFFFFF"/>
          </w:rPr>
          <w:t>закона</w:t>
        </w:r>
      </w:hyperlink>
      <w:r w:rsidR="00EA7062">
        <w:rPr>
          <w:color w:val="000000"/>
          <w:sz w:val="30"/>
          <w:szCs w:val="30"/>
          <w:shd w:val="clear" w:color="auto" w:fill="FFFFFF"/>
        </w:rPr>
        <w:t> "Об особенностях реорганизации федерального государственного унитарного предприятия "Почта России", основах деятельности акционерного общества "Почта России" и о внесении изменений в отдельные законодательные акты Российской Федерации";</w:t>
      </w:r>
    </w:p>
    <w:p w:rsidR="00EA7062" w:rsidRDefault="00EA7062" w:rsidP="00DF4FC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>15) вооружения, боеприпасов к нему, военной и специальной техники, запасных частей, комплектующих изделий и приборов к ним, взрывчатых веществ, средств взрывания, порохов, всех видов ракетного топлива, а также специальных материалов и специального оборудования для их производства, специального снаряжения личного состава военизированных организаций, нормативно-технической продукции на их производство и эксплуатацию</w:t>
      </w:r>
      <w:proofErr w:type="gramStart"/>
      <w:r>
        <w:rPr>
          <w:color w:val="000000"/>
          <w:sz w:val="30"/>
          <w:szCs w:val="30"/>
          <w:shd w:val="clear" w:color="auto" w:fill="FFFFFF"/>
        </w:rPr>
        <w:t>.».</w:t>
      </w:r>
      <w:proofErr w:type="gramEnd"/>
    </w:p>
    <w:p w:rsidR="00EA7062" w:rsidRDefault="00EA7062" w:rsidP="00DF4FC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>1.4. Пункт 1.6 Положения дополнить абзацем следующего содержания:</w:t>
      </w:r>
    </w:p>
    <w:p w:rsidR="00EA7062" w:rsidRDefault="00EA7062" w:rsidP="00DF4FC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color w:val="282828"/>
          <w:sz w:val="28"/>
          <w:szCs w:val="28"/>
        </w:rPr>
        <w:t>«</w:t>
      </w:r>
      <w:r w:rsidR="00B143C5">
        <w:rPr>
          <w:color w:val="000000"/>
          <w:sz w:val="30"/>
          <w:szCs w:val="30"/>
          <w:shd w:val="clear" w:color="auto" w:fill="FFFFFF"/>
        </w:rPr>
        <w:t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Законом о приватизации</w:t>
      </w:r>
      <w:proofErr w:type="gramStart"/>
      <w:r w:rsidR="00B143C5">
        <w:rPr>
          <w:color w:val="000000"/>
          <w:sz w:val="30"/>
          <w:szCs w:val="30"/>
          <w:shd w:val="clear" w:color="auto" w:fill="FFFFFF"/>
        </w:rPr>
        <w:t>.».</w:t>
      </w:r>
      <w:proofErr w:type="gramEnd"/>
    </w:p>
    <w:p w:rsidR="00476258" w:rsidRDefault="002B4A8B" w:rsidP="00476258">
      <w:pPr>
        <w:tabs>
          <w:tab w:val="center" w:pos="5173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30"/>
          <w:szCs w:val="30"/>
          <w:shd w:val="clear" w:color="auto" w:fill="FFFFFF"/>
        </w:rPr>
        <w:t xml:space="preserve">1.5. </w:t>
      </w:r>
      <w:r w:rsidR="00476258">
        <w:rPr>
          <w:color w:val="000000"/>
          <w:sz w:val="30"/>
          <w:szCs w:val="30"/>
          <w:shd w:val="clear" w:color="auto" w:fill="FFFFFF"/>
        </w:rPr>
        <w:t>П</w:t>
      </w:r>
      <w:r>
        <w:rPr>
          <w:color w:val="000000"/>
          <w:sz w:val="30"/>
          <w:szCs w:val="30"/>
          <w:shd w:val="clear" w:color="auto" w:fill="FFFFFF"/>
        </w:rPr>
        <w:t>ункт</w:t>
      </w:r>
      <w:r w:rsidR="009F3B8C">
        <w:rPr>
          <w:color w:val="000000"/>
          <w:sz w:val="30"/>
          <w:szCs w:val="30"/>
          <w:shd w:val="clear" w:color="auto" w:fill="FFFFFF"/>
        </w:rPr>
        <w:t>ы</w:t>
      </w:r>
      <w:r>
        <w:rPr>
          <w:color w:val="000000"/>
          <w:sz w:val="30"/>
          <w:szCs w:val="30"/>
          <w:shd w:val="clear" w:color="auto" w:fill="FFFFFF"/>
        </w:rPr>
        <w:t xml:space="preserve"> 5.4.1.</w:t>
      </w:r>
      <w:r w:rsidR="009222FB">
        <w:rPr>
          <w:color w:val="000000"/>
          <w:sz w:val="30"/>
          <w:szCs w:val="30"/>
          <w:shd w:val="clear" w:color="auto" w:fill="FFFFFF"/>
        </w:rPr>
        <w:t>, 5.4.2.</w:t>
      </w:r>
      <w:r>
        <w:rPr>
          <w:color w:val="000000"/>
          <w:sz w:val="30"/>
          <w:szCs w:val="30"/>
          <w:shd w:val="clear" w:color="auto" w:fill="FFFFFF"/>
        </w:rPr>
        <w:t xml:space="preserve"> Положения</w:t>
      </w:r>
      <w:r w:rsidR="00476258">
        <w:rPr>
          <w:color w:val="000000"/>
          <w:sz w:val="30"/>
          <w:szCs w:val="30"/>
          <w:shd w:val="clear" w:color="auto" w:fill="FFFFFF"/>
        </w:rPr>
        <w:t xml:space="preserve"> </w:t>
      </w:r>
      <w:r w:rsidR="00476258">
        <w:rPr>
          <w:sz w:val="28"/>
          <w:szCs w:val="28"/>
        </w:rPr>
        <w:t>изложить в следующей редакции:</w:t>
      </w:r>
    </w:p>
    <w:p w:rsidR="00085516" w:rsidRDefault="00476258" w:rsidP="00085516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  <w:shd w:val="clear" w:color="auto" w:fill="FFFFFF"/>
        </w:rPr>
        <w:t xml:space="preserve">«5.4.1. </w:t>
      </w:r>
      <w:proofErr w:type="gramStart"/>
      <w:r w:rsidR="00085516">
        <w:rPr>
          <w:color w:val="000000"/>
          <w:sz w:val="30"/>
          <w:szCs w:val="30"/>
        </w:rPr>
        <w:t>Под информационным обеспечением приватизации муниципального имущества понимаются мероприятия, направленные на создание возможности свободного доступа неограниченного круга лиц к информации о приватизации и включающие в себя размещение на официальном сайте в сети "Интернет" прогнозных планов (программ) приватизации муниципального имущества, решений об условиях приватизации муниципального имущества, информационных сообщений о продаже муниципального имущества и об итогах его продажи, отчетов о результатах приватизации муниципального</w:t>
      </w:r>
      <w:proofErr w:type="gramEnd"/>
      <w:r w:rsidR="00085516">
        <w:rPr>
          <w:color w:val="000000"/>
          <w:sz w:val="30"/>
          <w:szCs w:val="30"/>
        </w:rPr>
        <w:t xml:space="preserve"> имущества.</w:t>
      </w:r>
    </w:p>
    <w:p w:rsidR="009222FB" w:rsidRDefault="00085516" w:rsidP="00085516">
      <w:pPr>
        <w:ind w:firstLine="709"/>
        <w:jc w:val="both"/>
        <w:rPr>
          <w:sz w:val="28"/>
          <w:szCs w:val="28"/>
        </w:rPr>
      </w:pPr>
      <w:r w:rsidRPr="00085516">
        <w:rPr>
          <w:sz w:val="28"/>
          <w:szCs w:val="28"/>
        </w:rPr>
        <w:t>Официальным сайтом в сети "Интернет" для размещения информации о приватизации муниципального имущества, указанным в настоящем пункте, является официальный </w:t>
      </w:r>
      <w:hyperlink r:id="rId7" w:anchor="dst100141" w:history="1">
        <w:r w:rsidRPr="00085516">
          <w:rPr>
            <w:rStyle w:val="a5"/>
            <w:color w:val="auto"/>
            <w:sz w:val="28"/>
            <w:szCs w:val="28"/>
            <w:u w:val="none"/>
          </w:rPr>
          <w:t>сайт</w:t>
        </w:r>
      </w:hyperlink>
      <w:r w:rsidRPr="00085516">
        <w:rPr>
          <w:sz w:val="28"/>
          <w:szCs w:val="28"/>
        </w:rPr>
        <w:t> Российской Федерации в сети "Интернет" для размещения информации о проведении торгов, определенный Правительством Российской Федерации (далее - официальный сайт в сети "Интернет"). Информация о приватизации муниципального имущества, указанная в настоящем пункте, дополнительно размещается на сайтах в сети "Интернет".</w:t>
      </w:r>
    </w:p>
    <w:p w:rsidR="009222FB" w:rsidRDefault="009222FB" w:rsidP="009222FB">
      <w:pPr>
        <w:pStyle w:val="a4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  <w:sz w:val="30"/>
          <w:szCs w:val="30"/>
        </w:rPr>
      </w:pPr>
      <w:r>
        <w:rPr>
          <w:sz w:val="28"/>
          <w:szCs w:val="28"/>
        </w:rPr>
        <w:t xml:space="preserve">5.4.2. </w:t>
      </w:r>
      <w:r>
        <w:rPr>
          <w:color w:val="000000"/>
          <w:sz w:val="30"/>
          <w:szCs w:val="30"/>
        </w:rPr>
        <w:t>Информационное сообщение о продаже муниципального имущества, об итогах его продажи размещается также на сайте продавца муниципального имущества в сети "Интернет".</w:t>
      </w:r>
    </w:p>
    <w:p w:rsidR="009222FB" w:rsidRPr="009222FB" w:rsidRDefault="009222FB" w:rsidP="009222FB">
      <w:pPr>
        <w:ind w:firstLine="709"/>
        <w:jc w:val="both"/>
        <w:rPr>
          <w:sz w:val="28"/>
          <w:szCs w:val="28"/>
        </w:rPr>
      </w:pPr>
      <w:r w:rsidRPr="009222FB">
        <w:rPr>
          <w:sz w:val="28"/>
          <w:szCs w:val="28"/>
        </w:rPr>
        <w:t xml:space="preserve">Информационное сообщение о продаже муниципального имущества подлежит размещению на официальном сайте в сети "Интернет" не менее чем за тридцать дней до дня осуществления продажи указанного имущества, если иное не предусмотрено </w:t>
      </w:r>
      <w:r>
        <w:rPr>
          <w:sz w:val="28"/>
          <w:szCs w:val="28"/>
        </w:rPr>
        <w:t>З</w:t>
      </w:r>
      <w:r w:rsidRPr="009222FB">
        <w:rPr>
          <w:sz w:val="28"/>
          <w:szCs w:val="28"/>
        </w:rPr>
        <w:t>аконом</w:t>
      </w:r>
      <w:r>
        <w:rPr>
          <w:sz w:val="28"/>
          <w:szCs w:val="28"/>
        </w:rPr>
        <w:t xml:space="preserve"> о приватизации</w:t>
      </w:r>
      <w:r w:rsidRPr="009222FB">
        <w:rPr>
          <w:sz w:val="28"/>
          <w:szCs w:val="28"/>
        </w:rPr>
        <w:t>.</w:t>
      </w:r>
    </w:p>
    <w:p w:rsidR="00085516" w:rsidRDefault="009222FB" w:rsidP="00085516">
      <w:pPr>
        <w:ind w:firstLine="709"/>
        <w:jc w:val="both"/>
        <w:rPr>
          <w:sz w:val="28"/>
          <w:szCs w:val="28"/>
        </w:rPr>
      </w:pPr>
      <w:r w:rsidRPr="009222FB">
        <w:rPr>
          <w:sz w:val="28"/>
          <w:szCs w:val="28"/>
        </w:rPr>
        <w:t>Решение об условиях приватизации муниципального имущества размещается в открытом доступе на официальном сайте в сети "Интернет" в течение десяти дней со дня принятия этого решения</w:t>
      </w:r>
      <w:proofErr w:type="gramStart"/>
      <w:r w:rsidRPr="009222FB">
        <w:rPr>
          <w:sz w:val="28"/>
          <w:szCs w:val="28"/>
        </w:rPr>
        <w:t>.</w:t>
      </w:r>
      <w:r w:rsidR="00085516" w:rsidRPr="009222FB">
        <w:rPr>
          <w:sz w:val="28"/>
          <w:szCs w:val="28"/>
        </w:rPr>
        <w:t>».</w:t>
      </w:r>
      <w:proofErr w:type="gramEnd"/>
    </w:p>
    <w:p w:rsidR="009222FB" w:rsidRDefault="009222FB" w:rsidP="000855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1.6. В первом абзаце пункта 5.4.3. слова «</w:t>
      </w:r>
      <w:r w:rsidRPr="00CF22DA">
        <w:rPr>
          <w:sz w:val="28"/>
          <w:szCs w:val="28"/>
        </w:rPr>
        <w:t>подлежащее опубликованию в официальном печатном издании</w:t>
      </w:r>
      <w:r>
        <w:rPr>
          <w:sz w:val="28"/>
          <w:szCs w:val="28"/>
        </w:rPr>
        <w:t>» исключить.</w:t>
      </w:r>
    </w:p>
    <w:p w:rsidR="009222FB" w:rsidRPr="009222FB" w:rsidRDefault="009222FB" w:rsidP="000855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5.4.3 дополнить </w:t>
      </w:r>
      <w:r w:rsidR="00407663">
        <w:rPr>
          <w:sz w:val="28"/>
          <w:szCs w:val="28"/>
        </w:rPr>
        <w:t>подпунктами 17 и</w:t>
      </w:r>
      <w:r>
        <w:rPr>
          <w:sz w:val="28"/>
          <w:szCs w:val="28"/>
        </w:rPr>
        <w:t xml:space="preserve"> 18 следующего содержания: </w:t>
      </w:r>
    </w:p>
    <w:p w:rsidR="00407663" w:rsidRDefault="00407663" w:rsidP="00407663">
      <w:pPr>
        <w:pStyle w:val="a4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  <w:sz w:val="30"/>
          <w:szCs w:val="30"/>
        </w:rPr>
      </w:pPr>
      <w:r>
        <w:rPr>
          <w:sz w:val="28"/>
          <w:szCs w:val="28"/>
        </w:rPr>
        <w:t>«</w:t>
      </w:r>
      <w:r>
        <w:rPr>
          <w:color w:val="000000"/>
          <w:sz w:val="30"/>
          <w:szCs w:val="30"/>
        </w:rPr>
        <w:t>17) сведения об установлении обременения такого имущества публичным сервитутом и (или) ограничениями, предусмотренными Законом о приватизации и (или) иными федеральными законами;</w:t>
      </w:r>
    </w:p>
    <w:p w:rsidR="00407663" w:rsidRDefault="00407663" w:rsidP="00407663">
      <w:pPr>
        <w:pStyle w:val="no-indent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663">
        <w:rPr>
          <w:sz w:val="28"/>
          <w:szCs w:val="28"/>
        </w:rPr>
        <w:t>18) условия конкурса, формы и сроки их выполнения</w:t>
      </w:r>
      <w:proofErr w:type="gramStart"/>
      <w:r w:rsidRPr="00407663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407663" w:rsidRDefault="002C6860" w:rsidP="00407663">
      <w:pPr>
        <w:pStyle w:val="no-indent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 Подпункт 6 пункта 5.4.5. изложить в следующей редакции:</w:t>
      </w:r>
    </w:p>
    <w:p w:rsidR="002C6860" w:rsidRDefault="002C6860" w:rsidP="00407663">
      <w:pPr>
        <w:pStyle w:val="no-indent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sz w:val="28"/>
          <w:szCs w:val="28"/>
        </w:rPr>
        <w:t xml:space="preserve">«6) </w:t>
      </w:r>
      <w:r>
        <w:rPr>
          <w:color w:val="000000"/>
          <w:sz w:val="30"/>
          <w:szCs w:val="30"/>
          <w:shd w:val="clear" w:color="auto" w:fill="FFFFFF"/>
        </w:rPr>
        <w:t xml:space="preserve">имя физического лица или наименование юридического лица - победителя торгов, лица, признанного единственным участником аукциона, в случае, установленном </w:t>
      </w:r>
      <w:r w:rsidRPr="002C6860">
        <w:rPr>
          <w:sz w:val="30"/>
          <w:szCs w:val="30"/>
          <w:shd w:val="clear" w:color="auto" w:fill="FFFFFF"/>
        </w:rPr>
        <w:t>в </w:t>
      </w:r>
      <w:hyperlink r:id="rId8" w:anchor="dst634" w:history="1">
        <w:r w:rsidRPr="002C6860">
          <w:rPr>
            <w:rStyle w:val="a5"/>
            <w:color w:val="auto"/>
            <w:sz w:val="30"/>
            <w:szCs w:val="30"/>
            <w:u w:val="none"/>
            <w:shd w:val="clear" w:color="auto" w:fill="FFFFFF"/>
          </w:rPr>
          <w:t>абзаце втором пункта 3 статьи 18</w:t>
        </w:r>
      </w:hyperlink>
      <w:r>
        <w:rPr>
          <w:color w:val="000000"/>
          <w:sz w:val="30"/>
          <w:szCs w:val="30"/>
          <w:shd w:val="clear" w:color="auto" w:fill="FFFFFF"/>
        </w:rPr>
        <w:t> Закона о приватизации</w:t>
      </w:r>
      <w:proofErr w:type="gramStart"/>
      <w:r>
        <w:rPr>
          <w:color w:val="000000"/>
          <w:sz w:val="30"/>
          <w:szCs w:val="30"/>
          <w:shd w:val="clear" w:color="auto" w:fill="FFFFFF"/>
        </w:rPr>
        <w:t>.».</w:t>
      </w:r>
      <w:proofErr w:type="gramEnd"/>
    </w:p>
    <w:p w:rsidR="003634C6" w:rsidRDefault="003634C6" w:rsidP="00407663">
      <w:pPr>
        <w:pStyle w:val="no-indent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>1.8. Абзац 5 пункта 7.2. Положения изложить в следующей редакции:</w:t>
      </w:r>
    </w:p>
    <w:p w:rsidR="003634C6" w:rsidRPr="00407663" w:rsidRDefault="003634C6" w:rsidP="00407663">
      <w:pPr>
        <w:pStyle w:val="no-indent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30"/>
          <w:szCs w:val="30"/>
          <w:shd w:val="clear" w:color="auto" w:fill="FFFFFF"/>
        </w:rPr>
        <w:t>«иные условия, обязательные для выполнения сторонами такого договора в соответствии с Законом о приватизации, а также иные условия, установленные сторонами такого договора по взаимному соглашению</w:t>
      </w:r>
      <w:proofErr w:type="gramStart"/>
      <w:r>
        <w:rPr>
          <w:color w:val="000000"/>
          <w:sz w:val="30"/>
          <w:szCs w:val="30"/>
          <w:shd w:val="clear" w:color="auto" w:fill="FFFFFF"/>
        </w:rPr>
        <w:t>.».</w:t>
      </w:r>
      <w:proofErr w:type="gramEnd"/>
    </w:p>
    <w:p w:rsidR="00085516" w:rsidRPr="009222FB" w:rsidRDefault="00085516" w:rsidP="00085516">
      <w:pPr>
        <w:ind w:firstLine="709"/>
        <w:jc w:val="both"/>
        <w:rPr>
          <w:sz w:val="28"/>
          <w:szCs w:val="28"/>
        </w:rPr>
      </w:pPr>
    </w:p>
    <w:p w:rsidR="00B6391F" w:rsidRDefault="003D46DB" w:rsidP="003634C6">
      <w:pPr>
        <w:pStyle w:val="Heading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9E309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2. </w:t>
      </w:r>
      <w:r w:rsidR="000014C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B6391F">
        <w:rPr>
          <w:rFonts w:ascii="Times New Roman" w:hAnsi="Times New Roman" w:cs="Times New Roman"/>
          <w:b w:val="0"/>
          <w:color w:val="000000"/>
          <w:sz w:val="28"/>
          <w:szCs w:val="28"/>
        </w:rPr>
        <w:t>Обнародовать данное решение в установленном порядке.</w:t>
      </w:r>
    </w:p>
    <w:p w:rsidR="003D32D5" w:rsidRDefault="003D32D5" w:rsidP="009E309D">
      <w:pPr>
        <w:pStyle w:val="Heading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82A31" w:rsidRDefault="00F82A31" w:rsidP="003634C6">
      <w:pPr>
        <w:ind w:firstLine="709"/>
        <w:jc w:val="both"/>
        <w:rPr>
          <w:sz w:val="28"/>
          <w:szCs w:val="28"/>
        </w:rPr>
      </w:pPr>
    </w:p>
    <w:p w:rsidR="00F82A31" w:rsidRDefault="00F82A31" w:rsidP="003634C6">
      <w:pPr>
        <w:ind w:firstLine="709"/>
        <w:jc w:val="both"/>
        <w:rPr>
          <w:sz w:val="28"/>
          <w:szCs w:val="28"/>
        </w:rPr>
      </w:pPr>
    </w:p>
    <w:p w:rsidR="001920BC" w:rsidRPr="009B5B1C" w:rsidRDefault="001920BC" w:rsidP="003634C6">
      <w:pPr>
        <w:ind w:firstLine="709"/>
        <w:jc w:val="both"/>
        <w:rPr>
          <w:sz w:val="28"/>
          <w:szCs w:val="28"/>
        </w:rPr>
      </w:pPr>
      <w:r w:rsidRPr="009B5B1C">
        <w:rPr>
          <w:sz w:val="28"/>
          <w:szCs w:val="28"/>
        </w:rPr>
        <w:t xml:space="preserve">Глава сельсовета                                                         </w:t>
      </w:r>
      <w:r>
        <w:rPr>
          <w:sz w:val="28"/>
          <w:szCs w:val="28"/>
        </w:rPr>
        <w:t xml:space="preserve">             </w:t>
      </w:r>
      <w:r w:rsidRPr="009B5B1C">
        <w:rPr>
          <w:sz w:val="28"/>
          <w:szCs w:val="28"/>
        </w:rPr>
        <w:t xml:space="preserve">      </w:t>
      </w:r>
      <w:r>
        <w:rPr>
          <w:sz w:val="28"/>
          <w:szCs w:val="28"/>
        </w:rPr>
        <w:t>А.</w:t>
      </w:r>
      <w:r w:rsidR="003634C6">
        <w:rPr>
          <w:sz w:val="28"/>
          <w:szCs w:val="28"/>
        </w:rPr>
        <w:t>Н</w:t>
      </w:r>
      <w:r w:rsidR="009E309D">
        <w:rPr>
          <w:sz w:val="28"/>
          <w:szCs w:val="28"/>
        </w:rPr>
        <w:t xml:space="preserve">. </w:t>
      </w:r>
      <w:r w:rsidR="003634C6">
        <w:rPr>
          <w:sz w:val="28"/>
          <w:szCs w:val="28"/>
        </w:rPr>
        <w:t>Рева</w:t>
      </w:r>
    </w:p>
    <w:p w:rsidR="0092488F" w:rsidRPr="00FE1328" w:rsidRDefault="0092488F" w:rsidP="003634C6">
      <w:pPr>
        <w:ind w:left="5670"/>
        <w:jc w:val="both"/>
        <w:rPr>
          <w:sz w:val="26"/>
          <w:szCs w:val="26"/>
        </w:rPr>
      </w:pPr>
    </w:p>
    <w:sectPr w:rsidR="0092488F" w:rsidRPr="00FE1328" w:rsidSect="00B6491F">
      <w:pgSz w:w="11906" w:h="16838" w:code="9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B76F1"/>
    <w:multiLevelType w:val="hybridMultilevel"/>
    <w:tmpl w:val="889A1FE2"/>
    <w:lvl w:ilvl="0" w:tplc="04190001">
      <w:start w:val="1"/>
      <w:numFmt w:val="bullet"/>
      <w:lvlText w:val=""/>
      <w:lvlJc w:val="left"/>
      <w:pPr>
        <w:tabs>
          <w:tab w:val="num" w:pos="1273"/>
        </w:tabs>
        <w:ind w:left="1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3"/>
        </w:tabs>
        <w:ind w:left="19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3"/>
        </w:tabs>
        <w:ind w:left="27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3"/>
        </w:tabs>
        <w:ind w:left="34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3"/>
        </w:tabs>
        <w:ind w:left="41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3"/>
        </w:tabs>
        <w:ind w:left="48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3"/>
        </w:tabs>
        <w:ind w:left="55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3"/>
        </w:tabs>
        <w:ind w:left="63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3"/>
        </w:tabs>
        <w:ind w:left="7033" w:hanging="360"/>
      </w:pPr>
      <w:rPr>
        <w:rFonts w:ascii="Wingdings" w:hAnsi="Wingdings" w:hint="default"/>
      </w:rPr>
    </w:lvl>
  </w:abstractNum>
  <w:abstractNum w:abstractNumId="1">
    <w:nsid w:val="06703039"/>
    <w:multiLevelType w:val="hybridMultilevel"/>
    <w:tmpl w:val="566A983A"/>
    <w:lvl w:ilvl="0" w:tplc="04190001">
      <w:start w:val="1"/>
      <w:numFmt w:val="bullet"/>
      <w:lvlText w:val=""/>
      <w:lvlJc w:val="left"/>
      <w:pPr>
        <w:tabs>
          <w:tab w:val="num" w:pos="1286"/>
        </w:tabs>
        <w:ind w:left="12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">
    <w:nsid w:val="07B85399"/>
    <w:multiLevelType w:val="multilevel"/>
    <w:tmpl w:val="349A754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8022D75"/>
    <w:multiLevelType w:val="multilevel"/>
    <w:tmpl w:val="59B857C8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4">
    <w:nsid w:val="22752C1A"/>
    <w:multiLevelType w:val="hybridMultilevel"/>
    <w:tmpl w:val="1FC04A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237EA2"/>
    <w:multiLevelType w:val="multilevel"/>
    <w:tmpl w:val="C14CFFE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CF57558"/>
    <w:multiLevelType w:val="multilevel"/>
    <w:tmpl w:val="1966CC80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A8D7E4D"/>
    <w:multiLevelType w:val="multilevel"/>
    <w:tmpl w:val="D41CBB7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4AC64388"/>
    <w:multiLevelType w:val="hybridMultilevel"/>
    <w:tmpl w:val="E82A40A2"/>
    <w:lvl w:ilvl="0" w:tplc="04190001">
      <w:start w:val="1"/>
      <w:numFmt w:val="bullet"/>
      <w:lvlText w:val=""/>
      <w:lvlJc w:val="left"/>
      <w:pPr>
        <w:tabs>
          <w:tab w:val="num" w:pos="1286"/>
        </w:tabs>
        <w:ind w:left="12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9">
    <w:nsid w:val="56BC2996"/>
    <w:multiLevelType w:val="hybridMultilevel"/>
    <w:tmpl w:val="0C3A523E"/>
    <w:lvl w:ilvl="0" w:tplc="6C8A78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4A4648">
      <w:numFmt w:val="none"/>
      <w:lvlText w:val=""/>
      <w:lvlJc w:val="left"/>
      <w:pPr>
        <w:tabs>
          <w:tab w:val="num" w:pos="360"/>
        </w:tabs>
      </w:pPr>
    </w:lvl>
    <w:lvl w:ilvl="2" w:tplc="8CFC2E74">
      <w:numFmt w:val="none"/>
      <w:lvlText w:val=""/>
      <w:lvlJc w:val="left"/>
      <w:pPr>
        <w:tabs>
          <w:tab w:val="num" w:pos="360"/>
        </w:tabs>
      </w:pPr>
    </w:lvl>
    <w:lvl w:ilvl="3" w:tplc="5D3C58EA">
      <w:numFmt w:val="none"/>
      <w:lvlText w:val=""/>
      <w:lvlJc w:val="left"/>
      <w:pPr>
        <w:tabs>
          <w:tab w:val="num" w:pos="360"/>
        </w:tabs>
      </w:pPr>
    </w:lvl>
    <w:lvl w:ilvl="4" w:tplc="64269C50">
      <w:numFmt w:val="none"/>
      <w:lvlText w:val=""/>
      <w:lvlJc w:val="left"/>
      <w:pPr>
        <w:tabs>
          <w:tab w:val="num" w:pos="360"/>
        </w:tabs>
      </w:pPr>
    </w:lvl>
    <w:lvl w:ilvl="5" w:tplc="48AC47A8">
      <w:numFmt w:val="none"/>
      <w:lvlText w:val=""/>
      <w:lvlJc w:val="left"/>
      <w:pPr>
        <w:tabs>
          <w:tab w:val="num" w:pos="360"/>
        </w:tabs>
      </w:pPr>
    </w:lvl>
    <w:lvl w:ilvl="6" w:tplc="71CE62F4">
      <w:numFmt w:val="none"/>
      <w:lvlText w:val=""/>
      <w:lvlJc w:val="left"/>
      <w:pPr>
        <w:tabs>
          <w:tab w:val="num" w:pos="360"/>
        </w:tabs>
      </w:pPr>
    </w:lvl>
    <w:lvl w:ilvl="7" w:tplc="A9EAE464">
      <w:numFmt w:val="none"/>
      <w:lvlText w:val=""/>
      <w:lvlJc w:val="left"/>
      <w:pPr>
        <w:tabs>
          <w:tab w:val="num" w:pos="360"/>
        </w:tabs>
      </w:pPr>
    </w:lvl>
    <w:lvl w:ilvl="8" w:tplc="907C4FD8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9A53928"/>
    <w:multiLevelType w:val="multilevel"/>
    <w:tmpl w:val="3642FE9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6C152EAA"/>
    <w:multiLevelType w:val="multilevel"/>
    <w:tmpl w:val="E056D70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2">
    <w:nsid w:val="72200C2B"/>
    <w:multiLevelType w:val="hybridMultilevel"/>
    <w:tmpl w:val="904E9856"/>
    <w:lvl w:ilvl="0" w:tplc="04190001">
      <w:start w:val="1"/>
      <w:numFmt w:val="bullet"/>
      <w:lvlText w:val=""/>
      <w:lvlJc w:val="left"/>
      <w:pPr>
        <w:tabs>
          <w:tab w:val="num" w:pos="1273"/>
        </w:tabs>
        <w:ind w:left="1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3"/>
        </w:tabs>
        <w:ind w:left="19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3"/>
        </w:tabs>
        <w:ind w:left="27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3"/>
        </w:tabs>
        <w:ind w:left="34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3"/>
        </w:tabs>
        <w:ind w:left="41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3"/>
        </w:tabs>
        <w:ind w:left="48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3"/>
        </w:tabs>
        <w:ind w:left="55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3"/>
        </w:tabs>
        <w:ind w:left="63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3"/>
        </w:tabs>
        <w:ind w:left="7033" w:hanging="360"/>
      </w:pPr>
      <w:rPr>
        <w:rFonts w:ascii="Wingdings" w:hAnsi="Wingdings" w:hint="default"/>
      </w:rPr>
    </w:lvl>
  </w:abstractNum>
  <w:abstractNum w:abstractNumId="13">
    <w:nsid w:val="738870B4"/>
    <w:multiLevelType w:val="multilevel"/>
    <w:tmpl w:val="2654DBE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9"/>
  </w:num>
  <w:num w:numId="5">
    <w:abstractNumId w:val="5"/>
  </w:num>
  <w:num w:numId="6">
    <w:abstractNumId w:val="2"/>
  </w:num>
  <w:num w:numId="7">
    <w:abstractNumId w:val="13"/>
  </w:num>
  <w:num w:numId="8">
    <w:abstractNumId w:val="4"/>
  </w:num>
  <w:num w:numId="9">
    <w:abstractNumId w:val="0"/>
  </w:num>
  <w:num w:numId="10">
    <w:abstractNumId w:val="8"/>
  </w:num>
  <w:num w:numId="11">
    <w:abstractNumId w:val="1"/>
  </w:num>
  <w:num w:numId="12">
    <w:abstractNumId w:val="12"/>
  </w:num>
  <w:num w:numId="13">
    <w:abstractNumId w:val="11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D86E7A"/>
    <w:rsid w:val="000014C8"/>
    <w:rsid w:val="00001A8B"/>
    <w:rsid w:val="00013ACF"/>
    <w:rsid w:val="0002606B"/>
    <w:rsid w:val="00047F3E"/>
    <w:rsid w:val="0008161A"/>
    <w:rsid w:val="00085516"/>
    <w:rsid w:val="00094ED4"/>
    <w:rsid w:val="000A75D9"/>
    <w:rsid w:val="000E0FF4"/>
    <w:rsid w:val="00100082"/>
    <w:rsid w:val="00107D11"/>
    <w:rsid w:val="00112968"/>
    <w:rsid w:val="00142DC0"/>
    <w:rsid w:val="00147D35"/>
    <w:rsid w:val="00154167"/>
    <w:rsid w:val="00155E60"/>
    <w:rsid w:val="00162E34"/>
    <w:rsid w:val="00174726"/>
    <w:rsid w:val="001920BC"/>
    <w:rsid w:val="00192EF5"/>
    <w:rsid w:val="001C46E6"/>
    <w:rsid w:val="001E23CC"/>
    <w:rsid w:val="001E743F"/>
    <w:rsid w:val="00220630"/>
    <w:rsid w:val="00244B7C"/>
    <w:rsid w:val="002563D3"/>
    <w:rsid w:val="00284585"/>
    <w:rsid w:val="002933BD"/>
    <w:rsid w:val="002B4A8B"/>
    <w:rsid w:val="002C4391"/>
    <w:rsid w:val="002C6860"/>
    <w:rsid w:val="002F067F"/>
    <w:rsid w:val="002F23B0"/>
    <w:rsid w:val="00310223"/>
    <w:rsid w:val="003634C6"/>
    <w:rsid w:val="00366D60"/>
    <w:rsid w:val="00371154"/>
    <w:rsid w:val="003962F0"/>
    <w:rsid w:val="003A0A86"/>
    <w:rsid w:val="003A74BA"/>
    <w:rsid w:val="003A7CA7"/>
    <w:rsid w:val="003B18E9"/>
    <w:rsid w:val="003C3CB8"/>
    <w:rsid w:val="003D32D5"/>
    <w:rsid w:val="003D46DB"/>
    <w:rsid w:val="003D6D9D"/>
    <w:rsid w:val="003F56ED"/>
    <w:rsid w:val="00407663"/>
    <w:rsid w:val="004114FF"/>
    <w:rsid w:val="00412042"/>
    <w:rsid w:val="00412DB7"/>
    <w:rsid w:val="00456A51"/>
    <w:rsid w:val="0047362A"/>
    <w:rsid w:val="0047547F"/>
    <w:rsid w:val="00476258"/>
    <w:rsid w:val="0047706C"/>
    <w:rsid w:val="00492986"/>
    <w:rsid w:val="004D7669"/>
    <w:rsid w:val="004F58CD"/>
    <w:rsid w:val="00507DDE"/>
    <w:rsid w:val="00536EA1"/>
    <w:rsid w:val="0053773A"/>
    <w:rsid w:val="00557B0F"/>
    <w:rsid w:val="005678C2"/>
    <w:rsid w:val="0057382A"/>
    <w:rsid w:val="00585293"/>
    <w:rsid w:val="005A4A30"/>
    <w:rsid w:val="005A7662"/>
    <w:rsid w:val="005D2CAC"/>
    <w:rsid w:val="00602371"/>
    <w:rsid w:val="006073BA"/>
    <w:rsid w:val="00613657"/>
    <w:rsid w:val="00627E5B"/>
    <w:rsid w:val="00630BA7"/>
    <w:rsid w:val="00654986"/>
    <w:rsid w:val="006779FF"/>
    <w:rsid w:val="0068178B"/>
    <w:rsid w:val="00684ADE"/>
    <w:rsid w:val="006D1A14"/>
    <w:rsid w:val="006D5CCE"/>
    <w:rsid w:val="00705955"/>
    <w:rsid w:val="007148F5"/>
    <w:rsid w:val="00735766"/>
    <w:rsid w:val="007377F2"/>
    <w:rsid w:val="00775E7A"/>
    <w:rsid w:val="00780AEA"/>
    <w:rsid w:val="0078737C"/>
    <w:rsid w:val="0078791A"/>
    <w:rsid w:val="007B071A"/>
    <w:rsid w:val="007B67ED"/>
    <w:rsid w:val="007E2B07"/>
    <w:rsid w:val="007F52E0"/>
    <w:rsid w:val="00827911"/>
    <w:rsid w:val="0083736B"/>
    <w:rsid w:val="00850849"/>
    <w:rsid w:val="00853452"/>
    <w:rsid w:val="008568A9"/>
    <w:rsid w:val="00866C0D"/>
    <w:rsid w:val="008A2239"/>
    <w:rsid w:val="008D0884"/>
    <w:rsid w:val="008D403E"/>
    <w:rsid w:val="008F5D09"/>
    <w:rsid w:val="008F72A1"/>
    <w:rsid w:val="009222FB"/>
    <w:rsid w:val="0092488F"/>
    <w:rsid w:val="0093037E"/>
    <w:rsid w:val="00960390"/>
    <w:rsid w:val="009729AB"/>
    <w:rsid w:val="009863DC"/>
    <w:rsid w:val="00987064"/>
    <w:rsid w:val="00991E2D"/>
    <w:rsid w:val="009B58C6"/>
    <w:rsid w:val="009C4EA2"/>
    <w:rsid w:val="009E309D"/>
    <w:rsid w:val="009F3B8C"/>
    <w:rsid w:val="00A11E4D"/>
    <w:rsid w:val="00A15F15"/>
    <w:rsid w:val="00A221F5"/>
    <w:rsid w:val="00A249DF"/>
    <w:rsid w:val="00A664DF"/>
    <w:rsid w:val="00A83EC6"/>
    <w:rsid w:val="00A84C00"/>
    <w:rsid w:val="00AA6560"/>
    <w:rsid w:val="00AD7F94"/>
    <w:rsid w:val="00AF68B4"/>
    <w:rsid w:val="00B127D9"/>
    <w:rsid w:val="00B143C5"/>
    <w:rsid w:val="00B14944"/>
    <w:rsid w:val="00B2287A"/>
    <w:rsid w:val="00B31CDA"/>
    <w:rsid w:val="00B4551B"/>
    <w:rsid w:val="00B6391F"/>
    <w:rsid w:val="00B6491F"/>
    <w:rsid w:val="00BA1B54"/>
    <w:rsid w:val="00BA6D9A"/>
    <w:rsid w:val="00BD68E0"/>
    <w:rsid w:val="00C05665"/>
    <w:rsid w:val="00C17F51"/>
    <w:rsid w:val="00C21101"/>
    <w:rsid w:val="00C22CEA"/>
    <w:rsid w:val="00C455AB"/>
    <w:rsid w:val="00C55408"/>
    <w:rsid w:val="00C65C5A"/>
    <w:rsid w:val="00C73258"/>
    <w:rsid w:val="00C75A07"/>
    <w:rsid w:val="00C872C8"/>
    <w:rsid w:val="00CA4185"/>
    <w:rsid w:val="00CA7B63"/>
    <w:rsid w:val="00CF22DA"/>
    <w:rsid w:val="00D014AB"/>
    <w:rsid w:val="00D078B9"/>
    <w:rsid w:val="00D22FA7"/>
    <w:rsid w:val="00D3296E"/>
    <w:rsid w:val="00D514BE"/>
    <w:rsid w:val="00D55C53"/>
    <w:rsid w:val="00D61F78"/>
    <w:rsid w:val="00D86E7A"/>
    <w:rsid w:val="00D945E0"/>
    <w:rsid w:val="00DF4FCB"/>
    <w:rsid w:val="00E149E4"/>
    <w:rsid w:val="00E234A7"/>
    <w:rsid w:val="00E912D7"/>
    <w:rsid w:val="00E94081"/>
    <w:rsid w:val="00E95F5B"/>
    <w:rsid w:val="00E97872"/>
    <w:rsid w:val="00EA7062"/>
    <w:rsid w:val="00EB15F9"/>
    <w:rsid w:val="00EC455E"/>
    <w:rsid w:val="00EC54C7"/>
    <w:rsid w:val="00ED2A76"/>
    <w:rsid w:val="00EE7A60"/>
    <w:rsid w:val="00EF6609"/>
    <w:rsid w:val="00EF7507"/>
    <w:rsid w:val="00F82A31"/>
    <w:rsid w:val="00F96660"/>
    <w:rsid w:val="00FA0307"/>
    <w:rsid w:val="00FB350B"/>
    <w:rsid w:val="00FC0A25"/>
    <w:rsid w:val="00FC750B"/>
    <w:rsid w:val="00FE1328"/>
    <w:rsid w:val="00FE1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736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C46E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Heading">
    <w:name w:val="Heading"/>
    <w:rsid w:val="007148F5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  <w:lang w:eastAsia="en-US"/>
    </w:rPr>
  </w:style>
  <w:style w:type="paragraph" w:customStyle="1" w:styleId="ConsPlusNormal">
    <w:name w:val="ConsPlusNormal"/>
    <w:rsid w:val="00B639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3">
    <w:name w:val="Знак"/>
    <w:basedOn w:val="a"/>
    <w:rsid w:val="00D55C5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Normal (Web)"/>
    <w:basedOn w:val="a"/>
    <w:uiPriority w:val="99"/>
    <w:unhideWhenUsed/>
    <w:rsid w:val="00B4551B"/>
    <w:pPr>
      <w:spacing w:before="100" w:beforeAutospacing="1" w:after="100" w:afterAutospacing="1"/>
    </w:pPr>
  </w:style>
  <w:style w:type="character" w:styleId="a5">
    <w:name w:val="Hyperlink"/>
    <w:uiPriority w:val="99"/>
    <w:rsid w:val="00013ACF"/>
    <w:rPr>
      <w:color w:val="0000FF"/>
      <w:u w:val="single"/>
    </w:rPr>
  </w:style>
  <w:style w:type="character" w:customStyle="1" w:styleId="blk">
    <w:name w:val="blk"/>
    <w:rsid w:val="00013ACF"/>
  </w:style>
  <w:style w:type="paragraph" w:styleId="a6">
    <w:name w:val="Balloon Text"/>
    <w:basedOn w:val="a"/>
    <w:link w:val="a7"/>
    <w:rsid w:val="00EB15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EB15F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57B0F"/>
    <w:pPr>
      <w:ind w:left="720"/>
      <w:contextualSpacing/>
    </w:pPr>
  </w:style>
  <w:style w:type="paragraph" w:customStyle="1" w:styleId="no-indent">
    <w:name w:val="no-indent"/>
    <w:basedOn w:val="a"/>
    <w:rsid w:val="0008551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2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7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52996/f86aa1739d4196b2f5592eb17cb66cf166cfaa5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40493/92d969e26a4326c5d02fa79b8f9cf4994ee5633b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442368/" TargetMode="External"/><Relationship Id="rId5" Type="http://schemas.openxmlformats.org/officeDocument/2006/relationships/hyperlink" Target="https://www.consultant.ru/document/cons_doc_LAW_452996/1966e7f411284971de4c1f6fa86905c7647c6f17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958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ПРИВАТИЗАЦИИ ОБЪЕКТОВ МУНИЦИПАЛЬНОЙ</vt:lpstr>
    </vt:vector>
  </TitlesOfParts>
  <Company>1</Company>
  <LinksUpToDate>false</LinksUpToDate>
  <CharactersWithSpaces>6409</CharactersWithSpaces>
  <SharedDoc>false</SharedDoc>
  <HLinks>
    <vt:vector size="24" baseType="variant">
      <vt:variant>
        <vt:i4>983158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http://www.consultant.ru/document/cons_doc_LAW_330808/f7162b65bba1aa84cd589598ae2ba0c6a16bf0b7/</vt:lpwstr>
      </vt:variant>
      <vt:variant>
        <vt:lpwstr>dst578</vt:lpwstr>
      </vt:variant>
      <vt:variant>
        <vt:i4>7077954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http://www.consultant.ru/document/Cons_doc_LAW_330133/7f756f0b351492331efccfd82ac5f928dcf7bbea/</vt:lpwstr>
      </vt:variant>
      <vt:variant>
        <vt:lpwstr>dst100258</vt:lpwstr>
      </vt:variant>
      <vt:variant>
        <vt:i4>7274518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http://www.consultant.ru/document/Cons_doc_LAW_299232/</vt:lpwstr>
      </vt:variant>
      <vt:variant>
        <vt:lpwstr>dst100033</vt:lpwstr>
      </vt:variant>
      <vt:variant>
        <vt:i4>3342406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http://www.consultant.ru/document/Cons_doc_LAW_283163/4a32fa878af996f0b5994ea86e0e1f2238211e0f/</vt:lpwstr>
      </vt:variant>
      <vt:variant>
        <vt:lpwstr>dst5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ПРИВАТИЗАЦИИ ОБЪЕКТОВ МУНИЦИПАЛЬНОЙ</dc:title>
  <dc:creator>1</dc:creator>
  <cp:lastModifiedBy>user</cp:lastModifiedBy>
  <cp:revision>10</cp:revision>
  <cp:lastPrinted>2023-12-27T01:36:00Z</cp:lastPrinted>
  <dcterms:created xsi:type="dcterms:W3CDTF">2023-12-06T08:48:00Z</dcterms:created>
  <dcterms:modified xsi:type="dcterms:W3CDTF">2023-12-27T01:37:00Z</dcterms:modified>
</cp:coreProperties>
</file>