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3D" w:rsidRPr="00681999" w:rsidRDefault="00681999" w:rsidP="0067713D">
      <w:pPr>
        <w:spacing w:after="4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>ПРОЕКТ</w:t>
      </w:r>
    </w:p>
    <w:p w:rsidR="00D10D1B" w:rsidRDefault="00D10D1B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Веселоярское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Собрание депутатов </w:t>
      </w:r>
    </w:p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Рубцовского района Алтайского края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tbl>
      <w:tblPr>
        <w:tblW w:w="9682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5480"/>
        <w:gridCol w:w="4202"/>
      </w:tblGrid>
      <w:tr w:rsidR="000C355E" w:rsidTr="0067713D">
        <w:trPr>
          <w:trHeight w:val="1"/>
        </w:trPr>
        <w:tc>
          <w:tcPr>
            <w:tcW w:w="54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</w:t>
            </w:r>
          </w:p>
        </w:tc>
        <w:tc>
          <w:tcPr>
            <w:tcW w:w="4202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 w:rsidP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№</w:t>
            </w:r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село Веселоярск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О бюджете муниципального образования Веселоярский сельсовет Рубцовского района Алтайского края</w:t>
      </w:r>
    </w:p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2024 год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2024 год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2024 год: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24 167,4 тыс. рублей, в том числе объем межбюджетных трансфертов, получаемых из других бюджетов, в сумме 20 064,7 тыс. рублей;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24 167,4 тыс. рублей;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2024 год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2024 год согласно приложению 3 к настоящему Решению;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2024 год в сумме 162,0 тыс. рублей.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муниципального образования Веселоярский сельсовет на 2024 год в сумме 10,0 тыс. рублей.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объем межбюджетных трансфертов, подлежащих перечислению в 2024 году в бюджет Рубцовского района  из бюджета муниципального образования Веселоярский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1)  Составление проекта бюджета поселения, исполнение бюджета поселения,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его исполнением, составление отчета </w:t>
      </w:r>
      <w:r w:rsidR="0067713D">
        <w:rPr>
          <w:rFonts w:ascii="Times New Roman" w:eastAsia="Times New Roman" w:hAnsi="Times New Roman" w:cs="Times New Roman"/>
          <w:sz w:val="28"/>
        </w:rPr>
        <w:t>об исполнении бюджета поселения</w:t>
      </w:r>
      <w:r>
        <w:rPr>
          <w:rFonts w:ascii="Times New Roman" w:eastAsia="Times New Roman" w:hAnsi="Times New Roman" w:cs="Times New Roman"/>
          <w:sz w:val="28"/>
        </w:rPr>
        <w:t xml:space="preserve"> в сумме 2,0 тыс. рублей;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 Администрация Веселоярского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 муниципального образования Веселоярский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Статья 5. Приведение решений и иных нормативных правовых актов муниципального образования Веселоярский сельсовет </w:t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Рубцовского района Алтайского края в соответствие с настоящим Решением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муниципального образования Веселоярский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0C355E" w:rsidRDefault="000C355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2024 года.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463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5356"/>
        <w:gridCol w:w="4107"/>
      </w:tblGrid>
      <w:tr w:rsidR="000C355E" w:rsidTr="0067713D">
        <w:trPr>
          <w:trHeight w:val="1"/>
        </w:trPr>
        <w:tc>
          <w:tcPr>
            <w:tcW w:w="5356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Глава муниципального образования Веселоярский сельсовет Рубцовского района Алтайского края</w:t>
            </w:r>
          </w:p>
        </w:tc>
        <w:tc>
          <w:tcPr>
            <w:tcW w:w="4107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67713D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</w:t>
            </w:r>
            <w:r w:rsidR="00D10D1B">
              <w:rPr>
                <w:rFonts w:ascii="Times New Roman" w:eastAsia="Times New Roman" w:hAnsi="Times New Roman" w:cs="Times New Roman"/>
                <w:sz w:val="28"/>
              </w:rPr>
              <w:t xml:space="preserve">В.В. </w:t>
            </w:r>
            <w:proofErr w:type="spellStart"/>
            <w:r w:rsidR="00D10D1B">
              <w:rPr>
                <w:rFonts w:ascii="Times New Roman" w:eastAsia="Times New Roman" w:hAnsi="Times New Roman" w:cs="Times New Roman"/>
                <w:sz w:val="28"/>
              </w:rPr>
              <w:t>Прозор</w:t>
            </w:r>
            <w:proofErr w:type="spellEnd"/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село Веселоярск</w:t>
      </w:r>
    </w:p>
    <w:p w:rsidR="000C355E" w:rsidRDefault="0067713D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__.__</w:t>
      </w:r>
      <w:r w:rsidR="00D10D1B">
        <w:rPr>
          <w:rFonts w:ascii="Times New Roman" w:eastAsia="Times New Roman" w:hAnsi="Times New Roman" w:cs="Times New Roman"/>
          <w:sz w:val="28"/>
        </w:rPr>
        <w:t>.2023 года</w:t>
      </w:r>
    </w:p>
    <w:p w:rsidR="000C355E" w:rsidRDefault="00D10D1B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№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508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5680"/>
        <w:gridCol w:w="3828"/>
      </w:tblGrid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 Веселоярский сельсовет Рубцовского района Алтайского края на 2024 год»</w:t>
            </w:r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7713D" w:rsidRDefault="00D10D1B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финансирования дефицита бюджета сельского поселения </w:t>
      </w:r>
    </w:p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 2024 год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573" w:type="dxa"/>
        <w:tblInd w:w="-9" w:type="dxa"/>
        <w:tblCellMar>
          <w:left w:w="10" w:type="dxa"/>
          <w:right w:w="10" w:type="dxa"/>
        </w:tblCellMar>
        <w:tblLook w:val="04A0"/>
      </w:tblPr>
      <w:tblGrid>
        <w:gridCol w:w="5223"/>
        <w:gridCol w:w="4350"/>
      </w:tblGrid>
      <w:tr w:rsidR="000C355E" w:rsidTr="0067713D">
        <w:trPr>
          <w:trHeight w:val="1"/>
        </w:trPr>
        <w:tc>
          <w:tcPr>
            <w:tcW w:w="5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4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0C355E" w:rsidTr="0067713D">
        <w:trPr>
          <w:trHeight w:val="1"/>
        </w:trPr>
        <w:tc>
          <w:tcPr>
            <w:tcW w:w="5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649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5680"/>
        <w:gridCol w:w="3969"/>
      </w:tblGrid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 Веселоярский сельсовет Рубцовского района Алтайского края на 2024 год»</w:t>
            </w:r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506" w:type="dxa"/>
        <w:tblInd w:w="-9" w:type="dxa"/>
        <w:tblCellMar>
          <w:left w:w="10" w:type="dxa"/>
          <w:right w:w="10" w:type="dxa"/>
        </w:tblCellMar>
        <w:tblLook w:val="04A0"/>
      </w:tblPr>
      <w:tblGrid>
        <w:gridCol w:w="5908"/>
        <w:gridCol w:w="1266"/>
        <w:gridCol w:w="2332"/>
      </w:tblGrid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3 602,0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1 685,0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1 296,0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1 095,0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0C355E" w:rsidTr="0067713D">
        <w:trPr>
          <w:trHeight w:val="1"/>
        </w:trPr>
        <w:tc>
          <w:tcPr>
            <w:tcW w:w="5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24 167,4</w:t>
            </w:r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508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5680"/>
        <w:gridCol w:w="3828"/>
      </w:tblGrid>
      <w:tr w:rsidR="0067713D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67713D" w:rsidRDefault="0067713D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shd w:val="clear" w:color="000000" w:fill="FFFFFF"/>
            <w:tcMar>
              <w:left w:w="0" w:type="dxa"/>
              <w:right w:w="0" w:type="dxa"/>
            </w:tcMar>
          </w:tcPr>
          <w:p w:rsidR="0067713D" w:rsidRDefault="0067713D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</w:tc>
      </w:tr>
      <w:tr w:rsidR="0067713D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67713D" w:rsidRDefault="0067713D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shd w:val="clear" w:color="000000" w:fill="FFFFFF"/>
            <w:tcMar>
              <w:left w:w="0" w:type="dxa"/>
              <w:right w:w="0" w:type="dxa"/>
            </w:tcMar>
          </w:tcPr>
          <w:p w:rsidR="0067713D" w:rsidRDefault="0067713D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67713D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67713D" w:rsidRDefault="0067713D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shd w:val="clear" w:color="000000" w:fill="FFFFFF"/>
            <w:tcMar>
              <w:left w:w="0" w:type="dxa"/>
              <w:right w:w="0" w:type="dxa"/>
            </w:tcMar>
          </w:tcPr>
          <w:p w:rsidR="0067713D" w:rsidRDefault="0067713D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 Веселоярский сельсовет Рубцовского района Алтайского края на 2024 год»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2024 год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743" w:type="dxa"/>
        <w:tblInd w:w="-9" w:type="dxa"/>
        <w:tblCellMar>
          <w:left w:w="10" w:type="dxa"/>
          <w:right w:w="10" w:type="dxa"/>
        </w:tblCellMar>
        <w:tblLook w:val="04A0"/>
      </w:tblPr>
      <w:tblGrid>
        <w:gridCol w:w="4704"/>
        <w:gridCol w:w="609"/>
        <w:gridCol w:w="888"/>
        <w:gridCol w:w="1827"/>
        <w:gridCol w:w="584"/>
        <w:gridCol w:w="1131"/>
      </w:tblGrid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Сумма,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тыс. рублей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Веселоярского сельсовета Рубцовского района Алтайского края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24 167,4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3 602,0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585,7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176,9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522,6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157,8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0130010250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0130010250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Специальные расходы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0130010250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1 685,0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1 683,0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1 683,0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по обеспечению хозяйственного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транспортного обслуживания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1 568,0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1 100,6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1 100,6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845,3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255,3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127,0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заключенны</w:t>
            </w:r>
            <w:proofErr w:type="spellEnd"/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НАЦИОНАЛЬНАЯ ОБОРОНА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423,9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423,9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325,6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98,3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140,5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140,5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85,5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первичных мер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пожарной безопасности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дорожной деятельности в отношении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автомобильных дорог местного значения в границах населенных пунктов поселения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1 296,0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1 095,0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1 093,0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1 061,0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1 061,0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765,5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295,5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140,5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280,5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Массовый спорт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02 4 00 00000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24 167,4</w:t>
            </w:r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791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5680"/>
        <w:gridCol w:w="4111"/>
      </w:tblGrid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 Веселоярский сельсовет Рубцовского района Алтайского края на 2024 год»</w:t>
            </w:r>
          </w:p>
        </w:tc>
      </w:tr>
      <w:tr w:rsidR="000C355E" w:rsidTr="0067713D">
        <w:trPr>
          <w:trHeight w:val="1"/>
        </w:trPr>
        <w:tc>
          <w:tcPr>
            <w:tcW w:w="5680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C355E" w:rsidRDefault="00D10D1B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664" w:type="dxa"/>
        <w:tblInd w:w="-9" w:type="dxa"/>
        <w:tblCellMar>
          <w:left w:w="10" w:type="dxa"/>
          <w:right w:w="10" w:type="dxa"/>
        </w:tblCellMar>
        <w:tblLook w:val="04A0"/>
      </w:tblPr>
      <w:tblGrid>
        <w:gridCol w:w="4999"/>
        <w:gridCol w:w="944"/>
        <w:gridCol w:w="1941"/>
        <w:gridCol w:w="578"/>
        <w:gridCol w:w="1202"/>
      </w:tblGrid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3 602,0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Глава муниципального образования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762,6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585,7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176,9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522,6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157,8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0130010250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0130010250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Специальные расходы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01 07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0130010250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1 685,0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1 683,0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1 683,0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1 568,0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1 100,6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1 100,6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845,3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255,3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127,0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01200S1190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заключенны</w:t>
            </w:r>
            <w:proofErr w:type="spellEnd"/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564,4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423,9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423,9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 оплаты труда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325,6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98,3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140,5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140,5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85,5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осуществлению мероприятий по обеспечению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безопасности людей на водных объектах, охране их жизни и здоровья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17 930,0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1 296,0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1 095,0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1 093,0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1 061,0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1 061,0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765,5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295,5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организации ритуальных услуг и содержание мест захоронения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организацию ритуальных услуг и содержание мест захоронения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140,5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280,5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обеспечение и иные выплаты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населению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162,0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02 4 00 00000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62,8</w:t>
            </w:r>
          </w:p>
        </w:tc>
      </w:tr>
      <w:tr w:rsidR="000C355E" w:rsidTr="0067713D">
        <w:trPr>
          <w:trHeight w:val="1"/>
        </w:trPr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0C355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355E" w:rsidRDefault="00D10D1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24 167,4</w:t>
            </w:r>
          </w:p>
        </w:tc>
      </w:tr>
    </w:tbl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C355E" w:rsidRDefault="000C355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0C355E" w:rsidSect="0099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C355E"/>
    <w:rsid w:val="000C355E"/>
    <w:rsid w:val="0067713D"/>
    <w:rsid w:val="00681999"/>
    <w:rsid w:val="009940C8"/>
    <w:rsid w:val="00D1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6199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2023-11-14T04:49:00Z</dcterms:created>
  <dcterms:modified xsi:type="dcterms:W3CDTF">2023-11-14T05:50:00Z</dcterms:modified>
</cp:coreProperties>
</file>