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C7" w:rsidRDefault="00362DC7" w:rsidP="00362DC7">
      <w:pPr>
        <w:pStyle w:val="a3"/>
        <w:rPr>
          <w:rFonts w:ascii="Arial" w:hAnsi="Arial" w:cs="Arial"/>
          <w:b/>
          <w:sz w:val="24"/>
          <w:szCs w:val="24"/>
        </w:rPr>
      </w:pPr>
    </w:p>
    <w:p w:rsidR="00362DC7" w:rsidRPr="00362DC7" w:rsidRDefault="00362DC7" w:rsidP="00362DC7">
      <w:pPr>
        <w:pStyle w:val="a3"/>
        <w:rPr>
          <w:b/>
          <w:sz w:val="24"/>
          <w:szCs w:val="24"/>
        </w:rPr>
      </w:pPr>
    </w:p>
    <w:p w:rsidR="00362DC7" w:rsidRPr="00362DC7" w:rsidRDefault="00362DC7" w:rsidP="00362DC7">
      <w:pPr>
        <w:pStyle w:val="a3"/>
        <w:rPr>
          <w:rFonts w:ascii="Times New Roman" w:hAnsi="Times New Roman"/>
          <w:b/>
          <w:sz w:val="24"/>
          <w:szCs w:val="24"/>
        </w:rPr>
      </w:pPr>
      <w:r w:rsidRPr="00362DC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62DC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62DC7" w:rsidRPr="00362DC7" w:rsidRDefault="00362DC7" w:rsidP="00362DC7">
      <w:pPr>
        <w:pStyle w:val="a3"/>
        <w:rPr>
          <w:rFonts w:ascii="Times New Roman" w:hAnsi="Times New Roman"/>
          <w:b/>
          <w:sz w:val="24"/>
          <w:szCs w:val="24"/>
        </w:rPr>
      </w:pPr>
      <w:r w:rsidRPr="00362DC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62DC7">
        <w:rPr>
          <w:rFonts w:ascii="Times New Roman" w:hAnsi="Times New Roman"/>
          <w:b/>
          <w:sz w:val="24"/>
          <w:szCs w:val="24"/>
        </w:rPr>
        <w:t xml:space="preserve">  АДМИНИСТРАЦИЯ ВИШНЁВСКОГО СЕЛЬСОВЕТА</w:t>
      </w:r>
    </w:p>
    <w:p w:rsidR="00362DC7" w:rsidRPr="00362DC7" w:rsidRDefault="00362DC7" w:rsidP="00362DC7">
      <w:pPr>
        <w:pStyle w:val="a3"/>
        <w:rPr>
          <w:rFonts w:ascii="Times New Roman" w:hAnsi="Times New Roman"/>
          <w:b/>
          <w:sz w:val="24"/>
          <w:szCs w:val="24"/>
        </w:rPr>
      </w:pPr>
      <w:r w:rsidRPr="00362D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362DC7">
        <w:rPr>
          <w:rFonts w:ascii="Times New Roman" w:hAnsi="Times New Roman"/>
          <w:b/>
          <w:sz w:val="24"/>
          <w:szCs w:val="24"/>
        </w:rPr>
        <w:t xml:space="preserve">   РУБЦОВСКОГО РАЙОНА АЛТАЙСКОГО КРАЯ</w:t>
      </w:r>
    </w:p>
    <w:p w:rsidR="00362DC7" w:rsidRPr="00410448" w:rsidRDefault="00362DC7" w:rsidP="00362DC7">
      <w:pPr>
        <w:rPr>
          <w:b/>
          <w:sz w:val="24"/>
          <w:szCs w:val="24"/>
        </w:rPr>
      </w:pPr>
    </w:p>
    <w:p w:rsidR="00362DC7" w:rsidRPr="00362DC7" w:rsidRDefault="00362DC7" w:rsidP="00362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 w:rsidRPr="00362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2DC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62DC7" w:rsidRDefault="00362DC7" w:rsidP="00362DC7">
      <w:pPr>
        <w:rPr>
          <w:b/>
        </w:rPr>
      </w:pPr>
    </w:p>
    <w:p w:rsidR="00362DC7" w:rsidRDefault="00362DC7" w:rsidP="00362DC7">
      <w:pPr>
        <w:rPr>
          <w:b/>
        </w:rPr>
      </w:pPr>
    </w:p>
    <w:p w:rsidR="00362DC7" w:rsidRPr="00362DC7" w:rsidRDefault="00362DC7" w:rsidP="00362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06.03</w:t>
      </w:r>
      <w:r w:rsidRPr="00362DC7">
        <w:rPr>
          <w:rFonts w:ascii="Times New Roman" w:hAnsi="Times New Roman" w:cs="Times New Roman"/>
          <w:b/>
          <w:sz w:val="24"/>
          <w:szCs w:val="24"/>
        </w:rPr>
        <w:t xml:space="preserve">.2023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F36FD6">
        <w:rPr>
          <w:rFonts w:ascii="Times New Roman" w:hAnsi="Times New Roman" w:cs="Times New Roman"/>
          <w:b/>
          <w:sz w:val="24"/>
          <w:szCs w:val="24"/>
        </w:rPr>
        <w:t>9</w:t>
      </w:r>
    </w:p>
    <w:p w:rsidR="00362DC7" w:rsidRDefault="00362DC7" w:rsidP="00362DC7">
      <w:pPr>
        <w:rPr>
          <w:b/>
        </w:rPr>
      </w:pPr>
    </w:p>
    <w:p w:rsidR="00362DC7" w:rsidRPr="0097501F" w:rsidRDefault="00362DC7" w:rsidP="0097501F">
      <w:pPr>
        <w:pStyle w:val="a3"/>
        <w:rPr>
          <w:rFonts w:ascii="Times New Roman" w:hAnsi="Times New Roman"/>
          <w:b/>
          <w:sz w:val="24"/>
          <w:szCs w:val="24"/>
        </w:rPr>
      </w:pPr>
      <w:r w:rsidRPr="0097501F">
        <w:rPr>
          <w:rFonts w:ascii="Times New Roman" w:hAnsi="Times New Roman"/>
          <w:b/>
          <w:sz w:val="24"/>
          <w:szCs w:val="24"/>
        </w:rPr>
        <w:t>Об утверждении Порядка привлечения остатков средств</w:t>
      </w:r>
    </w:p>
    <w:p w:rsidR="00362DC7" w:rsidRPr="0097501F" w:rsidRDefault="00362DC7" w:rsidP="0097501F">
      <w:pPr>
        <w:pStyle w:val="a3"/>
        <w:rPr>
          <w:rFonts w:ascii="Times New Roman" w:hAnsi="Times New Roman"/>
          <w:b/>
          <w:sz w:val="24"/>
          <w:szCs w:val="24"/>
        </w:rPr>
      </w:pPr>
      <w:r w:rsidRPr="0097501F">
        <w:rPr>
          <w:rFonts w:ascii="Times New Roman" w:hAnsi="Times New Roman"/>
          <w:b/>
          <w:sz w:val="24"/>
          <w:szCs w:val="24"/>
        </w:rPr>
        <w:t xml:space="preserve">на единый счет бюджета </w:t>
      </w:r>
      <w:r w:rsidR="0097501F" w:rsidRPr="0097501F">
        <w:rPr>
          <w:rFonts w:ascii="Times New Roman" w:hAnsi="Times New Roman"/>
          <w:b/>
          <w:sz w:val="24"/>
          <w:szCs w:val="24"/>
        </w:rPr>
        <w:t>муниципального образования Вишнёвского сельсовета Рубцовского района Алтайского края</w:t>
      </w:r>
      <w:r w:rsidRPr="0097501F">
        <w:rPr>
          <w:rFonts w:ascii="Times New Roman" w:hAnsi="Times New Roman"/>
          <w:b/>
          <w:sz w:val="24"/>
          <w:szCs w:val="24"/>
        </w:rPr>
        <w:t xml:space="preserve"> и возврата привлеченных средств</w:t>
      </w:r>
    </w:p>
    <w:p w:rsidR="00362DC7" w:rsidRPr="00410448" w:rsidRDefault="00362DC7" w:rsidP="00362DC7">
      <w:pPr>
        <w:jc w:val="both"/>
        <w:rPr>
          <w:spacing w:val="-1"/>
          <w:sz w:val="24"/>
          <w:szCs w:val="24"/>
        </w:rPr>
      </w:pPr>
    </w:p>
    <w:p w:rsidR="004774D8" w:rsidRPr="009D4C19" w:rsidRDefault="004774D8" w:rsidP="009D4C19">
      <w:pPr>
        <w:rPr>
          <w:rFonts w:ascii="Times New Roman" w:hAnsi="Times New Roman" w:cs="Times New Roman"/>
          <w:sz w:val="28"/>
          <w:szCs w:val="28"/>
        </w:rPr>
      </w:pPr>
    </w:p>
    <w:p w:rsidR="004774D8" w:rsidRDefault="004774D8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Федерацииот 30.03.2020 №368 «Об утверждении Правил привлечения Федеральным казначейством остатков средств на единый счет федерального бюджетаи возврата привлеченных средств и общих требований к поряд</w:t>
      </w:r>
      <w:bookmarkStart w:id="0" w:name="_GoBack"/>
      <w:r w:rsidRPr="009D4C19">
        <w:rPr>
          <w:rFonts w:ascii="Times New Roman" w:hAnsi="Times New Roman" w:cs="Times New Roman"/>
          <w:sz w:val="28"/>
          <w:szCs w:val="28"/>
        </w:rPr>
        <w:t>к</w:t>
      </w:r>
      <w:bookmarkEnd w:id="0"/>
      <w:r w:rsidRPr="009D4C19">
        <w:rPr>
          <w:rFonts w:ascii="Times New Roman" w:hAnsi="Times New Roman" w:cs="Times New Roman"/>
          <w:sz w:val="28"/>
          <w:szCs w:val="28"/>
        </w:rPr>
        <w:t>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4774D8" w:rsidRDefault="004774D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74D8" w:rsidRPr="009D4C19" w:rsidRDefault="004774D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1.Утвердить Порядок привлечения остатков средств на единый счет бюджета </w:t>
      </w:r>
      <w:r w:rsidR="0097501F">
        <w:rPr>
          <w:rFonts w:ascii="Times New Roman" w:hAnsi="Times New Roman" w:cs="Times New Roman"/>
          <w:sz w:val="28"/>
          <w:szCs w:val="28"/>
        </w:rPr>
        <w:t>муниципального образования Вишнёвского сельсовета Рубцовского района Алтайского края</w:t>
      </w:r>
      <w:r w:rsidRPr="009D4C1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4774D8" w:rsidRDefault="004774D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опубликования и распространяет свое действие на правоотношения, возникшие 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И.Г.Кабышева</w:t>
      </w: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Pr="00F36FD6" w:rsidRDefault="00F36FD6" w:rsidP="00F36FD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FD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Pr="00F36F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Приложение</w:t>
      </w:r>
    </w:p>
    <w:p w:rsidR="00F36FD6" w:rsidRPr="00F36FD6" w:rsidRDefault="00F36FD6" w:rsidP="00F36F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FD6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F36FD6" w:rsidRPr="00F36FD6" w:rsidRDefault="00F36FD6" w:rsidP="00F36FD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6F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Вишнёвского сельсовета</w:t>
      </w:r>
    </w:p>
    <w:p w:rsidR="00F36FD6" w:rsidRDefault="00F36FD6" w:rsidP="00F36FD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от 06.03.2023 № 9</w:t>
      </w:r>
    </w:p>
    <w:p w:rsidR="00F36FD6" w:rsidRDefault="00F36FD6" w:rsidP="00F36F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6FD6" w:rsidRPr="00F36FD6" w:rsidRDefault="00F36FD6" w:rsidP="00F36FD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36FD6" w:rsidRPr="00BA532E" w:rsidRDefault="00F36FD6" w:rsidP="00F36FD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F36FD6" w:rsidRPr="00BA532E" w:rsidRDefault="00F36FD6" w:rsidP="00F36FD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привлечения остатков средств на единый счет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BA532E">
        <w:rPr>
          <w:rFonts w:ascii="Times New Roman" w:hAnsi="Times New Roman" w:cs="Times New Roman"/>
          <w:b w:val="0"/>
          <w:bCs w:val="0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Вишнёвский сельсовет Рубцовского района Алтайского края</w:t>
      </w:r>
      <w:r w:rsidRPr="00BA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возврата привлеченных средств</w:t>
      </w:r>
    </w:p>
    <w:p w:rsidR="00F36FD6" w:rsidRPr="002F7546" w:rsidRDefault="00F36FD6" w:rsidP="00F36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Pr="001200E5" w:rsidRDefault="00F36FD6" w:rsidP="00F36FD6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F36FD6" w:rsidRPr="002F7546" w:rsidRDefault="00F36FD6" w:rsidP="00F36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F36FD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</w:t>
      </w:r>
      <w:r w:rsidRPr="00F36FD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36FD6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Вишнёвский сельсовет Рубцовского района Алтайского края</w:t>
      </w:r>
      <w:r w:rsidRPr="00F36FD6" w:rsidDel="00C83539">
        <w:rPr>
          <w:rFonts w:ascii="Times New Roman" w:hAnsi="Times New Roman" w:cs="Times New Roman"/>
          <w:sz w:val="28"/>
          <w:szCs w:val="28"/>
        </w:rPr>
        <w:t xml:space="preserve"> </w:t>
      </w:r>
      <w:r w:rsidRPr="00F36FD6">
        <w:rPr>
          <w:rFonts w:ascii="Times New Roman" w:hAnsi="Times New Roman" w:cs="Times New Roman"/>
          <w:sz w:val="28"/>
          <w:szCs w:val="28"/>
        </w:rPr>
        <w:t xml:space="preserve">(далее – финансовый орган) на единый счет Бюджета </w:t>
      </w:r>
      <w:r w:rsidRPr="00F36FD6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Вишнёвский сельсовет Рубцовского района Алтайского края</w:t>
      </w:r>
      <w:r w:rsidRPr="00F36FD6">
        <w:rPr>
          <w:rFonts w:ascii="Times New Roman" w:hAnsi="Times New Roman" w:cs="Times New Roman"/>
          <w:sz w:val="28"/>
          <w:szCs w:val="28"/>
        </w:rPr>
        <w:t xml:space="preserve"> (далее – Бюджет) остатков средств на казначейском счете для осуществления</w:t>
      </w:r>
      <w:r w:rsidRPr="00E84EDB">
        <w:rPr>
          <w:rFonts w:ascii="Times New Roman" w:hAnsi="Times New Roman" w:cs="Times New Roman"/>
          <w:sz w:val="28"/>
          <w:szCs w:val="28"/>
        </w:rPr>
        <w:t xml:space="preserve">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E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правила возврата привлеченных средств на казначейские счета, с которых они были ранее перечислены.</w:t>
      </w:r>
    </w:p>
    <w:p w:rsidR="00F36FD6" w:rsidRPr="00E84EDB" w:rsidRDefault="00F36FD6" w:rsidP="00F36FD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F36FD6" w:rsidRPr="00E15BCC" w:rsidRDefault="00F36FD6" w:rsidP="00F36FD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осуществляется с казначейског</w:t>
      </w:r>
      <w:proofErr w:type="gramStart"/>
      <w:r w:rsidRPr="00E84ED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84EDB">
        <w:rPr>
          <w:rFonts w:ascii="Times New Roman" w:hAnsi="Times New Roman" w:cs="Times New Roman"/>
          <w:sz w:val="28"/>
          <w:szCs w:val="28"/>
        </w:rPr>
        <w:t xml:space="preserve">их) счета(ов) </w:t>
      </w:r>
      <w:r w:rsidRPr="00186AAF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 w:rsidRPr="00E15BCC">
        <w:rPr>
          <w:rFonts w:ascii="Times New Roman" w:hAnsi="Times New Roman" w:cs="Times New Roman"/>
          <w:i/>
          <w:iCs/>
          <w:sz w:val="28"/>
          <w:szCs w:val="28"/>
        </w:rPr>
        <w:t>03232</w:t>
      </w:r>
      <w:r w:rsidR="00E15BCC" w:rsidRPr="00E15BCC">
        <w:rPr>
          <w:rFonts w:ascii="Times New Roman" w:hAnsi="Times New Roman" w:cs="Times New Roman"/>
          <w:i/>
          <w:iCs/>
          <w:sz w:val="28"/>
          <w:szCs w:val="28"/>
        </w:rPr>
        <w:t>643016384201700</w:t>
      </w:r>
      <w:r w:rsidRPr="00E15B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F36FD6" w:rsidRPr="00E84EDB" w:rsidRDefault="00F36FD6" w:rsidP="00F36FD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F36FD6" w:rsidRDefault="00F36FD6" w:rsidP="00F36F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F36FD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F36FD6" w:rsidRPr="00901F62" w:rsidRDefault="00F36FD6" w:rsidP="00F36FD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F36FD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F36FD6" w:rsidRDefault="00F36FD6" w:rsidP="00F36FD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потребности в привлечении средств финансовый орган Бюджетапредставляет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F36FD6" w:rsidRDefault="00F36FD6" w:rsidP="00F36FD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F36FD6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F36FD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F36FD6" w:rsidRDefault="00F36FD6" w:rsidP="00F36FD6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F36FD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средств </w:t>
      </w:r>
      <w:r w:rsidRPr="00480D29">
        <w:rPr>
          <w:rFonts w:ascii="Times New Roman" w:hAnsi="Times New Roman" w:cs="Times New Roman"/>
          <w:sz w:val="28"/>
          <w:szCs w:val="28"/>
        </w:rPr>
        <w:t>дляосуществления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днякассовых выплат по распоряжениям о совершении казначейских платежей, а также по решению финансового органа.</w:t>
      </w:r>
    </w:p>
    <w:p w:rsidR="00F36FD6" w:rsidRPr="00E26915" w:rsidRDefault="00F36FD6" w:rsidP="00F36FD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915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hAnsi="Times New Roman" w:cs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hAnsi="Times New Roman" w:cs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hAnsi="Times New Roman" w:cs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F36FD6" w:rsidRPr="00D811DB" w:rsidRDefault="00F36FD6" w:rsidP="00F36FD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учреждениями Бюджета.</w:t>
      </w:r>
      <w:proofErr w:type="gramEnd"/>
    </w:p>
    <w:p w:rsidR="00F36FD6" w:rsidRDefault="00F36FD6" w:rsidP="00F36FD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 xml:space="preserve">Возврат привлеченныхсредств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финансового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течение текущего финансового года в случае отсутствия надобности в привлеченных средствах. </w:t>
      </w:r>
    </w:p>
    <w:p w:rsidR="00F36FD6" w:rsidRDefault="00F36FD6" w:rsidP="00F36FD6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финансового органа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F36FD6" w:rsidRDefault="00F36FD6" w:rsidP="00F36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Pr="00A812D9" w:rsidRDefault="00F36FD6" w:rsidP="00F36FD6">
      <w:pPr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FD6" w:rsidRPr="009D4C19" w:rsidRDefault="00F36FD6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FD6" w:rsidRPr="009D4C19" w:rsidSect="00362D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EB0"/>
    <w:rsid w:val="001B4DF5"/>
    <w:rsid w:val="00362DC7"/>
    <w:rsid w:val="00421BC8"/>
    <w:rsid w:val="004309F9"/>
    <w:rsid w:val="004774D8"/>
    <w:rsid w:val="005B5AA4"/>
    <w:rsid w:val="0063751F"/>
    <w:rsid w:val="007F12D9"/>
    <w:rsid w:val="0097501F"/>
    <w:rsid w:val="009D4C19"/>
    <w:rsid w:val="00D44EB0"/>
    <w:rsid w:val="00D622C8"/>
    <w:rsid w:val="00DB05FF"/>
    <w:rsid w:val="00E15BCC"/>
    <w:rsid w:val="00E23208"/>
    <w:rsid w:val="00F3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DC7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F36FD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36FD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F36F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ufk17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StryapyshevaEA</dc:creator>
  <cp:keywords/>
  <dc:description/>
  <cp:lastModifiedBy>Admin</cp:lastModifiedBy>
  <cp:revision>4</cp:revision>
  <cp:lastPrinted>2023-03-05T02:53:00Z</cp:lastPrinted>
  <dcterms:created xsi:type="dcterms:W3CDTF">2023-03-02T04:21:00Z</dcterms:created>
  <dcterms:modified xsi:type="dcterms:W3CDTF">2023-03-05T02:54:00Z</dcterms:modified>
</cp:coreProperties>
</file>