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36" w:rsidRDefault="00E12636" w:rsidP="00E12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E12636" w:rsidRDefault="00EA66D6" w:rsidP="00E12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КУЙБЫШЕВСКОГО</w:t>
      </w:r>
      <w:r w:rsidR="00E12636">
        <w:rPr>
          <w:b/>
          <w:sz w:val="28"/>
          <w:szCs w:val="28"/>
        </w:rPr>
        <w:t xml:space="preserve"> СЕЛЬСОВЕТА</w:t>
      </w:r>
    </w:p>
    <w:p w:rsidR="00E12636" w:rsidRDefault="00E12636" w:rsidP="00E12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РУБЦОВСКОГО РАЙОНА АЛТАЙСКОГО КРАЯ</w:t>
      </w:r>
    </w:p>
    <w:p w:rsidR="00E12636" w:rsidRDefault="00E12636" w:rsidP="00E12636">
      <w:pPr>
        <w:rPr>
          <w:sz w:val="28"/>
          <w:szCs w:val="28"/>
        </w:rPr>
      </w:pPr>
    </w:p>
    <w:p w:rsidR="00E12636" w:rsidRDefault="00E12636" w:rsidP="00E12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12636" w:rsidRDefault="00E12636" w:rsidP="00E12636">
      <w:pPr>
        <w:rPr>
          <w:sz w:val="28"/>
          <w:szCs w:val="28"/>
        </w:rPr>
      </w:pPr>
    </w:p>
    <w:p w:rsidR="00E12636" w:rsidRDefault="009E711F" w:rsidP="00E12636">
      <w:pPr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234346">
        <w:rPr>
          <w:sz w:val="28"/>
          <w:szCs w:val="28"/>
        </w:rPr>
        <w:t xml:space="preserve"> августа</w:t>
      </w:r>
      <w:r w:rsidR="006017C0">
        <w:rPr>
          <w:sz w:val="28"/>
          <w:szCs w:val="28"/>
        </w:rPr>
        <w:t xml:space="preserve"> </w:t>
      </w:r>
      <w:r w:rsidR="00234346">
        <w:rPr>
          <w:sz w:val="28"/>
          <w:szCs w:val="28"/>
        </w:rPr>
        <w:t>2021</w:t>
      </w:r>
      <w:r w:rsidR="00E12636">
        <w:rPr>
          <w:sz w:val="28"/>
          <w:szCs w:val="28"/>
        </w:rPr>
        <w:t xml:space="preserve"> г.                                           </w:t>
      </w:r>
      <w:r w:rsidR="00FF746F">
        <w:rPr>
          <w:sz w:val="28"/>
          <w:szCs w:val="28"/>
        </w:rPr>
        <w:t xml:space="preserve">                 </w:t>
      </w:r>
      <w:r w:rsidR="00FF746F">
        <w:rPr>
          <w:sz w:val="28"/>
          <w:szCs w:val="28"/>
        </w:rPr>
        <w:tab/>
      </w:r>
      <w:r w:rsidR="00FF746F">
        <w:rPr>
          <w:sz w:val="28"/>
          <w:szCs w:val="28"/>
        </w:rPr>
        <w:tab/>
      </w:r>
      <w:r w:rsidR="00BB7AAA">
        <w:rPr>
          <w:sz w:val="28"/>
          <w:szCs w:val="28"/>
        </w:rPr>
        <w:t xml:space="preserve">  </w:t>
      </w:r>
      <w:r w:rsidR="006017C0">
        <w:rPr>
          <w:sz w:val="28"/>
          <w:szCs w:val="28"/>
        </w:rPr>
        <w:tab/>
      </w:r>
      <w:r w:rsidR="00BB7AAA">
        <w:rPr>
          <w:sz w:val="28"/>
          <w:szCs w:val="28"/>
        </w:rPr>
        <w:tab/>
      </w:r>
      <w:r w:rsidR="00FF746F">
        <w:rPr>
          <w:sz w:val="28"/>
          <w:szCs w:val="28"/>
        </w:rPr>
        <w:t>№</w:t>
      </w:r>
      <w:r w:rsidR="006A4FD8">
        <w:rPr>
          <w:sz w:val="28"/>
          <w:szCs w:val="28"/>
        </w:rPr>
        <w:t xml:space="preserve"> </w:t>
      </w:r>
      <w:r w:rsidR="00BB7AAA">
        <w:rPr>
          <w:sz w:val="28"/>
          <w:szCs w:val="28"/>
        </w:rPr>
        <w:t>22</w:t>
      </w:r>
    </w:p>
    <w:p w:rsidR="00E12636" w:rsidRDefault="00EA66D6" w:rsidP="00E12636">
      <w:pPr>
        <w:jc w:val="center"/>
      </w:pPr>
      <w:r>
        <w:t>п</w:t>
      </w:r>
      <w:proofErr w:type="gramStart"/>
      <w:r>
        <w:t>.К</w:t>
      </w:r>
      <w:proofErr w:type="gramEnd"/>
      <w:r>
        <w:t>уйбышево</w:t>
      </w:r>
    </w:p>
    <w:p w:rsidR="00E12636" w:rsidRDefault="00E12636" w:rsidP="00E12636"/>
    <w:p w:rsidR="009E711F" w:rsidRPr="00192DE2" w:rsidRDefault="009E711F" w:rsidP="009E711F">
      <w:pPr>
        <w:pStyle w:val="11"/>
        <w:ind w:right="4677"/>
        <w:jc w:val="both"/>
        <w:rPr>
          <w:rFonts w:ascii="Times New Roman" w:hAnsi="Times New Roman"/>
          <w:sz w:val="28"/>
          <w:szCs w:val="28"/>
        </w:rPr>
      </w:pPr>
      <w:r w:rsidRPr="00192DE2">
        <w:rPr>
          <w:rFonts w:ascii="Times New Roman" w:hAnsi="Times New Roman"/>
          <w:sz w:val="28"/>
          <w:szCs w:val="28"/>
        </w:rPr>
        <w:t xml:space="preserve">Об установлении порядка исполнения бюджета муниципального образования </w:t>
      </w:r>
      <w:r w:rsidR="00EA66D6">
        <w:rPr>
          <w:rFonts w:ascii="Times New Roman" w:hAnsi="Times New Roman"/>
          <w:sz w:val="28"/>
          <w:szCs w:val="28"/>
        </w:rPr>
        <w:t>Куйбышевский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</w:t>
      </w:r>
      <w:r w:rsidRPr="00192DE2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92DE2">
        <w:rPr>
          <w:rFonts w:ascii="Times New Roman" w:hAnsi="Times New Roman"/>
          <w:sz w:val="28"/>
          <w:szCs w:val="28"/>
        </w:rPr>
        <w:t xml:space="preserve"> Алтайского края (далее – </w:t>
      </w:r>
      <w:r>
        <w:rPr>
          <w:rFonts w:ascii="Times New Roman" w:hAnsi="Times New Roman"/>
          <w:sz w:val="28"/>
          <w:szCs w:val="28"/>
        </w:rPr>
        <w:t>местный</w:t>
      </w:r>
      <w:r w:rsidRPr="00192DE2">
        <w:rPr>
          <w:rFonts w:ascii="Times New Roman" w:hAnsi="Times New Roman"/>
          <w:sz w:val="28"/>
          <w:szCs w:val="28"/>
        </w:rPr>
        <w:t xml:space="preserve"> бюджет) по расходам,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192DE2">
        <w:rPr>
          <w:rFonts w:ascii="Times New Roman" w:hAnsi="Times New Roman"/>
          <w:sz w:val="28"/>
          <w:szCs w:val="28"/>
        </w:rPr>
        <w:t xml:space="preserve"> бюджета и санкционированию оплаты денежных обязательств (в том числе за счет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192DE2">
        <w:rPr>
          <w:rFonts w:ascii="Times New Roman" w:hAnsi="Times New Roman"/>
          <w:sz w:val="28"/>
          <w:szCs w:val="28"/>
        </w:rPr>
        <w:t xml:space="preserve"> бюджета)</w:t>
      </w:r>
    </w:p>
    <w:p w:rsidR="009E711F" w:rsidRDefault="009E711F" w:rsidP="009E711F">
      <w:pPr>
        <w:shd w:val="clear" w:color="auto" w:fill="FFFFFF"/>
        <w:rPr>
          <w:sz w:val="28"/>
          <w:szCs w:val="28"/>
        </w:rPr>
      </w:pPr>
    </w:p>
    <w:p w:rsidR="009E711F" w:rsidRDefault="009E711F" w:rsidP="009E711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219 и 219.2 Бюджетного кодекса  Российской Федерации</w:t>
      </w:r>
    </w:p>
    <w:p w:rsidR="009E711F" w:rsidRDefault="009E711F" w:rsidP="009E711F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E711F" w:rsidRDefault="009E711F" w:rsidP="009E711F">
      <w:pPr>
        <w:pStyle w:val="11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4F280D">
        <w:rPr>
          <w:rFonts w:ascii="Times New Roman" w:hAnsi="Times New Roman"/>
          <w:sz w:val="28"/>
          <w:szCs w:val="28"/>
        </w:rPr>
        <w:t xml:space="preserve">1.  Утвердить  Порядок исполнения </w:t>
      </w:r>
      <w:r>
        <w:rPr>
          <w:rFonts w:ascii="Times New Roman" w:hAnsi="Times New Roman"/>
          <w:sz w:val="28"/>
          <w:szCs w:val="28"/>
        </w:rPr>
        <w:t>местного</w:t>
      </w:r>
      <w:r w:rsidRPr="004F280D">
        <w:rPr>
          <w:rFonts w:ascii="Times New Roman" w:hAnsi="Times New Roman"/>
          <w:sz w:val="28"/>
          <w:szCs w:val="28"/>
        </w:rPr>
        <w:t xml:space="preserve"> бюджета по расходам,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4F280D">
        <w:rPr>
          <w:rFonts w:ascii="Times New Roman" w:hAnsi="Times New Roman"/>
          <w:sz w:val="28"/>
          <w:szCs w:val="28"/>
        </w:rPr>
        <w:t xml:space="preserve"> бюджета и санкционированию оплаты денежных обязательств (в том числе за счет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4F280D">
        <w:rPr>
          <w:rFonts w:ascii="Times New Roman" w:hAnsi="Times New Roman"/>
          <w:sz w:val="28"/>
          <w:szCs w:val="28"/>
        </w:rPr>
        <w:t xml:space="preserve"> бюджета) (далее – Порядок).</w:t>
      </w:r>
    </w:p>
    <w:p w:rsidR="00DB582C" w:rsidRPr="00DB582C" w:rsidRDefault="00DB582C" w:rsidP="009E711F">
      <w:pPr>
        <w:pStyle w:val="11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Признать утратившим силу с 01.01.2022 распоряжение от 16.03.2016 № 8 «Об </w:t>
      </w:r>
      <w:r w:rsidRPr="00DB582C">
        <w:rPr>
          <w:rFonts w:ascii="Times New Roman" w:hAnsi="Times New Roman"/>
          <w:sz w:val="28"/>
          <w:szCs w:val="28"/>
        </w:rPr>
        <w:t xml:space="preserve">утверждении </w:t>
      </w:r>
      <w:proofErr w:type="gramStart"/>
      <w:r w:rsidRPr="00DB582C">
        <w:rPr>
          <w:rFonts w:ascii="Times New Roman" w:hAnsi="Times New Roman"/>
          <w:sz w:val="28"/>
          <w:szCs w:val="28"/>
        </w:rPr>
        <w:t>Порядка санкционирования оплаты денежных обязательств получателей средств местного бюджета</w:t>
      </w:r>
      <w:proofErr w:type="gramEnd"/>
      <w:r w:rsidRPr="00DB582C">
        <w:rPr>
          <w:rFonts w:ascii="Times New Roman" w:hAnsi="Times New Roman"/>
          <w:sz w:val="28"/>
          <w:szCs w:val="28"/>
        </w:rPr>
        <w:t xml:space="preserve"> и администраторов источников финансирования дефицита местного бюджета</w:t>
      </w:r>
      <w:r>
        <w:rPr>
          <w:rFonts w:ascii="Times New Roman" w:hAnsi="Times New Roman"/>
          <w:sz w:val="28"/>
          <w:szCs w:val="28"/>
        </w:rPr>
        <w:t>».</w:t>
      </w:r>
    </w:p>
    <w:p w:rsidR="009E711F" w:rsidRDefault="00DB582C" w:rsidP="009E711F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9E711F">
        <w:rPr>
          <w:sz w:val="28"/>
        </w:rPr>
        <w:t xml:space="preserve">. Настоящее постановление распространяет свое действие на правоотношения, возникшие с 1 января 2022 года. </w:t>
      </w:r>
    </w:p>
    <w:p w:rsidR="00FF746F" w:rsidRDefault="00FF746F" w:rsidP="00FF74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582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43D62">
        <w:rPr>
          <w:sz w:val="28"/>
          <w:szCs w:val="28"/>
        </w:rPr>
        <w:t>Контроль</w:t>
      </w:r>
      <w:r w:rsidRPr="009A1B44">
        <w:rPr>
          <w:sz w:val="28"/>
          <w:szCs w:val="28"/>
        </w:rPr>
        <w:t xml:space="preserve">   исполнени</w:t>
      </w:r>
      <w:r w:rsidR="00043D62">
        <w:rPr>
          <w:sz w:val="28"/>
          <w:szCs w:val="28"/>
        </w:rPr>
        <w:t>я</w:t>
      </w:r>
      <w:r w:rsidRPr="009A1B44">
        <w:rPr>
          <w:sz w:val="28"/>
          <w:szCs w:val="28"/>
        </w:rPr>
        <w:t xml:space="preserve">   настоящего   постановления   оставляю  за</w:t>
      </w:r>
      <w:r>
        <w:rPr>
          <w:sz w:val="28"/>
          <w:szCs w:val="28"/>
        </w:rPr>
        <w:t xml:space="preserve"> собой.</w:t>
      </w:r>
    </w:p>
    <w:p w:rsidR="00FF746F" w:rsidRDefault="00FF746F" w:rsidP="00FF746F">
      <w:pPr>
        <w:jc w:val="both"/>
        <w:rPr>
          <w:sz w:val="28"/>
          <w:szCs w:val="28"/>
        </w:rPr>
      </w:pPr>
    </w:p>
    <w:p w:rsidR="00640D0A" w:rsidRDefault="00640D0A" w:rsidP="0051028F">
      <w:pPr>
        <w:jc w:val="both"/>
        <w:rPr>
          <w:sz w:val="28"/>
          <w:szCs w:val="28"/>
        </w:rPr>
      </w:pPr>
    </w:p>
    <w:p w:rsidR="00E12636" w:rsidRDefault="00E12636" w:rsidP="00640D0A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</w:t>
      </w:r>
      <w:r w:rsidR="00EA66D6">
        <w:rPr>
          <w:sz w:val="28"/>
          <w:szCs w:val="28"/>
        </w:rPr>
        <w:t>Г.А.Астахов</w:t>
      </w:r>
    </w:p>
    <w:p w:rsidR="00C60663" w:rsidRDefault="00C60663">
      <w:pPr>
        <w:spacing w:before="552" w:line="480" w:lineRule="exact"/>
        <w:jc w:val="both"/>
      </w:pPr>
      <w:r>
        <w:br w:type="page"/>
      </w:r>
    </w:p>
    <w:p w:rsidR="009E711F" w:rsidRDefault="009E711F" w:rsidP="009E711F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E711F" w:rsidRPr="00A74704" w:rsidRDefault="009E711F" w:rsidP="009E711F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сельсовета от 25.08.2021 № </w:t>
      </w:r>
      <w:r w:rsidR="00BB7AAA">
        <w:rPr>
          <w:rFonts w:ascii="Times New Roman" w:hAnsi="Times New Roman" w:cs="Times New Roman"/>
          <w:sz w:val="28"/>
          <w:szCs w:val="28"/>
        </w:rPr>
        <w:t>22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bookmarkStart w:id="0" w:name="P43"/>
      <w:bookmarkEnd w:id="0"/>
    </w:p>
    <w:p w:rsidR="009E711F" w:rsidRPr="00A74704" w:rsidRDefault="00665AAB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hyperlink w:anchor="P43" w:history="1">
        <w:r w:rsidR="009E711F" w:rsidRPr="00A74704">
          <w:rPr>
            <w:rFonts w:ascii="Times New Roman" w:hAnsi="Times New Roman"/>
            <w:sz w:val="28"/>
            <w:szCs w:val="28"/>
          </w:rPr>
          <w:t>Порядок</w:t>
        </w:r>
      </w:hyperlink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исполнения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по расходам,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и санкционированию оплаты денежных обязательств (в том числе за счет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1. Общие положения</w:t>
      </w: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Порядок исполнения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по расходам,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и санкционированию оплаты денежных обязательств (в том числе за счет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 (далее - Порядок) разработан в соответствии со </w:t>
      </w:r>
      <w:hyperlink r:id="rId4" w:history="1">
        <w:r w:rsidRPr="00A74704">
          <w:rPr>
            <w:rFonts w:ascii="Times New Roman" w:hAnsi="Times New Roman"/>
            <w:sz w:val="28"/>
            <w:szCs w:val="28"/>
          </w:rPr>
          <w:t>статьями 78.1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r:id="rId5" w:history="1">
        <w:r w:rsidRPr="00A74704">
          <w:rPr>
            <w:rFonts w:ascii="Times New Roman" w:hAnsi="Times New Roman"/>
            <w:sz w:val="28"/>
            <w:szCs w:val="28"/>
          </w:rPr>
          <w:t>78.2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A74704">
          <w:rPr>
            <w:rFonts w:ascii="Times New Roman" w:hAnsi="Times New Roman"/>
            <w:sz w:val="28"/>
            <w:szCs w:val="28"/>
          </w:rPr>
          <w:t>79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A74704">
          <w:rPr>
            <w:rFonts w:ascii="Times New Roman" w:hAnsi="Times New Roman"/>
            <w:sz w:val="28"/>
            <w:szCs w:val="28"/>
          </w:rPr>
          <w:t>161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A74704">
          <w:rPr>
            <w:rFonts w:ascii="Times New Roman" w:hAnsi="Times New Roman"/>
            <w:sz w:val="28"/>
            <w:szCs w:val="28"/>
          </w:rPr>
          <w:t>166.1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A74704">
          <w:rPr>
            <w:rFonts w:ascii="Times New Roman" w:hAnsi="Times New Roman"/>
            <w:sz w:val="28"/>
            <w:szCs w:val="28"/>
          </w:rPr>
          <w:t>219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A74704">
          <w:rPr>
            <w:rFonts w:ascii="Times New Roman" w:hAnsi="Times New Roman"/>
            <w:sz w:val="28"/>
            <w:szCs w:val="28"/>
          </w:rPr>
          <w:t>219.2</w:t>
        </w:r>
      </w:hyperlink>
      <w:r w:rsidRPr="00A7470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и определяет условия исполнения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по расходам,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и санкционирования оплаты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денежных обязательств.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1.2. Организация исполнения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</w:t>
      </w:r>
      <w:r>
        <w:rPr>
          <w:rFonts w:ascii="Times New Roman" w:hAnsi="Times New Roman"/>
          <w:sz w:val="28"/>
          <w:szCs w:val="28"/>
        </w:rPr>
        <w:t>А</w:t>
      </w:r>
      <w:r w:rsidRPr="00A74704">
        <w:rPr>
          <w:rFonts w:ascii="Times New Roman" w:hAnsi="Times New Roman"/>
          <w:sz w:val="28"/>
          <w:szCs w:val="28"/>
        </w:rPr>
        <w:t>дминистраци</w:t>
      </w:r>
      <w:r w:rsidR="00EA66D6">
        <w:rPr>
          <w:rFonts w:ascii="Times New Roman" w:hAnsi="Times New Roman"/>
          <w:sz w:val="28"/>
          <w:szCs w:val="28"/>
        </w:rPr>
        <w:t>ей Куйбышевского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A74704">
        <w:rPr>
          <w:rFonts w:ascii="Times New Roman" w:hAnsi="Times New Roman"/>
          <w:sz w:val="28"/>
          <w:szCs w:val="28"/>
        </w:rPr>
        <w:t xml:space="preserve"> </w:t>
      </w:r>
      <w:r w:rsidRPr="009C7C13">
        <w:rPr>
          <w:rFonts w:ascii="Times New Roman" w:hAnsi="Times New Roman"/>
          <w:sz w:val="28"/>
          <w:szCs w:val="28"/>
        </w:rPr>
        <w:t>Рубцовского</w:t>
      </w:r>
      <w:r w:rsidRPr="00A74704">
        <w:rPr>
          <w:rFonts w:ascii="Times New Roman" w:hAnsi="Times New Roman"/>
          <w:sz w:val="28"/>
          <w:szCs w:val="28"/>
        </w:rPr>
        <w:t xml:space="preserve"> района Алтайского края (далее –</w:t>
      </w:r>
      <w:r>
        <w:rPr>
          <w:rFonts w:ascii="Times New Roman" w:hAnsi="Times New Roman"/>
          <w:sz w:val="28"/>
          <w:szCs w:val="28"/>
        </w:rPr>
        <w:t xml:space="preserve"> Администрация сельсовета</w:t>
      </w:r>
      <w:r w:rsidRPr="00A74704">
        <w:rPr>
          <w:rFonts w:ascii="Times New Roman" w:hAnsi="Times New Roman"/>
          <w:sz w:val="28"/>
          <w:szCs w:val="28"/>
        </w:rPr>
        <w:t>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1.3. Исполнение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на основе сводной бюджетной росписи и кассового плана на соответствующий финансовый год.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Местный</w:t>
      </w:r>
      <w:r w:rsidRPr="00A74704">
        <w:rPr>
          <w:rFonts w:ascii="Times New Roman" w:hAnsi="Times New Roman"/>
          <w:sz w:val="28"/>
          <w:szCs w:val="28"/>
        </w:rPr>
        <w:t xml:space="preserve"> бюджет исполняется на основе единства кассы и подведомственности расходов.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1.5. Финансирование расходов осуществляется в соответствии реестром участников бюджетного процесса, а также юридических лиц, не являющихся участниками бюджетного процесса.</w:t>
      </w:r>
    </w:p>
    <w:p w:rsidR="009E711F" w:rsidRPr="0056467D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56467D">
        <w:rPr>
          <w:rFonts w:ascii="Times New Roman" w:hAnsi="Times New Roman"/>
          <w:sz w:val="28"/>
          <w:szCs w:val="28"/>
        </w:rPr>
        <w:t xml:space="preserve">1.6. Исполнение </w:t>
      </w:r>
      <w:r>
        <w:rPr>
          <w:rFonts w:ascii="Times New Roman" w:hAnsi="Times New Roman"/>
          <w:sz w:val="28"/>
          <w:szCs w:val="28"/>
        </w:rPr>
        <w:t>местного</w:t>
      </w:r>
      <w:r w:rsidRPr="0056467D">
        <w:rPr>
          <w:rFonts w:ascii="Times New Roman" w:hAnsi="Times New Roman"/>
          <w:sz w:val="28"/>
          <w:szCs w:val="28"/>
        </w:rPr>
        <w:t xml:space="preserve"> бюджета по расходам,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56467D">
        <w:rPr>
          <w:rFonts w:ascii="Times New Roman" w:hAnsi="Times New Roman"/>
          <w:sz w:val="28"/>
          <w:szCs w:val="28"/>
        </w:rPr>
        <w:t xml:space="preserve"> бюджета осуществляется участниками бюджетного процесса:</w:t>
      </w:r>
    </w:p>
    <w:p w:rsidR="009E711F" w:rsidRPr="0056467D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56467D">
        <w:rPr>
          <w:rFonts w:ascii="Times New Roman" w:hAnsi="Times New Roman"/>
          <w:sz w:val="28"/>
          <w:szCs w:val="28"/>
        </w:rPr>
        <w:t xml:space="preserve">главный распорядитель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56467D">
        <w:rPr>
          <w:rFonts w:ascii="Times New Roman" w:hAnsi="Times New Roman"/>
          <w:sz w:val="28"/>
          <w:szCs w:val="28"/>
        </w:rPr>
        <w:t xml:space="preserve"> бюджета;</w:t>
      </w:r>
    </w:p>
    <w:p w:rsidR="009E711F" w:rsidRPr="0056467D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56467D">
        <w:rPr>
          <w:rFonts w:ascii="Times New Roman" w:hAnsi="Times New Roman"/>
          <w:sz w:val="28"/>
          <w:szCs w:val="28"/>
        </w:rPr>
        <w:t xml:space="preserve">распорядитель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56467D">
        <w:rPr>
          <w:rFonts w:ascii="Times New Roman" w:hAnsi="Times New Roman"/>
          <w:sz w:val="28"/>
          <w:szCs w:val="28"/>
        </w:rPr>
        <w:t xml:space="preserve"> бюджета;</w:t>
      </w:r>
    </w:p>
    <w:p w:rsidR="009E711F" w:rsidRPr="0056467D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56467D">
        <w:rPr>
          <w:rFonts w:ascii="Times New Roman" w:hAnsi="Times New Roman"/>
          <w:sz w:val="28"/>
          <w:szCs w:val="28"/>
        </w:rPr>
        <w:t xml:space="preserve">получатель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56467D">
        <w:rPr>
          <w:rFonts w:ascii="Times New Roman" w:hAnsi="Times New Roman"/>
          <w:sz w:val="28"/>
          <w:szCs w:val="28"/>
        </w:rPr>
        <w:t xml:space="preserve"> бюджета;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56467D">
        <w:rPr>
          <w:rFonts w:ascii="Times New Roman" w:hAnsi="Times New Roman"/>
          <w:sz w:val="28"/>
          <w:szCs w:val="28"/>
        </w:rPr>
        <w:t>главный администратор источников финансирования</w:t>
      </w:r>
      <w:r w:rsidRPr="00A74704">
        <w:rPr>
          <w:rFonts w:ascii="Times New Roman" w:hAnsi="Times New Roman"/>
          <w:sz w:val="28"/>
          <w:szCs w:val="28"/>
        </w:rPr>
        <w:t xml:space="preserve">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администратор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Pr="00A74704">
        <w:rPr>
          <w:rFonts w:ascii="Times New Roman" w:hAnsi="Times New Roman"/>
          <w:sz w:val="28"/>
          <w:szCs w:val="28"/>
        </w:rPr>
        <w:t>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A74704">
        <w:rPr>
          <w:rFonts w:ascii="Times New Roman" w:hAnsi="Times New Roman"/>
          <w:sz w:val="28"/>
          <w:szCs w:val="28"/>
        </w:rPr>
        <w:t xml:space="preserve">. Казначейское обслуживание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в соответствии с </w:t>
      </w:r>
      <w:hyperlink r:id="rId11" w:history="1">
        <w:r w:rsidRPr="00A74704">
          <w:rPr>
            <w:rFonts w:ascii="Times New Roman" w:hAnsi="Times New Roman"/>
            <w:sz w:val="28"/>
            <w:szCs w:val="28"/>
          </w:rPr>
          <w:t>главой 24.3</w:t>
        </w:r>
      </w:hyperlink>
      <w:r w:rsidRPr="00A7470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A74704">
        <w:rPr>
          <w:rFonts w:ascii="Times New Roman" w:hAnsi="Times New Roman"/>
          <w:sz w:val="28"/>
          <w:szCs w:val="28"/>
        </w:rPr>
        <w:t xml:space="preserve">. Для учета операций, осуществляемых за счет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в Управлении Федерального казначейства по Алтайскому краю (далее – УФК) открываются и ведутся лицевые счета в соответствии с требованиями </w:t>
      </w:r>
      <w:hyperlink r:id="rId12" w:history="1">
        <w:r w:rsidRPr="00A74704">
          <w:rPr>
            <w:rFonts w:ascii="Times New Roman" w:hAnsi="Times New Roman"/>
            <w:sz w:val="28"/>
            <w:szCs w:val="28"/>
          </w:rPr>
          <w:t>приказа</w:t>
        </w:r>
      </w:hyperlink>
      <w:r w:rsidRPr="00A74704">
        <w:rPr>
          <w:rFonts w:ascii="Times New Roman" w:hAnsi="Times New Roman"/>
          <w:sz w:val="28"/>
          <w:szCs w:val="28"/>
        </w:rPr>
        <w:t xml:space="preserve"> Казначейства России от 17.10.2016 N 21н "О Порядке открытия и </w:t>
      </w:r>
      <w:r w:rsidRPr="00A74704">
        <w:rPr>
          <w:rFonts w:ascii="Times New Roman" w:hAnsi="Times New Roman"/>
          <w:sz w:val="28"/>
          <w:szCs w:val="28"/>
        </w:rPr>
        <w:lastRenderedPageBreak/>
        <w:t>ведения лицевых счетов территориальными органами Федерального казначейства" (далее - Приказ N 21н).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9</w:t>
      </w:r>
      <w:r w:rsidRPr="00A74704">
        <w:rPr>
          <w:rFonts w:ascii="Times New Roman" w:hAnsi="Times New Roman"/>
          <w:sz w:val="28"/>
          <w:szCs w:val="28"/>
        </w:rPr>
        <w:t xml:space="preserve">. Получатели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в соответствии с доведенными лимитами бюджетных обязатель</w:t>
      </w:r>
      <w:proofErr w:type="gramStart"/>
      <w:r w:rsidRPr="00A74704">
        <w:rPr>
          <w:rFonts w:ascii="Times New Roman" w:hAnsi="Times New Roman"/>
          <w:sz w:val="28"/>
          <w:szCs w:val="28"/>
        </w:rPr>
        <w:t>ств пр</w:t>
      </w:r>
      <w:proofErr w:type="gramEnd"/>
      <w:r w:rsidRPr="00A74704">
        <w:rPr>
          <w:rFonts w:ascii="Times New Roman" w:hAnsi="Times New Roman"/>
          <w:sz w:val="28"/>
          <w:szCs w:val="28"/>
        </w:rPr>
        <w:t>инимают бюджетные обязательства путем заключения муниципальных контрактов (в том числе на привлечение кредитов), иных договоров с физическими и юридическими лицами, индивидуальными предпринимателями или в соответствии с законом, иными правовыми актами.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>0</w:t>
      </w:r>
      <w:r w:rsidRPr="00A74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Информационный обмен по доведению (передаче) бюджетных ассигнований, лимитов бюджетных обязательств (далее - бюджетных данных) между главными распорядителями, распорядителями, получателями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главными администраторами, администраторами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и УФК осуществляется в электронном виде с применением средств электронной подписи в соответствии с заключенным между участником бюджетного процесса и УФК договором об электронном обмене документами в соответствии с требованиями, установленными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Если у УФК или участника бюджетного процесса отсутствует соответствующая техническая возможность информационного обмена в электронном виде,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Доведение (передача) бюджетных данных, составляющих государственную тайну, осуществляется в соответствии с Порядком с соблюдением требований законодательства Российской Федерации о защите государственной тайны.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2. Доведение бюджетных данных до главных распорядителей,</w:t>
      </w: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распорядителей,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</w:t>
      </w: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администраторов, администраторов источников финансирования</w:t>
      </w: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2C5B8B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Доведение </w:t>
      </w:r>
      <w:r>
        <w:rPr>
          <w:rFonts w:ascii="Times New Roman" w:hAnsi="Times New Roman"/>
          <w:sz w:val="28"/>
          <w:szCs w:val="28"/>
        </w:rPr>
        <w:t>Администрацией сельсовета</w:t>
      </w:r>
      <w:r w:rsidRPr="00A74704">
        <w:rPr>
          <w:rFonts w:ascii="Times New Roman" w:hAnsi="Times New Roman"/>
          <w:sz w:val="28"/>
          <w:szCs w:val="28"/>
        </w:rPr>
        <w:t xml:space="preserve"> бюджетных данных до главных распорядителей, распорядителей,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 администраторов, администраторов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в соответствии с </w:t>
      </w:r>
      <w:r w:rsidR="002C5B8B">
        <w:rPr>
          <w:rFonts w:ascii="Times New Roman" w:hAnsi="Times New Roman"/>
          <w:sz w:val="28"/>
          <w:szCs w:val="28"/>
        </w:rPr>
        <w:t>постановлением от 25.08.2021 №21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 xml:space="preserve">" </w:t>
      </w:r>
      <w:r w:rsidRPr="002C5B8B">
        <w:rPr>
          <w:rFonts w:ascii="Times New Roman" w:hAnsi="Times New Roman"/>
          <w:sz w:val="28"/>
          <w:szCs w:val="28"/>
        </w:rPr>
        <w:t xml:space="preserve">Об </w:t>
      </w:r>
      <w:r w:rsidR="002C5B8B" w:rsidRPr="002C5B8B">
        <w:rPr>
          <w:rFonts w:ascii="Times New Roman" w:hAnsi="Times New Roman"/>
          <w:sz w:val="28"/>
          <w:szCs w:val="28"/>
        </w:rPr>
        <w:t>утверждения Порядка составления и ведения сводной бюджетной росписи бюджета муниципал</w:t>
      </w:r>
      <w:r w:rsidR="00EA66D6">
        <w:rPr>
          <w:rFonts w:ascii="Times New Roman" w:hAnsi="Times New Roman"/>
          <w:sz w:val="28"/>
          <w:szCs w:val="28"/>
        </w:rPr>
        <w:t>ьного образования Куйбышевский</w:t>
      </w:r>
      <w:r w:rsidR="002C5B8B" w:rsidRPr="002C5B8B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 бюджетных росписей главных распорядителей средств местного бюджета (главных администраторов источников внутреннего финансирования дефицита</w:t>
      </w:r>
      <w:proofErr w:type="gramEnd"/>
      <w:r w:rsidR="002C5B8B" w:rsidRPr="002C5B8B">
        <w:rPr>
          <w:rFonts w:ascii="Times New Roman" w:hAnsi="Times New Roman"/>
          <w:sz w:val="28"/>
          <w:szCs w:val="28"/>
        </w:rPr>
        <w:t xml:space="preserve"> местного бюджета)</w:t>
      </w:r>
      <w:r w:rsidRPr="002C5B8B">
        <w:rPr>
          <w:rFonts w:ascii="Times New Roman" w:hAnsi="Times New Roman"/>
          <w:sz w:val="28"/>
          <w:szCs w:val="28"/>
        </w:rPr>
        <w:t>".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Доведение </w:t>
      </w:r>
      <w:r>
        <w:rPr>
          <w:rFonts w:ascii="Times New Roman" w:hAnsi="Times New Roman"/>
          <w:sz w:val="28"/>
          <w:szCs w:val="28"/>
        </w:rPr>
        <w:t>Администрацией сельсовета</w:t>
      </w:r>
      <w:r w:rsidRPr="00A74704">
        <w:rPr>
          <w:rFonts w:ascii="Times New Roman" w:hAnsi="Times New Roman"/>
          <w:sz w:val="28"/>
          <w:szCs w:val="28"/>
        </w:rPr>
        <w:t xml:space="preserve"> бюджетных данных до главных распорядителей, распорядителей,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 администраторов, администраторов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путем </w:t>
      </w:r>
      <w:r w:rsidRPr="00A74704">
        <w:rPr>
          <w:rFonts w:ascii="Times New Roman" w:hAnsi="Times New Roman"/>
          <w:sz w:val="28"/>
          <w:szCs w:val="28"/>
        </w:rPr>
        <w:lastRenderedPageBreak/>
        <w:t xml:space="preserve">предоставления расходных расписаний (код формы по КФД 0531722, оформленной в </w:t>
      </w:r>
      <w:hyperlink r:id="rId13" w:history="1">
        <w:r w:rsidRPr="00A74704">
          <w:rPr>
            <w:rFonts w:ascii="Times New Roman" w:hAnsi="Times New Roman"/>
            <w:sz w:val="28"/>
            <w:szCs w:val="28"/>
          </w:rPr>
          <w:t>порядке</w:t>
        </w:r>
      </w:hyperlink>
      <w:r w:rsidRPr="00A74704">
        <w:rPr>
          <w:rFonts w:ascii="Times New Roman" w:hAnsi="Times New Roman"/>
          <w:sz w:val="28"/>
          <w:szCs w:val="28"/>
        </w:rPr>
        <w:t>, установленном приказом Министерства финансов Российской Федерации от 30.09.2008 № 104н «О Порядке доведения бюджетных ассигнований, лимитов бюджетных обязательств при организации исполнения федерального бюджета по расходам и источникам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уровня» (далее - Порядок N 104н) и (или) реестров расходных расписаний (код формы по КФД 0531723, оформленной в соответствии с </w:t>
      </w:r>
      <w:hyperlink r:id="rId14" w:history="1">
        <w:r w:rsidRPr="00A74704">
          <w:rPr>
            <w:rFonts w:ascii="Times New Roman" w:hAnsi="Times New Roman"/>
            <w:sz w:val="28"/>
            <w:szCs w:val="28"/>
          </w:rPr>
          <w:t>Порядком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 xml:space="preserve">104н) с показателями переданных бюджетных данных на лицевые счета главным распорядителям, распорядителям, получателям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главным администраторам, администраторам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бюджета с единого счета бюджета, открытого УФК.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2.3. Бюджетные данные расходного расписания и (или) реестра расходных расписаний заполняются в соответствии с </w:t>
      </w:r>
      <w:hyperlink r:id="rId15" w:history="1">
        <w:r w:rsidRPr="00A74704">
          <w:rPr>
            <w:rFonts w:ascii="Times New Roman" w:hAnsi="Times New Roman"/>
            <w:sz w:val="28"/>
            <w:szCs w:val="28"/>
          </w:rPr>
          <w:t>Порядком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>№ 104н.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В случае изменений бюджетных ассигнований (лимитов бюджетных обязательств) </w:t>
      </w: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Pr="00A74704">
        <w:rPr>
          <w:rFonts w:ascii="Times New Roman" w:hAnsi="Times New Roman"/>
          <w:sz w:val="28"/>
          <w:szCs w:val="28"/>
        </w:rPr>
        <w:t xml:space="preserve"> формирует расходные расписания с указаниями в соответствующих разделах сумм изменений. Расходное расписание по доведению бюджетных данных является "положительным" расходным расписанием. В случае отзыва бюджетных данных оформляется "отрицательное" расходное расписание. "Отрицательное" расходное расписание формируется отдельно. Включение "положительных" и "отрицательных" данных в расходное расписание не допускается.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Расходные расписания и (или) реестры расходных расписаний в электронном виде УФК принимает для их исполнения в течение текущего рабочего дня до </w:t>
      </w:r>
      <w:r w:rsidRPr="0013211E">
        <w:rPr>
          <w:rFonts w:ascii="Times New Roman" w:hAnsi="Times New Roman"/>
          <w:sz w:val="28"/>
          <w:szCs w:val="28"/>
        </w:rPr>
        <w:t>16-00 часов местного</w:t>
      </w:r>
      <w:r w:rsidRPr="00A74704">
        <w:rPr>
          <w:rFonts w:ascii="Times New Roman" w:hAnsi="Times New Roman"/>
          <w:sz w:val="28"/>
          <w:szCs w:val="28"/>
        </w:rPr>
        <w:t xml:space="preserve"> времени (на бумажном </w:t>
      </w:r>
      <w:r w:rsidRPr="0013211E">
        <w:rPr>
          <w:rFonts w:ascii="Times New Roman" w:hAnsi="Times New Roman"/>
          <w:sz w:val="28"/>
          <w:szCs w:val="28"/>
        </w:rPr>
        <w:t>носителе до 13-00 часов</w:t>
      </w:r>
      <w:r w:rsidRPr="00A74704">
        <w:rPr>
          <w:rFonts w:ascii="Times New Roman" w:hAnsi="Times New Roman"/>
          <w:sz w:val="28"/>
          <w:szCs w:val="28"/>
        </w:rPr>
        <w:t xml:space="preserve"> местного времени), при представлении после указанного времени - с исполнением на следующий рабочий день.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Прием и передача УФК расходных расписаний и (или) реестров расходных расписаний в электронном виде (на бумажном носителе) по пятницам и в предпраздничные дни </w:t>
      </w:r>
      <w:r w:rsidRPr="0013211E">
        <w:rPr>
          <w:rFonts w:ascii="Times New Roman" w:hAnsi="Times New Roman"/>
          <w:sz w:val="28"/>
          <w:szCs w:val="28"/>
        </w:rPr>
        <w:t>осуществляется до 15-00 часов местного времени (на бумажном носителе до 12-00 часов мес</w:t>
      </w:r>
      <w:r w:rsidRPr="00A74704">
        <w:rPr>
          <w:rFonts w:ascii="Times New Roman" w:hAnsi="Times New Roman"/>
          <w:sz w:val="28"/>
          <w:szCs w:val="28"/>
        </w:rPr>
        <w:t>тного времени).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2.4. Бюджетные данные, доведенные </w:t>
      </w:r>
      <w:r>
        <w:rPr>
          <w:rFonts w:ascii="Times New Roman" w:hAnsi="Times New Roman"/>
          <w:sz w:val="28"/>
          <w:szCs w:val="28"/>
        </w:rPr>
        <w:t>Администрацией сельсовета</w:t>
      </w:r>
      <w:r w:rsidRPr="00A74704">
        <w:rPr>
          <w:rFonts w:ascii="Times New Roman" w:hAnsi="Times New Roman"/>
          <w:sz w:val="28"/>
          <w:szCs w:val="28"/>
        </w:rPr>
        <w:t xml:space="preserve"> до УФК, должны соответствовать следующим требованиям: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1) коды бюджетной классификации Российской Федерации должны соответствовать кодам, утвержденным решением </w:t>
      </w:r>
      <w:r>
        <w:rPr>
          <w:rFonts w:ascii="Times New Roman" w:hAnsi="Times New Roman"/>
          <w:sz w:val="28"/>
          <w:szCs w:val="28"/>
        </w:rPr>
        <w:t>сельского</w:t>
      </w:r>
      <w:r w:rsidRPr="00A74704"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>брания</w:t>
      </w:r>
      <w:r w:rsidRPr="00A74704">
        <w:rPr>
          <w:rFonts w:ascii="Times New Roman" w:hAnsi="Times New Roman"/>
          <w:sz w:val="28"/>
          <w:szCs w:val="28"/>
        </w:rPr>
        <w:t xml:space="preserve"> депутатов о </w:t>
      </w:r>
      <w:r>
        <w:rPr>
          <w:rFonts w:ascii="Times New Roman" w:hAnsi="Times New Roman"/>
          <w:sz w:val="28"/>
          <w:szCs w:val="28"/>
        </w:rPr>
        <w:t>местном</w:t>
      </w:r>
      <w:r w:rsidRPr="00A74704">
        <w:rPr>
          <w:rFonts w:ascii="Times New Roman" w:hAnsi="Times New Roman"/>
          <w:sz w:val="28"/>
          <w:szCs w:val="28"/>
        </w:rPr>
        <w:t xml:space="preserve"> бюджете на очередной финансовый год (далее - решение о </w:t>
      </w:r>
      <w:r>
        <w:rPr>
          <w:rFonts w:ascii="Times New Roman" w:hAnsi="Times New Roman"/>
          <w:sz w:val="28"/>
          <w:szCs w:val="28"/>
        </w:rPr>
        <w:t>местном</w:t>
      </w:r>
      <w:r w:rsidRPr="00A74704">
        <w:rPr>
          <w:rFonts w:ascii="Times New Roman" w:hAnsi="Times New Roman"/>
          <w:sz w:val="28"/>
          <w:szCs w:val="28"/>
        </w:rPr>
        <w:t xml:space="preserve"> бюджете) в составе ведомственной структуры расходов и действующим на момент представления бюджетных данных (далее - действующие коды бюджетной классификации);</w:t>
      </w:r>
    </w:p>
    <w:p w:rsidR="009E711F" w:rsidRPr="0013211E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13211E">
        <w:rPr>
          <w:rFonts w:ascii="Times New Roman" w:hAnsi="Times New Roman"/>
          <w:sz w:val="28"/>
          <w:szCs w:val="28"/>
        </w:rPr>
        <w:t>2) детализация бюджетных данных по кодам бюджетной классификации текущего финансового года должна соответствовать детализации бюджетных данных планового периода.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В случае если на 1 января текущего финансового года решение о </w:t>
      </w:r>
      <w:r>
        <w:rPr>
          <w:rFonts w:ascii="Times New Roman" w:hAnsi="Times New Roman"/>
          <w:sz w:val="28"/>
          <w:szCs w:val="28"/>
        </w:rPr>
        <w:t>местном</w:t>
      </w:r>
      <w:r w:rsidRPr="00A74704">
        <w:rPr>
          <w:rFonts w:ascii="Times New Roman" w:hAnsi="Times New Roman"/>
          <w:sz w:val="28"/>
          <w:szCs w:val="28"/>
        </w:rPr>
        <w:t xml:space="preserve"> бюджете не вступило в силу, </w:t>
      </w: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Pr="00A74704">
        <w:rPr>
          <w:rFonts w:ascii="Times New Roman" w:hAnsi="Times New Roman"/>
          <w:sz w:val="28"/>
          <w:szCs w:val="28"/>
        </w:rPr>
        <w:t xml:space="preserve"> ежемесячно (до вступления в силу решения о </w:t>
      </w:r>
      <w:r>
        <w:rPr>
          <w:rFonts w:ascii="Times New Roman" w:hAnsi="Times New Roman"/>
          <w:sz w:val="28"/>
          <w:szCs w:val="28"/>
        </w:rPr>
        <w:t>местном</w:t>
      </w:r>
      <w:r w:rsidRPr="00A74704">
        <w:rPr>
          <w:rFonts w:ascii="Times New Roman" w:hAnsi="Times New Roman"/>
          <w:sz w:val="28"/>
          <w:szCs w:val="28"/>
        </w:rPr>
        <w:t xml:space="preserve"> бюджете) предоставляет в УФК </w:t>
      </w:r>
      <w:r w:rsidRPr="0013211E">
        <w:rPr>
          <w:rFonts w:ascii="Times New Roman" w:hAnsi="Times New Roman"/>
          <w:sz w:val="28"/>
          <w:szCs w:val="28"/>
        </w:rPr>
        <w:lastRenderedPageBreak/>
        <w:t>информацию</w:t>
      </w:r>
      <w:r w:rsidRPr="00A74704">
        <w:rPr>
          <w:rFonts w:ascii="Times New Roman" w:hAnsi="Times New Roman"/>
          <w:sz w:val="28"/>
          <w:szCs w:val="28"/>
        </w:rPr>
        <w:t xml:space="preserve"> о бюджетных данных для доведения их до главных распорядителей, распорядителей,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 администраторов, администраторов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в период с 1 января текущего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финансового года и до момента вступления в силу решения о </w:t>
      </w:r>
      <w:r>
        <w:rPr>
          <w:rFonts w:ascii="Times New Roman" w:hAnsi="Times New Roman"/>
          <w:sz w:val="28"/>
          <w:szCs w:val="28"/>
        </w:rPr>
        <w:t>местном</w:t>
      </w:r>
      <w:r w:rsidRPr="00A74704">
        <w:rPr>
          <w:rFonts w:ascii="Times New Roman" w:hAnsi="Times New Roman"/>
          <w:sz w:val="28"/>
          <w:szCs w:val="28"/>
        </w:rPr>
        <w:t xml:space="preserve"> бюджете (далее - временные бюджетные данные).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При вступлении в силу решения о </w:t>
      </w:r>
      <w:r>
        <w:rPr>
          <w:rFonts w:ascii="Times New Roman" w:hAnsi="Times New Roman"/>
          <w:sz w:val="28"/>
          <w:szCs w:val="28"/>
        </w:rPr>
        <w:t>местном</w:t>
      </w:r>
      <w:r w:rsidRPr="00A74704">
        <w:rPr>
          <w:rFonts w:ascii="Times New Roman" w:hAnsi="Times New Roman"/>
          <w:sz w:val="28"/>
          <w:szCs w:val="28"/>
        </w:rPr>
        <w:t xml:space="preserve"> бюджете </w:t>
      </w: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Pr="00A74704">
        <w:rPr>
          <w:rFonts w:ascii="Times New Roman" w:hAnsi="Times New Roman"/>
          <w:sz w:val="28"/>
          <w:szCs w:val="28"/>
        </w:rPr>
        <w:t xml:space="preserve"> доводит до участников бюджетного процесса утвержденные бюджетные данные и осуществляет отзыв временных бюджетных данных. В случае отзыва временных бюджетных данных в "Специальных указаниях" расходного расписания указывается "Замена временных бюджетных данных </w:t>
      </w:r>
      <w:proofErr w:type="gramStart"/>
      <w:r w:rsidRPr="00A74704">
        <w:rPr>
          <w:rFonts w:ascii="Times New Roman" w:hAnsi="Times New Roman"/>
          <w:sz w:val="28"/>
          <w:szCs w:val="28"/>
        </w:rPr>
        <w:t>на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утвержденные".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2.6. Доведение бюджетных данных, распределенных главными распорядителями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до находящихся в их ведении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производится в соответствии с </w:t>
      </w:r>
      <w:hyperlink r:id="rId16" w:history="1">
        <w:r w:rsidRPr="00A74704">
          <w:rPr>
            <w:rFonts w:ascii="Times New Roman" w:hAnsi="Times New Roman"/>
            <w:sz w:val="28"/>
            <w:szCs w:val="28"/>
          </w:rPr>
          <w:t>Порядком</w:t>
        </w:r>
      </w:hyperlink>
      <w:r w:rsidRPr="00A74704">
        <w:rPr>
          <w:rFonts w:ascii="Times New Roman" w:hAnsi="Times New Roman"/>
          <w:sz w:val="28"/>
          <w:szCs w:val="28"/>
        </w:rPr>
        <w:t xml:space="preserve"> N 104н.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bookmarkStart w:id="1" w:name="P93"/>
      <w:bookmarkEnd w:id="1"/>
      <w:r w:rsidRPr="00A74704">
        <w:rPr>
          <w:rFonts w:ascii="Times New Roman" w:hAnsi="Times New Roman"/>
          <w:sz w:val="28"/>
          <w:szCs w:val="28"/>
        </w:rPr>
        <w:t>3. Санкционирование оплаты денежных обязательств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>и осуществление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>финансирования расходов, источников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A74704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Администрацией сельсовета</w:t>
      </w:r>
      <w:r w:rsidRPr="00A74704">
        <w:rPr>
          <w:rFonts w:ascii="Times New Roman" w:hAnsi="Times New Roman"/>
          <w:sz w:val="28"/>
          <w:szCs w:val="28"/>
        </w:rPr>
        <w:t xml:space="preserve"> главных распорядителей, распорядителей,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 xml:space="preserve">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 администраторов,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>администраторов источников 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 xml:space="preserve">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3.1. Главные распорядители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главные администраторы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в соответствии с принятыми бюджетными обязательствами участников бюджетного процесса и иных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формируют заявки на финансирование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(далее - заявка на финансирование).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3.2. Заявка на финансирование формируется: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- в соответствии с муниципальными программами и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непрограммными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направлениями деятельности;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исходя из условий муниципальных контрактов, иных договоров, заключенных с физическими и юридическими лицами, индивидуальными предпринимателями;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в соответствии с законами, иными правовыми актами.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3.3. </w:t>
      </w:r>
      <w:r w:rsidRPr="00DD3890">
        <w:rPr>
          <w:rFonts w:ascii="Times New Roman" w:hAnsi="Times New Roman"/>
          <w:sz w:val="28"/>
          <w:szCs w:val="28"/>
        </w:rPr>
        <w:t>Заявка на</w:t>
      </w:r>
      <w:r w:rsidRPr="00A74704">
        <w:rPr>
          <w:rFonts w:ascii="Times New Roman" w:hAnsi="Times New Roman"/>
          <w:sz w:val="28"/>
          <w:szCs w:val="28"/>
        </w:rPr>
        <w:t xml:space="preserve"> финансирование при наличии электронного документооборота между главным распорядителем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получателем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главным администратором, администратором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и </w:t>
      </w:r>
      <w:r>
        <w:rPr>
          <w:rFonts w:ascii="Times New Roman" w:hAnsi="Times New Roman"/>
          <w:sz w:val="28"/>
          <w:szCs w:val="28"/>
        </w:rPr>
        <w:t>Администрацией сельсовета</w:t>
      </w:r>
      <w:r w:rsidRPr="00A74704">
        <w:rPr>
          <w:rFonts w:ascii="Times New Roman" w:hAnsi="Times New Roman"/>
          <w:sz w:val="28"/>
          <w:szCs w:val="28"/>
        </w:rPr>
        <w:t xml:space="preserve"> представляется в электронном виде с применением электронной подписи руководителя и главного бухгалтера (иных уполномоченных руководителем лиц). При отсутствии электронного документооборота с применением электронной подписи заявка на </w:t>
      </w:r>
      <w:r w:rsidRPr="00A74704">
        <w:rPr>
          <w:rFonts w:ascii="Times New Roman" w:hAnsi="Times New Roman"/>
          <w:sz w:val="28"/>
          <w:szCs w:val="28"/>
        </w:rPr>
        <w:lastRenderedPageBreak/>
        <w:t xml:space="preserve">финансирование представляется на бумажном носителе в </w:t>
      </w:r>
      <w:r>
        <w:rPr>
          <w:rFonts w:ascii="Times New Roman" w:hAnsi="Times New Roman"/>
          <w:sz w:val="28"/>
          <w:szCs w:val="28"/>
        </w:rPr>
        <w:t>Администрацию сельсовета</w:t>
      </w:r>
      <w:r w:rsidRPr="00A74704">
        <w:rPr>
          <w:rFonts w:ascii="Times New Roman" w:hAnsi="Times New Roman"/>
          <w:sz w:val="28"/>
          <w:szCs w:val="28"/>
        </w:rPr>
        <w:t>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115"/>
      <w:bookmarkEnd w:id="2"/>
      <w:r w:rsidRPr="00A74704"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Pr="00A74704">
        <w:rPr>
          <w:rFonts w:ascii="Times New Roman" w:hAnsi="Times New Roman"/>
          <w:sz w:val="28"/>
          <w:szCs w:val="28"/>
        </w:rPr>
        <w:t xml:space="preserve"> проверяют представленные заявки на финансирование.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В целях оперативного осуществления финансирования все замечания </w:t>
      </w:r>
      <w:r>
        <w:rPr>
          <w:rFonts w:ascii="Times New Roman" w:hAnsi="Times New Roman"/>
          <w:sz w:val="28"/>
          <w:szCs w:val="28"/>
        </w:rPr>
        <w:t>Администрации сельсовета</w:t>
      </w:r>
      <w:r w:rsidRPr="00A74704">
        <w:rPr>
          <w:rFonts w:ascii="Times New Roman" w:hAnsi="Times New Roman"/>
          <w:sz w:val="28"/>
          <w:szCs w:val="28"/>
        </w:rPr>
        <w:t xml:space="preserve"> до главных распорядителей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 администраторов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доводятся: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по факсимильной связи, если заявка на финансирование представлена на бумажном носителе;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в электронном виде, если заявка на финансирование представлена посредством электронного документооборота, с указанием причины ее отклонения.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A74704">
        <w:rPr>
          <w:rFonts w:ascii="Times New Roman" w:hAnsi="Times New Roman"/>
          <w:sz w:val="28"/>
          <w:szCs w:val="28"/>
        </w:rPr>
        <w:t>неустранения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выявленных замечаний заявки на финансирование к исполнению не допускаются.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Обязательства, вытекающие из муниципальных контрактов (договоров), исполнение которых осуществляется за счет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и принятые к исполнению получателями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сверх бюджетных ассигнований, утвержденных сводной бюджетной росписью, не подлежат оплате за счет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в текущем финансовом году.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A74704">
        <w:rPr>
          <w:rFonts w:ascii="Times New Roman" w:hAnsi="Times New Roman"/>
          <w:sz w:val="28"/>
          <w:szCs w:val="28"/>
        </w:rPr>
        <w:t xml:space="preserve">. В целях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осуществления предварительного контроля целевого использования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 сельсовета</w:t>
      </w:r>
      <w:r w:rsidRPr="00A74704">
        <w:rPr>
          <w:rFonts w:ascii="Times New Roman" w:hAnsi="Times New Roman"/>
          <w:sz w:val="28"/>
          <w:szCs w:val="28"/>
        </w:rPr>
        <w:t xml:space="preserve"> вправе запросить у главных распорядителей, распорядителей и получателей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главных администраторов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дополнительные документы, подтверждающие наличие денежных обязательств (муниципальные контракты (договоры), акты выполненных работ, счета-фактуры, муниципальное задание и др.).</w:t>
      </w:r>
    </w:p>
    <w:p w:rsidR="009E711F" w:rsidRPr="003C1055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A74704">
        <w:rPr>
          <w:rFonts w:ascii="Times New Roman" w:hAnsi="Times New Roman"/>
          <w:sz w:val="28"/>
          <w:szCs w:val="28"/>
        </w:rPr>
        <w:t xml:space="preserve">. Финансирование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на основании заявок на финансирование, прошедших проверку в соответствии с </w:t>
      </w:r>
      <w:hyperlink w:anchor="P115" w:history="1">
        <w:r w:rsidRPr="00A74704">
          <w:rPr>
            <w:rFonts w:ascii="Times New Roman" w:hAnsi="Times New Roman"/>
            <w:sz w:val="28"/>
            <w:szCs w:val="28"/>
          </w:rPr>
          <w:t>пунктом 3.4</w:t>
        </w:r>
      </w:hyperlink>
      <w:r w:rsidRPr="00A74704">
        <w:rPr>
          <w:rFonts w:ascii="Times New Roman" w:hAnsi="Times New Roman"/>
          <w:sz w:val="28"/>
          <w:szCs w:val="28"/>
        </w:rPr>
        <w:t xml:space="preserve"> </w:t>
      </w:r>
      <w:r w:rsidRPr="003C1055">
        <w:rPr>
          <w:rFonts w:ascii="Times New Roman" w:hAnsi="Times New Roman"/>
          <w:sz w:val="28"/>
          <w:szCs w:val="28"/>
        </w:rPr>
        <w:t>Порядка, при наличии достаточного остатка средств на казначейском счете N 03231 "Средства местных бюджетов".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jc w:val="center"/>
        <w:rPr>
          <w:rFonts w:ascii="Times New Roman" w:hAnsi="Times New Roman"/>
          <w:sz w:val="28"/>
          <w:szCs w:val="28"/>
        </w:rPr>
      </w:pPr>
      <w:bookmarkStart w:id="3" w:name="P132"/>
      <w:bookmarkEnd w:id="3"/>
      <w:r w:rsidRPr="00A74704">
        <w:rPr>
          <w:rFonts w:ascii="Times New Roman" w:hAnsi="Times New Roman"/>
          <w:sz w:val="28"/>
          <w:szCs w:val="28"/>
        </w:rPr>
        <w:t>4. Санкционирование оплаты денежных обязательств УФК</w:t>
      </w:r>
    </w:p>
    <w:p w:rsidR="009E711F" w:rsidRPr="00A74704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4.1. Для оплаты денежных обязательств получатели (иные получатели)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администраторы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представляют в УФК распоряжение о совершении казначейского платежа (перечисление), распоряжение о совершении казначейского платежа (обеспечение наличными денежными средствами, перечисление на банковские карты) (далее – распоряжение), в порядке, установленном бюджетным законодательством Российской Федерации.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Распоряжение при наличии электронного документооборота между получателем (иным получателем)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администратором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и УФК </w:t>
      </w:r>
      <w:r w:rsidRPr="00A74704">
        <w:rPr>
          <w:rFonts w:ascii="Times New Roman" w:hAnsi="Times New Roman"/>
          <w:sz w:val="28"/>
          <w:szCs w:val="28"/>
        </w:rPr>
        <w:lastRenderedPageBreak/>
        <w:t xml:space="preserve">предоставляется в электронном виде с применением электронной подписи (далее - в электронном виде). 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При отсутствии электронного документооборота с применением электронной подписи распоряжение представляется на бумажном носителе с одновременным предоставлением на машинном носителе (далее – на бумажном носителе).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Распоряжение подписывается руководителем и главным бухгалтером (иными уполномоченными руководителем лицами) получателя (иного получателя)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P137"/>
      <w:bookmarkEnd w:id="4"/>
      <w:r w:rsidRPr="00A74704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Уполномоченный руководителем УФК работник не позднее одного рабочего дня, следующего за днем представления получателем (иным получателем)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 распоряжения в УФК, проверяет распоряжение на соответствие установленной форме, наличие в ней реквизитов и показателей, предусмотренных </w:t>
      </w:r>
      <w:hyperlink w:anchor="P139" w:history="1">
        <w:r w:rsidRPr="00A74704">
          <w:rPr>
            <w:rFonts w:ascii="Times New Roman" w:hAnsi="Times New Roman"/>
            <w:sz w:val="28"/>
            <w:szCs w:val="28"/>
          </w:rPr>
          <w:t>пунктом 4.4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 (с учетом положений </w:t>
      </w:r>
      <w:hyperlink w:anchor="P153" w:history="1">
        <w:r w:rsidRPr="00A74704">
          <w:rPr>
            <w:rFonts w:ascii="Times New Roman" w:hAnsi="Times New Roman"/>
            <w:sz w:val="28"/>
            <w:szCs w:val="28"/>
          </w:rPr>
          <w:t>пункта 4.5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Порядка), наличие документов, предусмотренных </w:t>
      </w:r>
      <w:hyperlink w:anchor="P156" w:history="1">
        <w:r w:rsidRPr="00A74704">
          <w:rPr>
            <w:rFonts w:ascii="Times New Roman" w:hAnsi="Times New Roman"/>
            <w:sz w:val="28"/>
            <w:szCs w:val="28"/>
          </w:rPr>
          <w:t>пунктами 4.6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64" w:history="1">
        <w:r w:rsidRPr="00A74704">
          <w:rPr>
            <w:rFonts w:ascii="Times New Roman" w:hAnsi="Times New Roman"/>
            <w:sz w:val="28"/>
            <w:szCs w:val="28"/>
          </w:rPr>
          <w:t>4.8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78" w:history="1">
        <w:r w:rsidRPr="00A74704">
          <w:rPr>
            <w:rFonts w:ascii="Times New Roman" w:hAnsi="Times New Roman"/>
            <w:sz w:val="28"/>
            <w:szCs w:val="28"/>
          </w:rPr>
          <w:t>4.11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90" w:history="1">
        <w:r w:rsidRPr="00A74704">
          <w:rPr>
            <w:rFonts w:ascii="Times New Roman" w:hAnsi="Times New Roman"/>
            <w:sz w:val="28"/>
            <w:szCs w:val="28"/>
          </w:rPr>
          <w:t>4.12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96" w:history="1">
        <w:r w:rsidRPr="00A74704">
          <w:rPr>
            <w:rFonts w:ascii="Times New Roman" w:hAnsi="Times New Roman"/>
            <w:sz w:val="28"/>
            <w:szCs w:val="28"/>
          </w:rPr>
          <w:t>4.14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, требованиям, установленным </w:t>
      </w:r>
      <w:hyperlink w:anchor="P170" w:history="1">
        <w:r w:rsidRPr="00A74704">
          <w:rPr>
            <w:rFonts w:ascii="Times New Roman" w:hAnsi="Times New Roman"/>
            <w:sz w:val="28"/>
            <w:szCs w:val="28"/>
          </w:rPr>
          <w:t>пунктами 4.10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92" w:history="1">
        <w:r w:rsidRPr="00A74704">
          <w:rPr>
            <w:rFonts w:ascii="Times New Roman" w:hAnsi="Times New Roman"/>
            <w:sz w:val="28"/>
            <w:szCs w:val="28"/>
          </w:rPr>
          <w:t>4.13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P138"/>
      <w:bookmarkEnd w:id="5"/>
      <w:r w:rsidRPr="00A74704">
        <w:rPr>
          <w:rFonts w:ascii="Times New Roman" w:hAnsi="Times New Roman"/>
          <w:sz w:val="28"/>
          <w:szCs w:val="28"/>
        </w:rPr>
        <w:t xml:space="preserve">4.3. Уполномоченный руководителем УФК работник не позднее срока, установленного </w:t>
      </w:r>
      <w:hyperlink w:anchor="P137" w:history="1">
        <w:r w:rsidRPr="00A74704">
          <w:rPr>
            <w:rFonts w:ascii="Times New Roman" w:hAnsi="Times New Roman"/>
            <w:sz w:val="28"/>
            <w:szCs w:val="28"/>
          </w:rPr>
          <w:t>пунктом 4.2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Порядка, проверяет распоряжение на соответствие подписей имеющимся образцам, предоставленным получателем (иным получателем)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бюджета), в порядке, установленном </w:t>
      </w:r>
      <w:hyperlink r:id="rId17" w:history="1">
        <w:r w:rsidRPr="00A74704">
          <w:rPr>
            <w:rFonts w:ascii="Times New Roman" w:hAnsi="Times New Roman"/>
            <w:sz w:val="28"/>
            <w:szCs w:val="28"/>
          </w:rPr>
          <w:t>Приказом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A74704">
        <w:rPr>
          <w:rFonts w:ascii="Times New Roman" w:hAnsi="Times New Roman"/>
          <w:sz w:val="28"/>
          <w:szCs w:val="28"/>
        </w:rPr>
        <w:t>№ 21н, для открытия соответствующего лицевого счета.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P139"/>
      <w:bookmarkEnd w:id="6"/>
      <w:r w:rsidRPr="00DD3890">
        <w:rPr>
          <w:rFonts w:ascii="Times New Roman" w:hAnsi="Times New Roman"/>
          <w:sz w:val="28"/>
          <w:szCs w:val="28"/>
        </w:rPr>
        <w:t xml:space="preserve">4.4. Распоряжение получателя (иного получателя) средств, 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DD3890">
        <w:rPr>
          <w:rFonts w:ascii="Times New Roman" w:hAnsi="Times New Roman"/>
          <w:sz w:val="28"/>
          <w:szCs w:val="28"/>
        </w:rPr>
        <w:t xml:space="preserve"> бюджета проверяется на наличие в нем: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1) уникального кода получателя средств местного бюджета по реестру участников бюджетного процесса, а также юридических лиц, не являющихся участниками бюджетного процесса, и номера соответствующего лицевого счета, открытого получателю средств местного бюджета или администратору источников финансирования дефицита местного бюджета;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2) кодов классификации расходов бюджетов (классификации источников финансирования дефицитов бюджетов), по которым необходимо произвести перечисление, а также текстового назначения платежа;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42EF">
        <w:rPr>
          <w:rFonts w:ascii="Times New Roman" w:hAnsi="Times New Roman"/>
          <w:sz w:val="28"/>
          <w:szCs w:val="28"/>
        </w:rPr>
        <w:t>3) суммы перечисления и кода валюты в соответствии с Общероссийским классификатором валют, в которой он должен быть произведен;</w:t>
      </w:r>
      <w:proofErr w:type="gramEnd"/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4) номера учтенного в УФК бюджетного обязательства и номера денежного обязательства получателя средств местного бюджета (при наличии);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5) наименования, банковских реквизитов, идентификационного номера налогоплательщика (ИНН) и кода причины постановки на учет (КПП) получателя денежных средств по распоряжению;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6) номера и серии чека (при наличном способе оплаты денежного обязательства);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7) срока действия чека (при наличном способе оплаты денежного обязательства);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lastRenderedPageBreak/>
        <w:t>8) фамилии, имени и отчества (последнее при наличии) получателя средств по чеку (при наличном способе оплаты денежного обязательства);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9) данных документов, удостоверяющих личность получателя средств по чеку (при наличном способе оплаты денежного обязательства);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10) данных для осуществления налоговых и иных обязательных платежей в бюджеты бюджетной системы Российской Федерации (при необходимости);</w:t>
      </w:r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P150"/>
      <w:bookmarkEnd w:id="7"/>
      <w:proofErr w:type="gramStart"/>
      <w:r w:rsidRPr="004B42EF">
        <w:rPr>
          <w:rFonts w:ascii="Times New Roman" w:hAnsi="Times New Roman"/>
          <w:sz w:val="28"/>
          <w:szCs w:val="28"/>
        </w:rPr>
        <w:t>11) реквизитов (номер, дата) и документов (договора, муниципального контракта, соглашения) или нормативного правового акта, являющихся основанием для принятия получателем средств местного бюджета бюджетного обязательства, предусмотренного Перечнем документов, утвержденным</w:t>
      </w:r>
      <w:r w:rsidR="002C5B8B">
        <w:rPr>
          <w:rFonts w:ascii="Times New Roman" w:hAnsi="Times New Roman"/>
          <w:sz w:val="28"/>
          <w:szCs w:val="28"/>
        </w:rPr>
        <w:t xml:space="preserve"> постановлением от 25.08.2021 №20</w:t>
      </w:r>
      <w:r w:rsidRPr="004B42EF">
        <w:rPr>
          <w:rFonts w:ascii="Times New Roman" w:hAnsi="Times New Roman"/>
          <w:sz w:val="28"/>
          <w:szCs w:val="28"/>
        </w:rPr>
        <w:t xml:space="preserve"> «</w:t>
      </w:r>
      <w:r w:rsidR="002C5B8B">
        <w:rPr>
          <w:rFonts w:ascii="Times New Roman" w:hAnsi="Times New Roman"/>
          <w:sz w:val="28"/>
          <w:szCs w:val="28"/>
        </w:rPr>
        <w:t>Об утверждении Порядка</w:t>
      </w:r>
      <w:r w:rsidRPr="004B42EF">
        <w:rPr>
          <w:rFonts w:ascii="Times New Roman" w:hAnsi="Times New Roman"/>
          <w:sz w:val="28"/>
          <w:szCs w:val="28"/>
        </w:rPr>
        <w:t xml:space="preserve"> учета бюджетных и денежных обязательств получателей средств бюджета </w:t>
      </w:r>
      <w:r w:rsidR="002C5B8B" w:rsidRPr="002C5B8B">
        <w:rPr>
          <w:rFonts w:ascii="Times New Roman" w:hAnsi="Times New Roman"/>
          <w:sz w:val="28"/>
          <w:szCs w:val="28"/>
        </w:rPr>
        <w:t>муниципал</w:t>
      </w:r>
      <w:r w:rsidR="00EA66D6">
        <w:rPr>
          <w:rFonts w:ascii="Times New Roman" w:hAnsi="Times New Roman"/>
          <w:sz w:val="28"/>
          <w:szCs w:val="28"/>
        </w:rPr>
        <w:t>ьного образования Куйбышевский</w:t>
      </w:r>
      <w:r w:rsidR="002C5B8B" w:rsidRPr="002C5B8B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2C5B8B">
        <w:rPr>
          <w:rFonts w:ascii="Times New Roman" w:hAnsi="Times New Roman"/>
          <w:sz w:val="28"/>
          <w:szCs w:val="28"/>
        </w:rPr>
        <w:t>»</w:t>
      </w:r>
      <w:r w:rsidRPr="004B42EF">
        <w:rPr>
          <w:rFonts w:ascii="Times New Roman" w:hAnsi="Times New Roman"/>
          <w:sz w:val="28"/>
          <w:szCs w:val="28"/>
        </w:rPr>
        <w:t xml:space="preserve"> (далее - Порядок учета обязательств);</w:t>
      </w:r>
      <w:proofErr w:type="gramEnd"/>
    </w:p>
    <w:p w:rsidR="009E711F" w:rsidRPr="004B42E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P151"/>
      <w:bookmarkEnd w:id="8"/>
      <w:proofErr w:type="gramStart"/>
      <w:r w:rsidRPr="004B42EF">
        <w:rPr>
          <w:rFonts w:ascii="Times New Roman" w:hAnsi="Times New Roman"/>
          <w:sz w:val="28"/>
          <w:szCs w:val="28"/>
        </w:rPr>
        <w:t>12)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приемки-передачи, и (или) счет-фактура), выполнении работ, оказании услуг (акт выполненных работ (оказанных услуг) и (или) счет, и (или) счет-фактура), номер и дата исполнительного документа (исполнительный лист, судебный приказ), универсального передаточного документа, документа о приемке, иных документов, подтверждающих возникновение денежных обязательств, предусмотренных нормативными правовыми</w:t>
      </w:r>
      <w:proofErr w:type="gramEnd"/>
      <w:r w:rsidRPr="004B42EF">
        <w:rPr>
          <w:rFonts w:ascii="Times New Roman" w:hAnsi="Times New Roman"/>
          <w:sz w:val="28"/>
          <w:szCs w:val="28"/>
        </w:rPr>
        <w:t xml:space="preserve"> актами Российской Федерации, Алтайского края и муниципального образования </w:t>
      </w:r>
      <w:r w:rsidR="00EA66D6">
        <w:rPr>
          <w:rFonts w:ascii="Times New Roman" w:hAnsi="Times New Roman"/>
          <w:sz w:val="28"/>
          <w:szCs w:val="28"/>
        </w:rPr>
        <w:t>Куйбышевский</w:t>
      </w:r>
      <w:r w:rsidR="002C5B8B" w:rsidRPr="002C5B8B"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</w:t>
      </w:r>
      <w:r w:rsidRPr="004B42EF">
        <w:rPr>
          <w:rFonts w:ascii="Times New Roman" w:hAnsi="Times New Roman"/>
          <w:sz w:val="28"/>
          <w:szCs w:val="28"/>
        </w:rPr>
        <w:t>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4B42EF">
        <w:rPr>
          <w:rFonts w:ascii="Times New Roman" w:hAnsi="Times New Roman"/>
          <w:sz w:val="28"/>
          <w:szCs w:val="28"/>
        </w:rPr>
        <w:t>В одном распоряжении может содержаться несколько</w:t>
      </w:r>
      <w:r w:rsidRPr="00A74704">
        <w:rPr>
          <w:rFonts w:ascii="Times New Roman" w:hAnsi="Times New Roman"/>
          <w:sz w:val="28"/>
          <w:szCs w:val="28"/>
        </w:rPr>
        <w:t xml:space="preserve"> сумм перечислений по разным кодам классификации расходов бюджетов (классификации источников финансирования дефицитов бюджетов) по денежным обязательствам в рамках одного бюджетного обязательства получателя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P153"/>
      <w:bookmarkEnd w:id="9"/>
      <w:r w:rsidRPr="00A74704">
        <w:rPr>
          <w:rFonts w:ascii="Times New Roman" w:hAnsi="Times New Roman"/>
          <w:sz w:val="28"/>
          <w:szCs w:val="28"/>
        </w:rPr>
        <w:t xml:space="preserve">4.5.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Требования </w:t>
      </w:r>
      <w:hyperlink w:anchor="P150" w:history="1">
        <w:r w:rsidRPr="00A74704">
          <w:rPr>
            <w:rFonts w:ascii="Times New Roman" w:hAnsi="Times New Roman"/>
            <w:sz w:val="28"/>
            <w:szCs w:val="28"/>
          </w:rPr>
          <w:t>пунктов 11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51" w:history="1">
        <w:r w:rsidRPr="00A74704">
          <w:rPr>
            <w:rFonts w:ascii="Times New Roman" w:hAnsi="Times New Roman"/>
            <w:sz w:val="28"/>
            <w:szCs w:val="28"/>
          </w:rPr>
          <w:t>12 пункта 4.4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 не применяются в отношении распоряжения о совершении казначейского платежа (перечисления) при оплате по договору на оказание услуг, выполнение работ, заключенному получателем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с физическим лицом, не являющимся </w:t>
      </w:r>
      <w:r>
        <w:rPr>
          <w:rFonts w:ascii="Times New Roman" w:hAnsi="Times New Roman"/>
          <w:sz w:val="28"/>
          <w:szCs w:val="28"/>
        </w:rPr>
        <w:t>индивидуальным предпринимателем</w:t>
      </w:r>
      <w:r w:rsidRPr="00B273F7">
        <w:rPr>
          <w:rFonts w:ascii="Times New Roman" w:hAnsi="Times New Roman"/>
          <w:sz w:val="28"/>
          <w:szCs w:val="28"/>
        </w:rPr>
        <w:t>; при получении наличных денег и денежных средств, перечисляемых на карту, перечислении дебиторской задолженности прошлых лет в доходы бюджетов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Требования </w:t>
      </w:r>
      <w:hyperlink w:anchor="P150" w:history="1">
        <w:r w:rsidRPr="00A74704">
          <w:rPr>
            <w:rFonts w:ascii="Times New Roman" w:hAnsi="Times New Roman"/>
            <w:sz w:val="28"/>
            <w:szCs w:val="28"/>
          </w:rPr>
          <w:t>подпункта 11 пункта 4.4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 не применяются в отношении распоряжения при оплате товаров, выполнении работ, оказании услуг в случаях, когда заключение договоров (муниципальных контрактов) законодательством Российской Федерации не предусмотрено.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4704">
        <w:rPr>
          <w:rFonts w:ascii="Times New Roman" w:hAnsi="Times New Roman"/>
          <w:sz w:val="28"/>
          <w:szCs w:val="28"/>
        </w:rPr>
        <w:t xml:space="preserve">Требования </w:t>
      </w:r>
      <w:hyperlink w:anchor="P151" w:history="1">
        <w:r w:rsidRPr="00A74704">
          <w:rPr>
            <w:rFonts w:ascii="Times New Roman" w:hAnsi="Times New Roman"/>
            <w:sz w:val="28"/>
            <w:szCs w:val="28"/>
          </w:rPr>
          <w:t>подпункта 12 пункта 4.4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 не применяются в отношении распоряжения при осуществлении авансовых платежей в соответствии с условиями договора (муниципального контракта), оплате по договору аренды, перечислении средств в соответствии с соглашениями, предусмотренными Порядком, перечислении средств в соответствии с нормативным правовым актом о предоставлении субсидии юридическому лицу, </w:t>
      </w:r>
      <w:r w:rsidRPr="00A74704">
        <w:rPr>
          <w:rFonts w:ascii="Times New Roman" w:hAnsi="Times New Roman"/>
          <w:sz w:val="28"/>
          <w:szCs w:val="28"/>
        </w:rPr>
        <w:lastRenderedPageBreak/>
        <w:t xml:space="preserve">перечислении бюджетных инвестиций в соответствии с </w:t>
      </w:r>
      <w:hyperlink r:id="rId18" w:history="1">
        <w:r w:rsidRPr="00A74704">
          <w:rPr>
            <w:rFonts w:ascii="Times New Roman" w:hAnsi="Times New Roman"/>
            <w:sz w:val="28"/>
            <w:szCs w:val="28"/>
          </w:rPr>
          <w:t>пунктом 5 статьи 79</w:t>
        </w:r>
      </w:hyperlink>
      <w:r w:rsidRPr="00A74704">
        <w:rPr>
          <w:rFonts w:ascii="Times New Roman" w:hAnsi="Times New Roman"/>
          <w:sz w:val="28"/>
          <w:szCs w:val="28"/>
        </w:rPr>
        <w:t xml:space="preserve"> Бюджетного кодекса Российской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Федерации.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P156"/>
      <w:bookmarkEnd w:id="10"/>
      <w:r w:rsidRPr="000769C1">
        <w:rPr>
          <w:rFonts w:ascii="Times New Roman" w:hAnsi="Times New Roman"/>
          <w:sz w:val="28"/>
          <w:szCs w:val="28"/>
        </w:rPr>
        <w:t xml:space="preserve">4.6. Для подтверждения возникновения денежного обязательства получатель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представляет в УФК вместе с распоряжением указанный в нем в соответствии с </w:t>
      </w:r>
      <w:hyperlink w:anchor="P151" w:history="1">
        <w:r w:rsidRPr="000769C1">
          <w:rPr>
            <w:rFonts w:ascii="Times New Roman" w:hAnsi="Times New Roman"/>
            <w:sz w:val="28"/>
            <w:szCs w:val="28"/>
          </w:rPr>
          <w:t>подпунктом 12 пункта 4.4</w:t>
        </w:r>
      </w:hyperlink>
      <w:r w:rsidRPr="000769C1">
        <w:rPr>
          <w:rFonts w:ascii="Times New Roman" w:hAnsi="Times New Roman"/>
          <w:sz w:val="28"/>
          <w:szCs w:val="28"/>
        </w:rPr>
        <w:t xml:space="preserve"> Порядка соответствующий документ, подтверждающий возникновение денежного обязательства.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4.7. Требования, установленные </w:t>
      </w:r>
      <w:hyperlink w:anchor="P156" w:history="1">
        <w:r w:rsidRPr="00A74704">
          <w:rPr>
            <w:rFonts w:ascii="Times New Roman" w:hAnsi="Times New Roman"/>
            <w:sz w:val="28"/>
            <w:szCs w:val="28"/>
          </w:rPr>
          <w:t>пунктом 4.6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Порядка, не распространяются на санкционирование оплаты денежных обязательств, связанных: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с обеспечением выполнения функций казенных учреждений (за исключением денежных обязательств по поставкам товаров, выполнению работ, оказанию услуг, аренде);</w:t>
      </w:r>
    </w:p>
    <w:p w:rsidR="009E711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с социальными выплатами населению;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с предоставлением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- с обслуживанием муниципального долга;</w:t>
      </w:r>
    </w:p>
    <w:p w:rsidR="009E711F" w:rsidRPr="00A74704" w:rsidRDefault="009E711F" w:rsidP="009E711F">
      <w:pPr>
        <w:ind w:firstLine="709"/>
        <w:jc w:val="both"/>
        <w:rPr>
          <w:sz w:val="28"/>
          <w:szCs w:val="28"/>
        </w:rPr>
      </w:pPr>
      <w:r w:rsidRPr="00A74704">
        <w:rPr>
          <w:sz w:val="28"/>
          <w:szCs w:val="28"/>
        </w:rPr>
        <w:t xml:space="preserve">- </w:t>
      </w:r>
      <w:r w:rsidRPr="009E7DA2">
        <w:rPr>
          <w:sz w:val="28"/>
          <w:szCs w:val="28"/>
        </w:rPr>
        <w:t xml:space="preserve">с исполнением судебных актов, поступивших на исполнение </w:t>
      </w:r>
      <w:r w:rsidRPr="009E7DA2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Администрацию сельсовета</w:t>
      </w:r>
      <w:r w:rsidRPr="009E7DA2">
        <w:rPr>
          <w:sz w:val="28"/>
          <w:szCs w:val="28"/>
        </w:rPr>
        <w:t xml:space="preserve"> в порядке, установленном </w:t>
      </w:r>
      <w:hyperlink r:id="rId19" w:history="1">
        <w:r w:rsidRPr="009E7DA2">
          <w:rPr>
            <w:sz w:val="28"/>
            <w:szCs w:val="28"/>
          </w:rPr>
          <w:t>пунктом 3 статьи 242.2</w:t>
        </w:r>
      </w:hyperlink>
      <w:r w:rsidRPr="009E7DA2">
        <w:rPr>
          <w:sz w:val="28"/>
          <w:szCs w:val="28"/>
        </w:rPr>
        <w:t xml:space="preserve"> Бюджетного кодекса Российской Федерации.</w:t>
      </w:r>
    </w:p>
    <w:p w:rsidR="009E711F" w:rsidRPr="000769C1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P164"/>
      <w:bookmarkEnd w:id="11"/>
      <w:r w:rsidRPr="000769C1">
        <w:rPr>
          <w:rFonts w:ascii="Times New Roman" w:hAnsi="Times New Roman"/>
          <w:sz w:val="28"/>
          <w:szCs w:val="28"/>
        </w:rPr>
        <w:t xml:space="preserve">4.8. </w:t>
      </w:r>
      <w:proofErr w:type="gramStart"/>
      <w:r w:rsidRPr="000769C1">
        <w:rPr>
          <w:rFonts w:ascii="Times New Roman" w:hAnsi="Times New Roman"/>
          <w:sz w:val="28"/>
          <w:szCs w:val="28"/>
        </w:rPr>
        <w:t xml:space="preserve">Получатель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представляет в УФК документ, подтверждающий возникновение денежного обязательства, в форме электронной копии бумажного документа, созданной посредством его сканирования, или копии электронного документа, подтвержденных электронной подписью уполномоченного лица получателя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(далее - электронная копия документа).</w:t>
      </w:r>
      <w:proofErr w:type="gramEnd"/>
    </w:p>
    <w:p w:rsidR="009E711F" w:rsidRPr="000769C1" w:rsidRDefault="009E711F" w:rsidP="009E711F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0769C1">
        <w:rPr>
          <w:rFonts w:ascii="Times New Roman" w:hAnsi="Times New Roman"/>
          <w:sz w:val="28"/>
          <w:szCs w:val="28"/>
        </w:rPr>
        <w:t xml:space="preserve">При отсутствии у получателя </w:t>
      </w:r>
      <w:proofErr w:type="gramStart"/>
      <w:r w:rsidRPr="000769C1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технической возможности представления электронной копии документа</w:t>
      </w:r>
      <w:proofErr w:type="gramEnd"/>
      <w:r w:rsidRPr="000769C1">
        <w:rPr>
          <w:rFonts w:ascii="Times New Roman" w:hAnsi="Times New Roman"/>
          <w:sz w:val="28"/>
          <w:szCs w:val="28"/>
        </w:rPr>
        <w:t xml:space="preserve"> указанный документ представляется на бумажном носителе.</w:t>
      </w:r>
    </w:p>
    <w:p w:rsidR="009E711F" w:rsidRPr="000769C1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769C1">
        <w:rPr>
          <w:rFonts w:ascii="Times New Roman" w:hAnsi="Times New Roman"/>
          <w:sz w:val="28"/>
          <w:szCs w:val="28"/>
        </w:rPr>
        <w:t xml:space="preserve">Прилагаемый к распоряжению документ на бумажном носителе, подтверждающий возникновение денежного обязательства, подлежит возврату получателю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бюджета.</w:t>
      </w:r>
    </w:p>
    <w:p w:rsidR="009E711F" w:rsidRPr="000769C1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0769C1">
        <w:rPr>
          <w:rFonts w:ascii="Times New Roman" w:hAnsi="Times New Roman"/>
          <w:sz w:val="28"/>
          <w:szCs w:val="28"/>
        </w:rPr>
        <w:t xml:space="preserve">Документ-основание, содержащий сведения, составляющие государственную тайну, получателем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в УФК не представляется.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69C1">
        <w:rPr>
          <w:rFonts w:ascii="Times New Roman" w:hAnsi="Times New Roman"/>
          <w:sz w:val="28"/>
          <w:szCs w:val="28"/>
        </w:rPr>
        <w:t xml:space="preserve">В данном случае получателем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в УФК предоставляется в установленном настоящим пунктом Порядка информация, содержащая сведения о номере и дате соответствующего распоряжения, реквизитах соответствующего документа-основания.</w:t>
      </w:r>
      <w:proofErr w:type="gramEnd"/>
      <w:r w:rsidRPr="000769C1">
        <w:rPr>
          <w:rFonts w:ascii="Times New Roman" w:hAnsi="Times New Roman"/>
          <w:sz w:val="28"/>
          <w:szCs w:val="28"/>
        </w:rPr>
        <w:t xml:space="preserve"> Кроме того, в информации указывается, что документы-основания не предоставляются по причине наличия в них сведений, составляющих государственную тайну. Данная информация подписывается лицом с правом первой подписи, включенным в карточку образцов подписей к лицевым счетам, предоставленную получателем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0769C1">
        <w:rPr>
          <w:rFonts w:ascii="Times New Roman" w:hAnsi="Times New Roman"/>
          <w:sz w:val="28"/>
          <w:szCs w:val="28"/>
        </w:rPr>
        <w:t xml:space="preserve"> бюджета в УФК.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P170"/>
      <w:bookmarkEnd w:id="12"/>
      <w:r w:rsidRPr="00A74704">
        <w:rPr>
          <w:rFonts w:ascii="Times New Roman" w:hAnsi="Times New Roman"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9</w:t>
      </w:r>
      <w:r w:rsidRPr="00A74704">
        <w:rPr>
          <w:rFonts w:ascii="Times New Roman" w:hAnsi="Times New Roman"/>
          <w:sz w:val="28"/>
          <w:szCs w:val="28"/>
        </w:rPr>
        <w:t>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1) коды классификации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указанные в распоряжении, должны соответствовать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2) соответствие кода вида расхода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указанного в распоряжении, текстовому содержанию назначения платежа;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3) соответствие указанных в распоряжении предмета договора (муниципального контракта), документа, подтверждающего возникновение денежных обязательств, текстовому содержанию назначения платежа;</w:t>
      </w:r>
    </w:p>
    <w:p w:rsidR="009E711F" w:rsidRPr="00D33EAC" w:rsidRDefault="009E711F" w:rsidP="009E711F">
      <w:pPr>
        <w:pStyle w:val="1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33EAC">
        <w:rPr>
          <w:rFonts w:ascii="Times New Roman" w:hAnsi="Times New Roman"/>
          <w:color w:val="000000"/>
          <w:sz w:val="28"/>
          <w:szCs w:val="28"/>
        </w:rPr>
        <w:t xml:space="preserve">4) </w:t>
      </w:r>
      <w:proofErr w:type="spellStart"/>
      <w:r w:rsidRPr="00D33EAC">
        <w:rPr>
          <w:rFonts w:ascii="Times New Roman" w:hAnsi="Times New Roman"/>
          <w:color w:val="000000"/>
          <w:sz w:val="28"/>
          <w:szCs w:val="28"/>
        </w:rPr>
        <w:t>непревышение</w:t>
      </w:r>
      <w:proofErr w:type="spellEnd"/>
      <w:r w:rsidRPr="00D33EAC">
        <w:rPr>
          <w:rFonts w:ascii="Times New Roman" w:hAnsi="Times New Roman"/>
          <w:color w:val="000000"/>
          <w:sz w:val="28"/>
          <w:szCs w:val="28"/>
        </w:rPr>
        <w:t xml:space="preserve"> на момент перечисления указанного в распоряжении авансового платежа предельному размеру авансового платежа, установленному нормативным правовым актом </w:t>
      </w:r>
      <w:r w:rsidR="002C5B8B">
        <w:rPr>
          <w:rFonts w:ascii="Times New Roman" w:hAnsi="Times New Roman"/>
          <w:color w:val="000000"/>
          <w:sz w:val="28"/>
          <w:szCs w:val="28"/>
        </w:rPr>
        <w:t>Администрации сельсовета</w:t>
      </w:r>
      <w:r w:rsidRPr="00D33EAC">
        <w:rPr>
          <w:rFonts w:ascii="Times New Roman" w:hAnsi="Times New Roman"/>
          <w:color w:val="000000"/>
          <w:sz w:val="28"/>
          <w:szCs w:val="28"/>
        </w:rPr>
        <w:t>, в случае предоставления распоряжения для оплаты денежных обязательств по договорам (муниципальным контрактам) на поставку товаров, выполнение работ, оказание услуг, соответствие размера и срока выплаты арендной платы за период пользования имуществом условиям договора аренды;</w:t>
      </w:r>
      <w:proofErr w:type="gramEnd"/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сумм, указанных в распоряжении, остатков соответствующих лимитов бюджетных обязательств и предельных объемов финансирования, учтенных на лицевом счете получателя бюджетных средств;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6) в случае если в распоряжении не указан номер бюджетного обязательства, сумма распоряжения должна быть равна сумме соответствующего бюджетного обязательства;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7)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P178"/>
      <w:bookmarkEnd w:id="13"/>
      <w:r w:rsidRPr="00A74704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0</w:t>
      </w:r>
      <w:r w:rsidRPr="00A74704">
        <w:rPr>
          <w:rFonts w:ascii="Times New Roman" w:hAnsi="Times New Roman"/>
          <w:sz w:val="28"/>
          <w:szCs w:val="28"/>
        </w:rPr>
        <w:t xml:space="preserve">. При санкционировании оплаты денежного обязательства, возникающего по документу-основанию согласно указанному в распоряжении номеру ранее учтенного УФК бюджетного обязательства получателя (иного получателя)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осуществляется проверка соответствия информации, указанной в распоряжении, реквизитам и показателям бюджетного обязательства </w:t>
      </w:r>
      <w:proofErr w:type="gramStart"/>
      <w:r w:rsidRPr="00A74704">
        <w:rPr>
          <w:rFonts w:ascii="Times New Roman" w:hAnsi="Times New Roman"/>
          <w:sz w:val="28"/>
          <w:szCs w:val="28"/>
        </w:rPr>
        <w:t>на</w:t>
      </w:r>
      <w:proofErr w:type="gramEnd"/>
      <w:r w:rsidRPr="00A74704">
        <w:rPr>
          <w:rFonts w:ascii="Times New Roman" w:hAnsi="Times New Roman"/>
          <w:sz w:val="28"/>
          <w:szCs w:val="28"/>
        </w:rPr>
        <w:t>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1) идентичность кода участника бюджетного процесса по реестру участников бюджетного процесса, а также юридических лиц, не являющихся участниками бюджетного процесса по бюджетному обязательству и платежу;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2) идентичность кода (кодов) классификации расходов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по бюджетному обязательству и платежу;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3) соответствие предмета бюджетного обязательства и содержания текста назначения платежа;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4) идентичность кода валюты, в которой принято бюджетное обязательство, и кода валюты, в которой должен быть осуществлен платеж;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суммы распоряжения над суммой неисполненного бюджетного обязательства;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6) соответствие кода классификации расходов по бюджетному обязательству и платежу;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lastRenderedPageBreak/>
        <w:t>7) идентичность наименования, ИНН, КПП получателя денежных средств, указанных в распоряжении, по бюджетному обязательству и платежу;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8)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размера авансового платежа, указанного в распоряжении, над суммой авансового платежа по бюджетному обязательству с учетом ранее осуществленных авансовых платежей;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9)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указанного в распоряжении авансового платежа над предельным размером авансового платежа, установленным муниципальным правовым актом </w:t>
      </w:r>
      <w:r w:rsidR="002C5B8B">
        <w:rPr>
          <w:rFonts w:ascii="Times New Roman" w:hAnsi="Times New Roman"/>
          <w:sz w:val="28"/>
          <w:szCs w:val="28"/>
        </w:rPr>
        <w:t>Администрации сельсовета</w:t>
      </w:r>
      <w:r w:rsidRPr="00A74704">
        <w:rPr>
          <w:rFonts w:ascii="Times New Roman" w:hAnsi="Times New Roman"/>
          <w:sz w:val="28"/>
          <w:szCs w:val="28"/>
        </w:rPr>
        <w:t>, в случае представления распоряжения для оплаты денежных обязательств по договору (муниципальному контракту);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10)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неопережение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графика внесения арендной платы по бюджетному обязательству в случае представления распоряжения для оплаты денежных обязательств по договору аренды.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Санкционирование оплаты денежного обязательства, возникающего по документу-основанию в соответствии с настоящим пунктом Порядка, по распоряжениям, в которых не указана ссылка на номер ранее учтенного УФК бюджетного обязательства, осуществляется одновременно с принятием на учет нового бюджетного обязательства.</w:t>
      </w:r>
    </w:p>
    <w:p w:rsidR="009E711F" w:rsidRPr="00A74704" w:rsidRDefault="009E711F" w:rsidP="009E711F">
      <w:pPr>
        <w:ind w:firstLine="709"/>
        <w:jc w:val="both"/>
        <w:rPr>
          <w:sz w:val="28"/>
          <w:szCs w:val="28"/>
        </w:rPr>
      </w:pPr>
      <w:bookmarkStart w:id="14" w:name="P190"/>
      <w:bookmarkEnd w:id="14"/>
      <w:r w:rsidRPr="000769C1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0769C1">
        <w:rPr>
          <w:sz w:val="28"/>
          <w:szCs w:val="28"/>
        </w:rPr>
        <w:t xml:space="preserve">. </w:t>
      </w:r>
      <w:proofErr w:type="gramStart"/>
      <w:r w:rsidRPr="000769C1">
        <w:rPr>
          <w:sz w:val="28"/>
          <w:szCs w:val="28"/>
        </w:rPr>
        <w:t xml:space="preserve">В случае если распоряжение предоставляется для оплаты денежного обязательства, сформированного УФК в соответствии с порядком учета обязательств, получатели средств </w:t>
      </w:r>
      <w:r>
        <w:rPr>
          <w:sz w:val="28"/>
          <w:szCs w:val="28"/>
        </w:rPr>
        <w:t>местного</w:t>
      </w:r>
      <w:r w:rsidRPr="000769C1">
        <w:rPr>
          <w:sz w:val="28"/>
          <w:szCs w:val="28"/>
        </w:rPr>
        <w:t xml:space="preserve"> бюджета представляют в УФК вместе с распоряжением указанный в нем документ, подтверждающий возникновение денежного обязательства, за исключением документов, содержащих сведения, составляющие государственную </w:t>
      </w:r>
      <w:r>
        <w:rPr>
          <w:sz w:val="28"/>
          <w:szCs w:val="28"/>
        </w:rPr>
        <w:t>и иную охраняемую законом тайну</w:t>
      </w:r>
      <w:r w:rsidRPr="009E7DA2">
        <w:rPr>
          <w:sz w:val="28"/>
          <w:szCs w:val="28"/>
        </w:rPr>
        <w:t xml:space="preserve">, а также за исключением случаев </w:t>
      </w:r>
      <w:r w:rsidRPr="009E7DA2">
        <w:rPr>
          <w:sz w:val="28"/>
          <w:szCs w:val="28"/>
        </w:rPr>
        <w:br/>
        <w:t>санкционирования оплаты денежных обязательств, установленных пункт</w:t>
      </w:r>
      <w:r>
        <w:rPr>
          <w:sz w:val="28"/>
          <w:szCs w:val="28"/>
        </w:rPr>
        <w:t>ом</w:t>
      </w:r>
      <w:r w:rsidRPr="009E7DA2">
        <w:rPr>
          <w:sz w:val="28"/>
          <w:szCs w:val="28"/>
        </w:rPr>
        <w:t xml:space="preserve"> </w:t>
      </w:r>
      <w:r>
        <w:rPr>
          <w:sz w:val="28"/>
          <w:szCs w:val="28"/>
        </w:rPr>
        <w:t>4.7</w:t>
      </w:r>
      <w:r w:rsidRPr="009E7DA2">
        <w:rPr>
          <w:sz w:val="28"/>
          <w:szCs w:val="28"/>
        </w:rPr>
        <w:t xml:space="preserve"> настоящего</w:t>
      </w:r>
      <w:proofErr w:type="gramEnd"/>
      <w:r w:rsidRPr="009E7DA2">
        <w:rPr>
          <w:sz w:val="28"/>
          <w:szCs w:val="28"/>
        </w:rPr>
        <w:t xml:space="preserve"> Порядка.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При санкционировании оплаты денежных обязатель</w:t>
      </w:r>
      <w:proofErr w:type="gramStart"/>
      <w:r w:rsidRPr="00A74704">
        <w:rPr>
          <w:rFonts w:ascii="Times New Roman" w:hAnsi="Times New Roman"/>
          <w:sz w:val="28"/>
          <w:szCs w:val="28"/>
        </w:rPr>
        <w:t>ств в сл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учае, установленном настоящим пунктом, дополнительно к направлениям проверки, установленным </w:t>
      </w:r>
      <w:hyperlink w:anchor="P178" w:history="1">
        <w:r w:rsidRPr="00A74704">
          <w:rPr>
            <w:rFonts w:ascii="Times New Roman" w:hAnsi="Times New Roman"/>
            <w:sz w:val="28"/>
            <w:szCs w:val="28"/>
          </w:rPr>
          <w:t>пунктом 4.1</w:t>
        </w:r>
        <w:r>
          <w:rPr>
            <w:rFonts w:ascii="Times New Roman" w:hAnsi="Times New Roman"/>
            <w:sz w:val="28"/>
            <w:szCs w:val="28"/>
          </w:rPr>
          <w:t>0</w:t>
        </w:r>
      </w:hyperlink>
      <w:r w:rsidRPr="00A74704">
        <w:rPr>
          <w:rFonts w:ascii="Times New Roman" w:hAnsi="Times New Roman"/>
          <w:sz w:val="28"/>
          <w:szCs w:val="28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P192"/>
      <w:bookmarkEnd w:id="15"/>
      <w:r w:rsidRPr="00A74704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2</w:t>
      </w:r>
      <w:r w:rsidRPr="00A74704">
        <w:rPr>
          <w:rFonts w:ascii="Times New Roman" w:hAnsi="Times New Roman"/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1) коды классификации расходов бюджетов, указанные в распоряжении, должны соответствовать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сумм, указанных в распоряжении, над остатками соответствующих бюджетных ассигнований, учтенных на лицевом счете получателя бюджетных средств;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3) соответствие кода вида расхода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указанного в распоряжении, текстовому содержанию назначения платежа.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6" w:name="P196"/>
      <w:bookmarkEnd w:id="16"/>
      <w:r w:rsidRPr="00A74704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3</w:t>
      </w:r>
      <w:r w:rsidRPr="00A74704">
        <w:rPr>
          <w:rFonts w:ascii="Times New Roman" w:hAnsi="Times New Roman"/>
          <w:sz w:val="28"/>
          <w:szCs w:val="28"/>
        </w:rPr>
        <w:t xml:space="preserve">. При санкционировании оплаты денежных обязательств по выплатам по источникам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осуществляется проверка распоряжения по следующим направлениям: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lastRenderedPageBreak/>
        <w:t xml:space="preserve">1) коды классификации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бюджета, указанные в распоряжении, должны соответствовать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A74704">
        <w:rPr>
          <w:rFonts w:ascii="Times New Roman" w:hAnsi="Times New Roman"/>
          <w:sz w:val="28"/>
          <w:szCs w:val="28"/>
        </w:rPr>
        <w:t>непревышение</w:t>
      </w:r>
      <w:proofErr w:type="spellEnd"/>
      <w:r w:rsidRPr="00A74704">
        <w:rPr>
          <w:rFonts w:ascii="Times New Roman" w:hAnsi="Times New Roman"/>
          <w:sz w:val="28"/>
          <w:szCs w:val="28"/>
        </w:rPr>
        <w:t xml:space="preserve"> сумм, указанных в распоряжении, остатков соответствующих бюджетных ассигнований, учтенных на лицевом счете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администратора источника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</w:t>
      </w:r>
      <w:proofErr w:type="gramEnd"/>
      <w:r w:rsidRPr="00A74704">
        <w:rPr>
          <w:rFonts w:ascii="Times New Roman" w:hAnsi="Times New Roman"/>
          <w:sz w:val="28"/>
          <w:szCs w:val="28"/>
        </w:rPr>
        <w:t>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P199"/>
      <w:bookmarkEnd w:id="17"/>
      <w:r w:rsidRPr="00A74704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4</w:t>
      </w:r>
      <w:r w:rsidRPr="00A74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В случае если форма или информация, указанная в распоряжении, не соответствуют требованиям, установленным </w:t>
      </w:r>
      <w:hyperlink w:anchor="P139" w:history="1">
        <w:r w:rsidRPr="00A74704">
          <w:rPr>
            <w:rFonts w:ascii="Times New Roman" w:hAnsi="Times New Roman"/>
            <w:sz w:val="28"/>
            <w:szCs w:val="28"/>
          </w:rPr>
          <w:t>пунктами 4.4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53" w:history="1">
        <w:r w:rsidRPr="00A74704">
          <w:rPr>
            <w:rFonts w:ascii="Times New Roman" w:hAnsi="Times New Roman"/>
            <w:sz w:val="28"/>
            <w:szCs w:val="28"/>
          </w:rPr>
          <w:t>4.5</w:t>
        </w:r>
      </w:hyperlink>
      <w:r w:rsidRPr="00A74704">
        <w:rPr>
          <w:rFonts w:ascii="Times New Roman" w:hAnsi="Times New Roman"/>
          <w:sz w:val="28"/>
          <w:szCs w:val="28"/>
        </w:rPr>
        <w:t xml:space="preserve">, </w:t>
      </w:r>
      <w:hyperlink w:anchor="P170" w:history="1">
        <w:r w:rsidRPr="00A74704">
          <w:rPr>
            <w:rFonts w:ascii="Times New Roman" w:hAnsi="Times New Roman"/>
            <w:sz w:val="28"/>
            <w:szCs w:val="28"/>
          </w:rPr>
          <w:t>4.10</w:t>
        </w:r>
      </w:hyperlink>
      <w:r w:rsidRPr="00A74704">
        <w:rPr>
          <w:rFonts w:ascii="Times New Roman" w:hAnsi="Times New Roman"/>
          <w:sz w:val="28"/>
          <w:szCs w:val="28"/>
        </w:rPr>
        <w:t xml:space="preserve"> - </w:t>
      </w:r>
      <w:hyperlink w:anchor="P199" w:history="1">
        <w:r w:rsidRPr="00A74704">
          <w:rPr>
            <w:rFonts w:ascii="Times New Roman" w:hAnsi="Times New Roman"/>
            <w:sz w:val="28"/>
            <w:szCs w:val="28"/>
          </w:rPr>
          <w:t>4.1</w:t>
        </w:r>
        <w:r>
          <w:rPr>
            <w:rFonts w:ascii="Times New Roman" w:hAnsi="Times New Roman"/>
            <w:sz w:val="28"/>
            <w:szCs w:val="28"/>
          </w:rPr>
          <w:t>3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Порядка, УФК регистрирует предоставленное распоряжение в Журнале регистрации неисполненных документов в установленном порядке и возвращает получателю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(администратору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 не позднее срока, установленного </w:t>
      </w:r>
      <w:hyperlink w:anchor="P138" w:history="1">
        <w:r w:rsidRPr="00A74704">
          <w:rPr>
            <w:rFonts w:ascii="Times New Roman" w:hAnsi="Times New Roman"/>
            <w:sz w:val="28"/>
            <w:szCs w:val="28"/>
          </w:rPr>
          <w:t>пунктом 4.3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Порядка, экземпляры распоряжения на бумажном носителе с указанием в прилагаемом Уведомлении</w:t>
      </w:r>
      <w:proofErr w:type="gramEnd"/>
      <w:r w:rsidRPr="00A74704">
        <w:rPr>
          <w:rFonts w:ascii="Times New Roman" w:hAnsi="Times New Roman"/>
          <w:sz w:val="28"/>
          <w:szCs w:val="28"/>
        </w:rPr>
        <w:t xml:space="preserve"> в установленном порядке причины возврата.</w:t>
      </w:r>
    </w:p>
    <w:p w:rsidR="009E711F" w:rsidRPr="00A74704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 xml:space="preserve">В случае если распоряжение предоставлялось в электронном виде, получателю 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 (администратору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 не позднее срока, установленного </w:t>
      </w:r>
      <w:hyperlink w:anchor="P138" w:history="1">
        <w:r w:rsidRPr="00A74704">
          <w:rPr>
            <w:rFonts w:ascii="Times New Roman" w:hAnsi="Times New Roman"/>
            <w:sz w:val="28"/>
            <w:szCs w:val="28"/>
          </w:rPr>
          <w:t>пунктом 4.3</w:t>
        </w:r>
      </w:hyperlink>
      <w:r w:rsidRPr="00A74704">
        <w:rPr>
          <w:rFonts w:ascii="Times New Roman" w:hAnsi="Times New Roman"/>
          <w:sz w:val="28"/>
          <w:szCs w:val="28"/>
        </w:rPr>
        <w:t xml:space="preserve"> Порядка, направляется Уведомление в электронном виде, в котором указывается причина возврата.</w:t>
      </w:r>
    </w:p>
    <w:p w:rsidR="009E711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A74704">
        <w:rPr>
          <w:rFonts w:ascii="Times New Roman" w:hAnsi="Times New Roman"/>
          <w:sz w:val="28"/>
          <w:szCs w:val="28"/>
        </w:rPr>
        <w:t>4.1</w:t>
      </w:r>
      <w:r>
        <w:rPr>
          <w:rFonts w:ascii="Times New Roman" w:hAnsi="Times New Roman"/>
          <w:sz w:val="28"/>
          <w:szCs w:val="28"/>
        </w:rPr>
        <w:t>5</w:t>
      </w:r>
      <w:r w:rsidRPr="00A7470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704">
        <w:rPr>
          <w:rFonts w:ascii="Times New Roman" w:hAnsi="Times New Roman"/>
          <w:sz w:val="28"/>
          <w:szCs w:val="28"/>
        </w:rPr>
        <w:t xml:space="preserve">При положительном результате проверки в соответствии с требованиями, установленными Порядком, в распоряжении, предоставленном на бумажном носителе, уполномоченным руководителем УФК работником проставляется отметка, подтверждающая санкционирование оплаты денежных обязательств получателя средств бюджета (администратора источников финансирования дефицита </w:t>
      </w:r>
      <w:r>
        <w:rPr>
          <w:rFonts w:ascii="Times New Roman" w:hAnsi="Times New Roman"/>
          <w:sz w:val="28"/>
          <w:szCs w:val="28"/>
        </w:rPr>
        <w:t>местного</w:t>
      </w:r>
      <w:r w:rsidRPr="00A74704">
        <w:rPr>
          <w:rFonts w:ascii="Times New Roman" w:hAnsi="Times New Roman"/>
          <w:sz w:val="28"/>
          <w:szCs w:val="28"/>
        </w:rPr>
        <w:t xml:space="preserve"> бюджета) с указанием даты, подписи, расшифровки подписи, содержащей фамилию, инициалы указанного работника, и распоряжение принимается к исполнению.</w:t>
      </w:r>
      <w:proofErr w:type="gramEnd"/>
    </w:p>
    <w:p w:rsidR="009E711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711F" w:rsidRDefault="009E711F" w:rsidP="009E711F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07A2" w:rsidRDefault="00DB582C" w:rsidP="009E711F">
      <w:pPr>
        <w:jc w:val="right"/>
        <w:outlineLvl w:val="0"/>
      </w:pPr>
    </w:p>
    <w:sectPr w:rsidR="00DB07A2" w:rsidSect="00BB7AAA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E12636"/>
    <w:rsid w:val="0000647F"/>
    <w:rsid w:val="000412D5"/>
    <w:rsid w:val="00043D62"/>
    <w:rsid w:val="000838B3"/>
    <w:rsid w:val="00092575"/>
    <w:rsid w:val="000C43BD"/>
    <w:rsid w:val="00110575"/>
    <w:rsid w:val="00195A8D"/>
    <w:rsid w:val="001D24FA"/>
    <w:rsid w:val="00221CF6"/>
    <w:rsid w:val="00234346"/>
    <w:rsid w:val="002C5B8B"/>
    <w:rsid w:val="002F66C4"/>
    <w:rsid w:val="00403104"/>
    <w:rsid w:val="004362FA"/>
    <w:rsid w:val="0049240F"/>
    <w:rsid w:val="004A4726"/>
    <w:rsid w:val="004D5417"/>
    <w:rsid w:val="0051028F"/>
    <w:rsid w:val="005F2181"/>
    <w:rsid w:val="006017C0"/>
    <w:rsid w:val="00606B26"/>
    <w:rsid w:val="0063059D"/>
    <w:rsid w:val="00640D0A"/>
    <w:rsid w:val="00665AAB"/>
    <w:rsid w:val="006A4FD8"/>
    <w:rsid w:val="006E0EFB"/>
    <w:rsid w:val="007375A0"/>
    <w:rsid w:val="00761C59"/>
    <w:rsid w:val="008C4CE9"/>
    <w:rsid w:val="009E711F"/>
    <w:rsid w:val="00A60E2F"/>
    <w:rsid w:val="00B13821"/>
    <w:rsid w:val="00B61B6A"/>
    <w:rsid w:val="00B811F7"/>
    <w:rsid w:val="00B97C50"/>
    <w:rsid w:val="00BB7AAA"/>
    <w:rsid w:val="00BE51A7"/>
    <w:rsid w:val="00BF55D6"/>
    <w:rsid w:val="00C53F9B"/>
    <w:rsid w:val="00C60663"/>
    <w:rsid w:val="00C72802"/>
    <w:rsid w:val="00C82D2D"/>
    <w:rsid w:val="00CE2CBC"/>
    <w:rsid w:val="00CF02D5"/>
    <w:rsid w:val="00D51EF8"/>
    <w:rsid w:val="00D95402"/>
    <w:rsid w:val="00DB582C"/>
    <w:rsid w:val="00E12636"/>
    <w:rsid w:val="00E641E4"/>
    <w:rsid w:val="00EA66D6"/>
    <w:rsid w:val="00EE437C"/>
    <w:rsid w:val="00F20275"/>
    <w:rsid w:val="00F23657"/>
    <w:rsid w:val="00FA6464"/>
    <w:rsid w:val="00FF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52"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36"/>
    <w:pPr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4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8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8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FF746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F74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74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Normal (Web)"/>
    <w:basedOn w:val="a"/>
    <w:rsid w:val="00FF746F"/>
    <w:pPr>
      <w:spacing w:before="100" w:beforeAutospacing="1" w:after="100" w:afterAutospacing="1"/>
    </w:pPr>
  </w:style>
  <w:style w:type="paragraph" w:customStyle="1" w:styleId="ConsPlusCell">
    <w:name w:val="ConsPlusCell"/>
    <w:rsid w:val="00C60663"/>
    <w:pPr>
      <w:autoSpaceDE w:val="0"/>
      <w:autoSpaceDN w:val="0"/>
      <w:adjustRightInd w:val="0"/>
      <w:spacing w:before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9E711F"/>
    <w:pPr>
      <w:spacing w:before="0" w:line="240" w:lineRule="auto"/>
      <w:jc w:val="left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E711F"/>
    <w:pPr>
      <w:widowControl w:val="0"/>
      <w:autoSpaceDE w:val="0"/>
      <w:autoSpaceDN w:val="0"/>
      <w:spacing w:before="0" w:line="240" w:lineRule="auto"/>
      <w:jc w:val="left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A433E588321FEC82DB5D38D8D6FAD2C92B413BBB810E0852F0F17522A61C8D24409B3F881C280A9C507AB575C217DCB88927698CFCLAr5F" TargetMode="External"/><Relationship Id="rId13" Type="http://schemas.openxmlformats.org/officeDocument/2006/relationships/hyperlink" Target="consultantplus://offline/ref=E2A433E588321FEC82DB5D38D8D6FAD2C9244339B2810E0852F0F17522A61C8D24409B3C8C1E2000C90A6AB13C961CC3BE91396D92FCA453L5r9F" TargetMode="External"/><Relationship Id="rId18" Type="http://schemas.openxmlformats.org/officeDocument/2006/relationships/hyperlink" Target="consultantplus://offline/ref=E2A433E588321FEC82DB5D38D8D6FAD2C92B413BBB810E0852F0F17522A61C8D24409B3C8C1D2406CC0A6AB13C961CC3BE91396D92FCA453L5r9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2A433E588321FEC82DB5D38D8D6FAD2C92B413BBB810E0852F0F17522A61C8D24409B3E8D19210A9C507AB575C217DCB88927698CFCLAr5F" TargetMode="External"/><Relationship Id="rId12" Type="http://schemas.openxmlformats.org/officeDocument/2006/relationships/hyperlink" Target="consultantplus://offline/ref=E2A433E588321FEC82DB5D38D8D6FAD2C9264A3EBD830E0852F0F17522A61C8D3640C3308D183E01CE1F3CE07ALCr2F" TargetMode="External"/><Relationship Id="rId17" Type="http://schemas.openxmlformats.org/officeDocument/2006/relationships/hyperlink" Target="consultantplus://offline/ref=E2A433E588321FEC82DB5D38D8D6FAD2C9264A3EBD830E0852F0F17522A61C8D3640C3308D183E01CE1F3CE07ALCr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A433E588321FEC82DB5D38D8D6FAD2C9244339B2810E0852F0F17522A61C8D24409B3C8C1E2000C90A6AB13C961CC3BE91396D92FCA453L5r9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A433E588321FEC82DB5D38D8D6FAD2C92B413BBB810E0852F0F17522A61C8D24409B3C8C1D2404C00A6AB13C961CC3BE91396D92FCA453L5r9F" TargetMode="External"/><Relationship Id="rId11" Type="http://schemas.openxmlformats.org/officeDocument/2006/relationships/hyperlink" Target="consultantplus://offline/ref=E2A433E588321FEC82DB5D38D8D6FAD2C92B413BBB810E0852F0F17522A61C8D24409B3B8D19210A9C507AB575C217DCB88927698CFCLAr5F" TargetMode="External"/><Relationship Id="rId5" Type="http://schemas.openxmlformats.org/officeDocument/2006/relationships/hyperlink" Target="consultantplus://offline/ref=E2A433E588321FEC82DB5D38D8D6FAD2C92B413BBB810E0852F0F17522A61C8D24409B3C8C1D2402CB0A6AB13C961CC3BE91396D92FCA453L5r9F" TargetMode="External"/><Relationship Id="rId15" Type="http://schemas.openxmlformats.org/officeDocument/2006/relationships/hyperlink" Target="consultantplus://offline/ref=E2A433E588321FEC82DB5D38D8D6FAD2C9244339B2810E0852F0F17522A61C8D24409B3C8C1E2000C90A6AB13C961CC3BE91396D92FCA453L5r9F" TargetMode="External"/><Relationship Id="rId10" Type="http://schemas.openxmlformats.org/officeDocument/2006/relationships/hyperlink" Target="consultantplus://offline/ref=E2A433E588321FEC82DB5D38D8D6FAD2C92B413BBB810E0852F0F17522A61C8D24409B3F8A1F200A9C507AB575C217DCB88927698CFCLAr5F" TargetMode="External"/><Relationship Id="rId19" Type="http://schemas.openxmlformats.org/officeDocument/2006/relationships/hyperlink" Target="consultantplus://offline/ref=45AC75913DCCC1D111341C7F0364C02E18DDC189BBA59C077C9DCBF621F3A6BF7988C16C958E2E99388E189BD4B64F6FD8A68ACBC723B33Eu230E" TargetMode="External"/><Relationship Id="rId4" Type="http://schemas.openxmlformats.org/officeDocument/2006/relationships/hyperlink" Target="consultantplus://offline/ref=E2A433E588321FEC82DB5D38D8D6FAD2C92B413BBB810E0852F0F17522A61C8D24409B3C8C1D2402C90A6AB13C961CC3BE91396D92FCA453L5r9F" TargetMode="External"/><Relationship Id="rId9" Type="http://schemas.openxmlformats.org/officeDocument/2006/relationships/hyperlink" Target="consultantplus://offline/ref=E2A433E588321FEC82DB5D38D8D6FAD2C92B413BBB810E0852F0F17522A61C8D24409B3F8916270A9C507AB575C217DCB88927698CFCLAr5F" TargetMode="External"/><Relationship Id="rId14" Type="http://schemas.openxmlformats.org/officeDocument/2006/relationships/hyperlink" Target="consultantplus://offline/ref=E2A433E588321FEC82DB5D38D8D6FAD2C9244339B2810E0852F0F17522A61C8D24409B3C8C1E2000C90A6AB13C961CC3BE91396D92FCA453L5r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4971</Words>
  <Characters>28339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2021-08-25T05:23:00Z</cp:lastPrinted>
  <dcterms:created xsi:type="dcterms:W3CDTF">2019-03-01T02:13:00Z</dcterms:created>
  <dcterms:modified xsi:type="dcterms:W3CDTF">2021-08-27T08:41:00Z</dcterms:modified>
</cp:coreProperties>
</file>