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05" w:rsidRDefault="00543495">
      <w:pPr>
        <w:shd w:val="clear" w:color="auto" w:fill="FFFFFF"/>
        <w:spacing w:line="308" w:lineRule="exact"/>
        <w:ind w:left="498"/>
        <w:jc w:val="center"/>
      </w:pPr>
      <w:r>
        <w:rPr>
          <w:rFonts w:eastAsia="Times New Roman"/>
          <w:sz w:val="26"/>
          <w:szCs w:val="26"/>
        </w:rPr>
        <w:t>РОССИЙСКАЯ ФЕДЕРАЦИЯ</w:t>
      </w:r>
    </w:p>
    <w:p w:rsidR="00CA3605" w:rsidRDefault="00543495">
      <w:pPr>
        <w:shd w:val="clear" w:color="auto" w:fill="FFFFFF"/>
        <w:spacing w:line="308" w:lineRule="exact"/>
        <w:ind w:left="489"/>
        <w:jc w:val="center"/>
      </w:pPr>
      <w:r>
        <w:rPr>
          <w:rFonts w:eastAsia="Times New Roman"/>
          <w:sz w:val="26"/>
          <w:szCs w:val="26"/>
        </w:rPr>
        <w:t xml:space="preserve">АДМИНИСТРАЦИЯ </w:t>
      </w:r>
      <w:r w:rsidR="00720A59">
        <w:rPr>
          <w:rFonts w:eastAsia="Times New Roman"/>
          <w:sz w:val="26"/>
          <w:szCs w:val="26"/>
        </w:rPr>
        <w:t>САРАТОВСКОГО</w:t>
      </w:r>
      <w:r>
        <w:rPr>
          <w:rFonts w:eastAsia="Times New Roman"/>
          <w:sz w:val="26"/>
          <w:szCs w:val="26"/>
        </w:rPr>
        <w:t xml:space="preserve"> СЕЛЬСОВЕТА</w:t>
      </w:r>
    </w:p>
    <w:p w:rsidR="00CA3605" w:rsidRDefault="00543495">
      <w:pPr>
        <w:shd w:val="clear" w:color="auto" w:fill="FFFFFF"/>
        <w:spacing w:line="308" w:lineRule="exact"/>
        <w:ind w:left="498"/>
        <w:jc w:val="center"/>
      </w:pPr>
      <w:r>
        <w:rPr>
          <w:rFonts w:eastAsia="Times New Roman"/>
          <w:sz w:val="26"/>
          <w:szCs w:val="26"/>
        </w:rPr>
        <w:t>РУБЦОВСКОГО РАЙОНА АЛТАЙСКОГО КРАЯ</w:t>
      </w:r>
    </w:p>
    <w:p w:rsidR="00CA3605" w:rsidRDefault="00543495">
      <w:pPr>
        <w:shd w:val="clear" w:color="auto" w:fill="FFFFFF"/>
        <w:spacing w:before="598"/>
        <w:ind w:left="3487"/>
      </w:pPr>
      <w:r>
        <w:rPr>
          <w:rFonts w:eastAsia="Times New Roman"/>
          <w:sz w:val="26"/>
          <w:szCs w:val="26"/>
        </w:rPr>
        <w:t>ПОСТАНОВЛЕНИЕ</w:t>
      </w:r>
    </w:p>
    <w:p w:rsidR="00CA3605" w:rsidRDefault="00543495">
      <w:pPr>
        <w:shd w:val="clear" w:color="auto" w:fill="FFFFFF"/>
        <w:tabs>
          <w:tab w:val="left" w:pos="7906"/>
        </w:tabs>
        <w:spacing w:before="317"/>
        <w:ind w:left="100"/>
      </w:pPr>
      <w:r>
        <w:rPr>
          <w:spacing w:val="-6"/>
          <w:sz w:val="26"/>
          <w:szCs w:val="26"/>
        </w:rPr>
        <w:t>1</w:t>
      </w:r>
      <w:r w:rsidR="00720A59">
        <w:rPr>
          <w:spacing w:val="-6"/>
          <w:sz w:val="26"/>
          <w:szCs w:val="26"/>
        </w:rPr>
        <w:t>4</w:t>
      </w:r>
      <w:r>
        <w:rPr>
          <w:spacing w:val="-6"/>
          <w:sz w:val="26"/>
          <w:szCs w:val="26"/>
        </w:rPr>
        <w:t>.11.2018</w:t>
      </w:r>
      <w:r>
        <w:rPr>
          <w:rFonts w:ascii="Arial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№ 16</w:t>
      </w:r>
    </w:p>
    <w:p w:rsidR="00CA3605" w:rsidRDefault="00543495">
      <w:pPr>
        <w:shd w:val="clear" w:color="auto" w:fill="FFFFFF"/>
        <w:spacing w:before="254"/>
        <w:ind w:left="4130"/>
      </w:pPr>
      <w:proofErr w:type="gramStart"/>
      <w:r>
        <w:rPr>
          <w:rFonts w:eastAsia="Times New Roman"/>
          <w:sz w:val="26"/>
          <w:szCs w:val="26"/>
        </w:rPr>
        <w:t>с</w:t>
      </w:r>
      <w:proofErr w:type="gramEnd"/>
      <w:r>
        <w:rPr>
          <w:rFonts w:eastAsia="Times New Roman"/>
          <w:sz w:val="26"/>
          <w:szCs w:val="26"/>
        </w:rPr>
        <w:t xml:space="preserve">. </w:t>
      </w:r>
      <w:r w:rsidR="00720A59">
        <w:rPr>
          <w:rFonts w:eastAsia="Times New Roman"/>
          <w:sz w:val="26"/>
          <w:szCs w:val="26"/>
        </w:rPr>
        <w:t>Саратовка</w:t>
      </w:r>
    </w:p>
    <w:p w:rsidR="00CA3605" w:rsidRDefault="00543495" w:rsidP="00720A59">
      <w:pPr>
        <w:shd w:val="clear" w:color="auto" w:fill="FFFFFF"/>
        <w:spacing w:before="299" w:line="299" w:lineRule="exact"/>
        <w:ind w:right="4417"/>
        <w:jc w:val="both"/>
      </w:pPr>
      <w:r>
        <w:rPr>
          <w:rFonts w:eastAsia="Times New Roman"/>
          <w:sz w:val="26"/>
          <w:szCs w:val="26"/>
        </w:rPr>
        <w:t xml:space="preserve">Об утверждении среднесрочного финансового плана муниципального образования </w:t>
      </w:r>
      <w:r w:rsidR="00720A59">
        <w:rPr>
          <w:rFonts w:eastAsia="Times New Roman"/>
          <w:sz w:val="26"/>
          <w:szCs w:val="26"/>
        </w:rPr>
        <w:t>Саратовский</w:t>
      </w:r>
      <w:r>
        <w:rPr>
          <w:rFonts w:eastAsia="Times New Roman"/>
          <w:sz w:val="26"/>
          <w:szCs w:val="26"/>
        </w:rPr>
        <w:t xml:space="preserve"> сельсовет Рубцовского района Алтайского края на 2019-2021 годы</w:t>
      </w:r>
    </w:p>
    <w:p w:rsidR="00CA3605" w:rsidRDefault="00543495">
      <w:pPr>
        <w:shd w:val="clear" w:color="auto" w:fill="FFFFFF"/>
        <w:spacing w:before="299" w:line="299" w:lineRule="exact"/>
        <w:ind w:right="9" w:firstLine="652"/>
        <w:jc w:val="both"/>
      </w:pPr>
      <w:r>
        <w:rPr>
          <w:rFonts w:eastAsia="Times New Roman"/>
          <w:sz w:val="26"/>
          <w:szCs w:val="26"/>
        </w:rPr>
        <w:t>В соответствии с Бюджетным кодексом Российской Федерации, Поло</w:t>
      </w:r>
      <w:r>
        <w:rPr>
          <w:rFonts w:eastAsia="Times New Roman"/>
          <w:sz w:val="26"/>
          <w:szCs w:val="26"/>
        </w:rPr>
        <w:softHyphen/>
        <w:t>жением о бюджетном устройстве, бюджетном процессе и финансовом кон</w:t>
      </w:r>
      <w:r>
        <w:rPr>
          <w:rFonts w:eastAsia="Times New Roman"/>
          <w:sz w:val="26"/>
          <w:szCs w:val="26"/>
        </w:rPr>
        <w:softHyphen/>
        <w:t xml:space="preserve">троле в муниципальном образовании </w:t>
      </w:r>
      <w:r w:rsidR="00720A59">
        <w:rPr>
          <w:rFonts w:eastAsia="Times New Roman"/>
          <w:sz w:val="26"/>
          <w:szCs w:val="26"/>
        </w:rPr>
        <w:t>Саратовский</w:t>
      </w:r>
      <w:r>
        <w:rPr>
          <w:rFonts w:eastAsia="Times New Roman"/>
          <w:sz w:val="26"/>
          <w:szCs w:val="26"/>
        </w:rPr>
        <w:t xml:space="preserve"> сельсовет Рубцовского района Алтайского края, утвержденного решением </w:t>
      </w:r>
      <w:r w:rsidR="00720A59">
        <w:rPr>
          <w:rFonts w:eastAsia="Times New Roman"/>
          <w:sz w:val="26"/>
          <w:szCs w:val="26"/>
        </w:rPr>
        <w:t>Саратовского</w:t>
      </w:r>
      <w:r>
        <w:rPr>
          <w:rFonts w:eastAsia="Times New Roman"/>
          <w:sz w:val="26"/>
          <w:szCs w:val="26"/>
        </w:rPr>
        <w:t xml:space="preserve"> сельского Собрания депутатов от </w:t>
      </w:r>
      <w:r w:rsidR="00534FEE">
        <w:rPr>
          <w:rFonts w:eastAsia="Times New Roman"/>
          <w:sz w:val="26"/>
          <w:szCs w:val="26"/>
        </w:rPr>
        <w:t xml:space="preserve">26.06.2014 </w:t>
      </w:r>
      <w:r>
        <w:rPr>
          <w:rFonts w:eastAsia="Times New Roman"/>
          <w:sz w:val="26"/>
          <w:szCs w:val="26"/>
        </w:rPr>
        <w:t>№</w:t>
      </w:r>
      <w:r w:rsidR="00534FEE">
        <w:rPr>
          <w:rFonts w:eastAsia="Times New Roman"/>
          <w:sz w:val="26"/>
          <w:szCs w:val="26"/>
        </w:rPr>
        <w:t>14(с изм. от 23.06.2016 №12</w:t>
      </w:r>
      <w:r>
        <w:rPr>
          <w:rFonts w:eastAsia="Times New Roman"/>
          <w:sz w:val="26"/>
          <w:szCs w:val="26"/>
        </w:rPr>
        <w:t>,</w:t>
      </w:r>
      <w:r w:rsidR="00534FEE">
        <w:rPr>
          <w:rFonts w:eastAsia="Times New Roman"/>
          <w:sz w:val="26"/>
          <w:szCs w:val="26"/>
        </w:rPr>
        <w:t xml:space="preserve"> от 15.02.2018 №3),</w:t>
      </w:r>
      <w:r>
        <w:rPr>
          <w:rFonts w:eastAsia="Times New Roman"/>
          <w:sz w:val="26"/>
          <w:szCs w:val="26"/>
        </w:rPr>
        <w:t xml:space="preserve"> Порядка формирования среднесроч</w:t>
      </w:r>
      <w:r>
        <w:rPr>
          <w:rFonts w:eastAsia="Times New Roman"/>
          <w:sz w:val="26"/>
          <w:szCs w:val="26"/>
        </w:rPr>
        <w:softHyphen/>
        <w:t xml:space="preserve">ного финансового плана муниципального образования </w:t>
      </w:r>
      <w:r w:rsidR="00720A59">
        <w:rPr>
          <w:rFonts w:eastAsia="Times New Roman"/>
          <w:sz w:val="26"/>
          <w:szCs w:val="26"/>
        </w:rPr>
        <w:t>Саратовский</w:t>
      </w:r>
      <w:r>
        <w:rPr>
          <w:rFonts w:eastAsia="Times New Roman"/>
          <w:sz w:val="26"/>
          <w:szCs w:val="26"/>
        </w:rPr>
        <w:t xml:space="preserve"> сельсо</w:t>
      </w:r>
      <w:r>
        <w:rPr>
          <w:rFonts w:eastAsia="Times New Roman"/>
          <w:sz w:val="26"/>
          <w:szCs w:val="26"/>
        </w:rPr>
        <w:softHyphen/>
        <w:t>вет Руб</w:t>
      </w:r>
      <w:r w:rsidR="00720A59">
        <w:rPr>
          <w:rFonts w:eastAsia="Times New Roman"/>
          <w:sz w:val="26"/>
          <w:szCs w:val="26"/>
        </w:rPr>
        <w:t xml:space="preserve">цовского района Алтайского края </w:t>
      </w:r>
      <w:r>
        <w:rPr>
          <w:rFonts w:eastAsia="Times New Roman"/>
          <w:sz w:val="26"/>
          <w:szCs w:val="26"/>
        </w:rPr>
        <w:t>ПОСТАНОВЛЯЮ:</w:t>
      </w:r>
    </w:p>
    <w:p w:rsidR="00CA3605" w:rsidRDefault="00543495" w:rsidP="00720A59">
      <w:pPr>
        <w:numPr>
          <w:ilvl w:val="0"/>
          <w:numId w:val="1"/>
        </w:numPr>
        <w:shd w:val="clear" w:color="auto" w:fill="FFFFFF"/>
        <w:tabs>
          <w:tab w:val="left" w:pos="1331"/>
        </w:tabs>
        <w:spacing w:line="299" w:lineRule="exact"/>
        <w:ind w:left="9" w:firstLine="661"/>
        <w:jc w:val="both"/>
        <w:rPr>
          <w:spacing w:val="-25"/>
          <w:sz w:val="26"/>
          <w:szCs w:val="26"/>
        </w:rPr>
      </w:pPr>
      <w:r>
        <w:rPr>
          <w:rFonts w:eastAsia="Times New Roman"/>
          <w:sz w:val="26"/>
          <w:szCs w:val="26"/>
        </w:rPr>
        <w:t>Утвердить среднесрочный финансовый план муниципального об</w:t>
      </w:r>
      <w:r>
        <w:rPr>
          <w:rFonts w:eastAsia="Times New Roman"/>
          <w:sz w:val="26"/>
          <w:szCs w:val="26"/>
        </w:rPr>
        <w:softHyphen/>
        <w:t xml:space="preserve">разования </w:t>
      </w:r>
      <w:r w:rsidR="00720A59">
        <w:rPr>
          <w:rFonts w:eastAsia="Times New Roman"/>
          <w:sz w:val="26"/>
          <w:szCs w:val="26"/>
        </w:rPr>
        <w:t>Саратовский</w:t>
      </w:r>
      <w:r>
        <w:rPr>
          <w:rFonts w:eastAsia="Times New Roman"/>
          <w:sz w:val="26"/>
          <w:szCs w:val="26"/>
        </w:rPr>
        <w:t xml:space="preserve"> сельсовет Рубцовского района Алтайского края на 2019 -2021 годы (прилагается).</w:t>
      </w:r>
    </w:p>
    <w:p w:rsidR="00CA3605" w:rsidRDefault="00543495" w:rsidP="00720A59">
      <w:pPr>
        <w:numPr>
          <w:ilvl w:val="0"/>
          <w:numId w:val="1"/>
        </w:numPr>
        <w:shd w:val="clear" w:color="auto" w:fill="FFFFFF"/>
        <w:tabs>
          <w:tab w:val="left" w:pos="1331"/>
        </w:tabs>
        <w:spacing w:line="299" w:lineRule="exact"/>
        <w:ind w:left="9" w:right="9" w:firstLine="661"/>
        <w:jc w:val="both"/>
        <w:rPr>
          <w:spacing w:val="-12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Контроль за исполнением настоящего постановления </w:t>
      </w:r>
      <w:r w:rsidR="00534FEE">
        <w:rPr>
          <w:rFonts w:eastAsia="Times New Roman"/>
          <w:sz w:val="26"/>
          <w:szCs w:val="26"/>
        </w:rPr>
        <w:t>оставляю за собой.</w:t>
      </w:r>
    </w:p>
    <w:p w:rsidR="00CA3605" w:rsidRDefault="00CA3605" w:rsidP="00543495">
      <w:pPr>
        <w:numPr>
          <w:ilvl w:val="0"/>
          <w:numId w:val="1"/>
        </w:numPr>
        <w:shd w:val="clear" w:color="auto" w:fill="FFFFFF"/>
        <w:tabs>
          <w:tab w:val="left" w:pos="1331"/>
        </w:tabs>
        <w:spacing w:line="299" w:lineRule="exact"/>
        <w:ind w:left="9" w:right="9" w:firstLine="661"/>
        <w:jc w:val="both"/>
        <w:rPr>
          <w:spacing w:val="-12"/>
          <w:sz w:val="26"/>
          <w:szCs w:val="26"/>
        </w:rPr>
        <w:sectPr w:rsidR="00CA3605">
          <w:type w:val="continuous"/>
          <w:pgSz w:w="11909" w:h="16834"/>
          <w:pgMar w:top="1440" w:right="1046" w:bottom="720" w:left="2051" w:header="720" w:footer="720" w:gutter="0"/>
          <w:cols w:space="60"/>
          <w:noEndnote/>
        </w:sectPr>
      </w:pPr>
    </w:p>
    <w:p w:rsidR="00720A59" w:rsidRDefault="00543495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lastRenderedPageBreak/>
        <w:t>Глава сельсовета</w:t>
      </w:r>
      <w:r w:rsidR="00720A59">
        <w:rPr>
          <w:rFonts w:eastAsia="Times New Roman"/>
          <w:spacing w:val="-1"/>
          <w:sz w:val="26"/>
          <w:szCs w:val="26"/>
        </w:rPr>
        <w:t xml:space="preserve">                                                   Ю.М. Грицаев</w:t>
      </w: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tbl>
      <w:tblPr>
        <w:tblW w:w="8944" w:type="dxa"/>
        <w:tblInd w:w="-34" w:type="dxa"/>
        <w:tblLayout w:type="fixed"/>
        <w:tblLook w:val="04A0"/>
      </w:tblPr>
      <w:tblGrid>
        <w:gridCol w:w="3960"/>
        <w:gridCol w:w="1940"/>
        <w:gridCol w:w="1840"/>
        <w:gridCol w:w="1204"/>
      </w:tblGrid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3E1C7A">
              <w:rPr>
                <w:rFonts w:eastAsia="Times New Roman"/>
                <w:color w:val="000000"/>
                <w:sz w:val="28"/>
                <w:szCs w:val="28"/>
              </w:rPr>
              <w:t>Утвержден</w:t>
            </w:r>
            <w:proofErr w:type="gramEnd"/>
            <w:r w:rsidRPr="003E1C7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3E1C7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постановлением Администрации сельсовета                                            от 14.11.2018 №16</w:t>
            </w:r>
          </w:p>
        </w:tc>
      </w:tr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E1C7A" w:rsidRPr="003E1C7A" w:rsidTr="003E1C7A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1C7A" w:rsidRPr="003E1C7A" w:rsidTr="003E1C7A">
        <w:trPr>
          <w:trHeight w:val="1212"/>
        </w:trPr>
        <w:tc>
          <w:tcPr>
            <w:tcW w:w="8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Среднесрочный финансовый плат муниципального образования Саратовский сельсовет Рубцовского района Алтайского края на                                        2019-2021 годы</w:t>
            </w:r>
          </w:p>
        </w:tc>
      </w:tr>
      <w:tr w:rsidR="003E1C7A" w:rsidRPr="003E1C7A" w:rsidTr="003E1C7A">
        <w:trPr>
          <w:trHeight w:val="420"/>
        </w:trPr>
        <w:tc>
          <w:tcPr>
            <w:tcW w:w="8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E1C7A">
              <w:rPr>
                <w:rFonts w:eastAsia="Times New Roman"/>
                <w:color w:val="000000"/>
                <w:sz w:val="28"/>
                <w:szCs w:val="28"/>
              </w:rPr>
              <w:t>1. Основные параметры бюджета поселения (тыс. рублей)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E1C7A" w:rsidRPr="003E1C7A" w:rsidTr="003E1C7A">
        <w:trPr>
          <w:trHeight w:val="16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Очередной финансовый год, тыс. рублей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Первый год планового периода, тыс. рублей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Второй год планового периода, тыс. рублей</w:t>
            </w:r>
          </w:p>
        </w:tc>
      </w:tr>
      <w:tr w:rsidR="003E1C7A" w:rsidRPr="003E1C7A" w:rsidTr="003E1C7A">
        <w:trPr>
          <w:trHeight w:val="360"/>
        </w:trPr>
        <w:tc>
          <w:tcPr>
            <w:tcW w:w="8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4709,4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4955,2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275,8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31,2</w:t>
            </w:r>
          </w:p>
        </w:tc>
      </w:tr>
      <w:tr w:rsidR="003E1C7A" w:rsidRPr="003E1C7A" w:rsidTr="003E1C7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Итого налоговых и </w:t>
            </w:r>
            <w:r w:rsidR="00A65474" w:rsidRPr="003E1C7A">
              <w:rPr>
                <w:rFonts w:eastAsia="Times New Roman"/>
                <w:color w:val="000000"/>
                <w:sz w:val="24"/>
                <w:szCs w:val="24"/>
              </w:rPr>
              <w:t>неналоговых</w:t>
            </w:r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285,0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295,2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307,0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2283,0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2365,2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2459,8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2141,4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2106,1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2188,4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3E1C7A" w:rsidRPr="003E1C7A" w:rsidTr="003E1C7A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Безвозмездные поступления от бюджетов бюджетной системы </w:t>
            </w:r>
            <w:r w:rsidR="00A65474" w:rsidRPr="003E1C7A">
              <w:rPr>
                <w:rFonts w:eastAsia="Times New Roman"/>
                <w:color w:val="000000"/>
                <w:sz w:val="24"/>
                <w:szCs w:val="24"/>
              </w:rPr>
              <w:t>Российской</w:t>
            </w:r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2141,4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2106,1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2188,4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Расходы: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4709,4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4955,2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Профицит</w:t>
            </w:r>
            <w:proofErr w:type="gramStart"/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 (+), </w:t>
            </w:r>
            <w:proofErr w:type="gramEnd"/>
            <w:r w:rsidRPr="003E1C7A">
              <w:rPr>
                <w:rFonts w:eastAsia="Times New Roman"/>
                <w:color w:val="000000"/>
                <w:sz w:val="24"/>
                <w:szCs w:val="24"/>
              </w:rPr>
              <w:t>дефицит (-)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1C7A" w:rsidRPr="003E1C7A" w:rsidTr="003E1C7A">
        <w:trPr>
          <w:trHeight w:val="360"/>
        </w:trPr>
        <w:tc>
          <w:tcPr>
            <w:tcW w:w="8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Итого по бюджетной </w:t>
            </w:r>
            <w:r w:rsidR="00A65474" w:rsidRPr="003E1C7A">
              <w:rPr>
                <w:rFonts w:eastAsia="Times New Roman"/>
                <w:color w:val="000000"/>
                <w:sz w:val="24"/>
                <w:szCs w:val="24"/>
              </w:rPr>
              <w:t>системе</w:t>
            </w:r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4709,4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4955,2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Расходы: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4709,4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4955,2</w:t>
            </w:r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Профицит</w:t>
            </w:r>
            <w:proofErr w:type="gramStart"/>
            <w:r w:rsidRPr="003E1C7A">
              <w:rPr>
                <w:rFonts w:eastAsia="Times New Roman"/>
                <w:color w:val="000000"/>
                <w:sz w:val="24"/>
                <w:szCs w:val="24"/>
              </w:rPr>
              <w:t xml:space="preserve"> (+), </w:t>
            </w:r>
            <w:proofErr w:type="gramEnd"/>
            <w:r w:rsidRPr="003E1C7A">
              <w:rPr>
                <w:rFonts w:eastAsia="Times New Roman"/>
                <w:color w:val="000000"/>
                <w:sz w:val="24"/>
                <w:szCs w:val="24"/>
              </w:rPr>
              <w:t>дефицит (-)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3E1C7A" w:rsidRPr="003E1C7A" w:rsidTr="003E1C7A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3E1C7A">
              <w:rPr>
                <w:rFonts w:eastAsia="Times New Roman"/>
                <w:color w:val="000000"/>
                <w:sz w:val="24"/>
                <w:szCs w:val="24"/>
              </w:rPr>
              <w:t>Верхний придел муниципального долга поселения на начало года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E1C7A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E1C7A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E1C7A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3E1C7A" w:rsidRPr="003E1C7A" w:rsidTr="003E1C7A"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2977"/>
        <w:gridCol w:w="709"/>
        <w:gridCol w:w="567"/>
        <w:gridCol w:w="567"/>
        <w:gridCol w:w="1138"/>
        <w:gridCol w:w="563"/>
        <w:gridCol w:w="1134"/>
        <w:gridCol w:w="1134"/>
        <w:gridCol w:w="1418"/>
      </w:tblGrid>
      <w:tr w:rsidR="003E1C7A" w:rsidRPr="003E1C7A" w:rsidTr="00802D85">
        <w:trPr>
          <w:trHeight w:val="1536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8"/>
                <w:szCs w:val="28"/>
              </w:rPr>
              <w:t>2. Распределение расходов бюджета поселения на 2019-2021 годы по разделам и подразделам, целевым статьям, группам (группам и подгруппам) и видам расходов функциональной классификации расходов в ведомственной структуре</w:t>
            </w:r>
            <w:r w:rsidRPr="003E1C7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E1C7A">
              <w:rPr>
                <w:rFonts w:eastAsia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(тыс. рублей)</w:t>
            </w:r>
          </w:p>
        </w:tc>
      </w:tr>
      <w:tr w:rsidR="003E1C7A" w:rsidRPr="003E1C7A" w:rsidTr="00802D85">
        <w:trPr>
          <w:trHeight w:val="18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gramStart"/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Очередной финансовый год, 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Первый год планового периода, тыс.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Второй год планового периода, тыс. рублей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CC99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FF" w:fill="CC99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9999FF" w:fill="CC99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1648,80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1583,00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1646,10</w:t>
            </w:r>
          </w:p>
        </w:tc>
      </w:tr>
      <w:tr w:rsidR="003E1C7A" w:rsidRPr="003E1C7A" w:rsidTr="00802D85">
        <w:trPr>
          <w:trHeight w:val="9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332,30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345,50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247,30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266,4</w:t>
            </w:r>
          </w:p>
        </w:tc>
      </w:tr>
      <w:tr w:rsidR="003E1C7A" w:rsidRPr="003E1C7A" w:rsidTr="00802D85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73,50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79,1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119,60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E1C7A" w:rsidRPr="003E1C7A" w:rsidTr="00802D85">
        <w:trPr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367,60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380,80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396,00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130,90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141,0</w:t>
            </w:r>
          </w:p>
        </w:tc>
      </w:tr>
      <w:tr w:rsidR="003E1C7A" w:rsidRPr="003E1C7A" w:rsidTr="00802D85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 xml:space="preserve">Взносы по обязательному социальному страхованию на выплаты денежного </w:t>
            </w:r>
            <w:r w:rsidR="00A65474" w:rsidRPr="003E1C7A">
              <w:rPr>
                <w:rFonts w:eastAsia="Times New Roman"/>
                <w:sz w:val="22"/>
                <w:szCs w:val="22"/>
              </w:rPr>
              <w:t>содержания</w:t>
            </w:r>
            <w:r w:rsidRPr="003E1C7A">
              <w:rPr>
                <w:rFonts w:eastAsia="Times New Roman"/>
                <w:sz w:val="22"/>
                <w:szCs w:val="22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38,30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41,3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198,40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213,7</w:t>
            </w:r>
          </w:p>
        </w:tc>
      </w:tr>
      <w:tr w:rsidR="003E1C7A" w:rsidRPr="003E1C7A" w:rsidTr="00802D85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Обеспечение и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01 3 00 10240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</w:tr>
      <w:tr w:rsidR="003E1C7A" w:rsidRPr="003E1C7A" w:rsidTr="00802D85">
        <w:trPr>
          <w:trHeight w:val="34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838,80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868,90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903,60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343,40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370</w:t>
            </w:r>
          </w:p>
        </w:tc>
      </w:tr>
      <w:tr w:rsidR="003E1C7A" w:rsidRPr="003E1C7A" w:rsidTr="00802D85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 xml:space="preserve">Взносы по обязательному социальному страхованию на выплаты денежного </w:t>
            </w:r>
            <w:r w:rsidR="00A65474" w:rsidRPr="003E1C7A">
              <w:rPr>
                <w:rFonts w:eastAsia="Times New Roman"/>
                <w:sz w:val="22"/>
                <w:szCs w:val="22"/>
              </w:rPr>
              <w:t>содержания</w:t>
            </w:r>
            <w:r w:rsidRPr="003E1C7A">
              <w:rPr>
                <w:rFonts w:eastAsia="Times New Roman"/>
                <w:sz w:val="22"/>
                <w:szCs w:val="22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101,30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109,1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250,70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270,1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01 2 00 10180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11,8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13,3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129,3</w:t>
            </w:r>
          </w:p>
        </w:tc>
      </w:tr>
      <w:tr w:rsidR="003E1C7A" w:rsidRPr="003E1C7A" w:rsidTr="00802D85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57,10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59,30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59,30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01 4 00 51180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42,24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45,5</w:t>
            </w:r>
          </w:p>
        </w:tc>
      </w:tr>
      <w:tr w:rsidR="003E1C7A" w:rsidRPr="003E1C7A" w:rsidTr="00802D85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 xml:space="preserve">Взносы по обязательному социальному страхованию на выплаты денежного </w:t>
            </w:r>
            <w:r w:rsidR="00A65474" w:rsidRPr="003E1C7A">
              <w:rPr>
                <w:rFonts w:eastAsia="Times New Roman"/>
                <w:sz w:val="22"/>
                <w:szCs w:val="22"/>
              </w:rPr>
              <w:t>содержания</w:t>
            </w:r>
            <w:r w:rsidRPr="003E1C7A">
              <w:rPr>
                <w:rFonts w:eastAsia="Times New Roman"/>
                <w:sz w:val="22"/>
                <w:szCs w:val="22"/>
              </w:rPr>
              <w:t xml:space="preserve">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01 4 00 51180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12,76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13,8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CC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50,30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54,20</w:t>
            </w:r>
          </w:p>
        </w:tc>
      </w:tr>
      <w:tr w:rsidR="003E1C7A" w:rsidRPr="003E1C7A" w:rsidTr="00802D85">
        <w:trPr>
          <w:trHeight w:val="10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2,20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93 2 00 19100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2,2</w:t>
            </w:r>
          </w:p>
        </w:tc>
      </w:tr>
      <w:tr w:rsidR="003E1C7A" w:rsidRPr="003E1C7A" w:rsidTr="00802D85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52,00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48,30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52,0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2278,00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2360,00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2454,40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0,50</w:t>
            </w:r>
          </w:p>
        </w:tc>
      </w:tr>
      <w:tr w:rsidR="003E1C7A" w:rsidRPr="003E1C7A" w:rsidTr="00802D85">
        <w:trPr>
          <w:trHeight w:val="8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Муниципальная программа  "Содействие занятости населения Рубцовского района"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68 0 00 60990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</w:tr>
      <w:tr w:rsidR="003E1C7A" w:rsidRPr="003E1C7A" w:rsidTr="00802D85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2277,00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2359,00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2453,40</w:t>
            </w:r>
          </w:p>
        </w:tc>
      </w:tr>
      <w:tr w:rsidR="003E1C7A" w:rsidRPr="003E1C7A" w:rsidTr="00802D85">
        <w:trPr>
          <w:trHeight w:val="16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пунктах поселений, дорожных сооружений на них,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91 2 00 61030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2277,00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2453,4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0,50</w:t>
            </w:r>
          </w:p>
        </w:tc>
      </w:tr>
      <w:tr w:rsidR="003E1C7A" w:rsidRPr="003E1C7A" w:rsidTr="00802D85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 xml:space="preserve">Муниципальная программа "Поддержка предпринимательства </w:t>
            </w:r>
            <w:proofErr w:type="gramStart"/>
            <w:r w:rsidRPr="003E1C7A">
              <w:rPr>
                <w:rFonts w:eastAsia="Times New Roman"/>
                <w:sz w:val="22"/>
                <w:szCs w:val="22"/>
              </w:rPr>
              <w:t>в</w:t>
            </w:r>
            <w:proofErr w:type="gramEnd"/>
            <w:r w:rsidRPr="003E1C7A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3E1C7A">
              <w:rPr>
                <w:rFonts w:eastAsia="Times New Roman"/>
                <w:sz w:val="22"/>
                <w:szCs w:val="22"/>
              </w:rPr>
              <w:t>Рубцовском</w:t>
            </w:r>
            <w:proofErr w:type="gramEnd"/>
            <w:r w:rsidRPr="003E1C7A">
              <w:rPr>
                <w:rFonts w:eastAsia="Times New Roman"/>
                <w:sz w:val="22"/>
                <w:szCs w:val="22"/>
              </w:rPr>
              <w:t xml:space="preserve"> районе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59 0 00 60990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CC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245,30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254,00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263,90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1,00</w:t>
            </w:r>
          </w:p>
        </w:tc>
      </w:tr>
      <w:tr w:rsidR="003E1C7A" w:rsidRPr="003E1C7A" w:rsidTr="00802D85">
        <w:trPr>
          <w:trHeight w:val="8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молодых семей </w:t>
            </w:r>
            <w:proofErr w:type="gramStart"/>
            <w:r w:rsidRPr="003E1C7A">
              <w:rPr>
                <w:rFonts w:eastAsia="Times New Roman"/>
                <w:sz w:val="22"/>
                <w:szCs w:val="22"/>
              </w:rPr>
              <w:t>в</w:t>
            </w:r>
            <w:proofErr w:type="gramEnd"/>
            <w:r w:rsidRPr="003E1C7A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3E1C7A">
              <w:rPr>
                <w:rFonts w:eastAsia="Times New Roman"/>
                <w:sz w:val="22"/>
                <w:szCs w:val="22"/>
              </w:rPr>
              <w:t>Рубцовском</w:t>
            </w:r>
            <w:proofErr w:type="gramEnd"/>
            <w:r w:rsidRPr="003E1C7A">
              <w:rPr>
                <w:rFonts w:eastAsia="Times New Roman"/>
                <w:sz w:val="22"/>
                <w:szCs w:val="22"/>
              </w:rPr>
              <w:t xml:space="preserve"> районе"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63 0 00 60990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199,70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206,80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215,00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Подключение к сетям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52 3 00 65990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Модернизация сетей и сооружений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52 3 00 67990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92 9 00 18030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197,70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213,0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92 9 00 18030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47,90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92 9 00 18050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12,60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13,6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92 9 00 18070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Прочие мероприятия по благоустройству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92 9 00 18080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32,3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Сбор и удаление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92 9 00 18090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407,50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422,20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439,10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407,50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422,20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439,10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44 1 00 10530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407,50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422,2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439,1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36,00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36,00</w:t>
            </w:r>
          </w:p>
        </w:tc>
      </w:tr>
      <w:tr w:rsidR="003E1C7A" w:rsidRPr="003E1C7A" w:rsidTr="00802D8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90 4 00 16270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36,0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2,20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2,20</w:t>
            </w:r>
          </w:p>
        </w:tc>
      </w:tr>
      <w:tr w:rsidR="003E1C7A" w:rsidRPr="003E1C7A" w:rsidTr="00802D85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52 3 00 62990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E1C7A">
              <w:rPr>
                <w:rFonts w:eastAsia="Times New Roman"/>
                <w:color w:val="000000"/>
                <w:sz w:val="22"/>
                <w:szCs w:val="22"/>
              </w:rPr>
              <w:t>2,2</w:t>
            </w:r>
          </w:p>
        </w:tc>
      </w:tr>
      <w:tr w:rsidR="003E1C7A" w:rsidRPr="003E1C7A" w:rsidTr="00802D85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ВСЕГО расходов: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E1C7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4709,40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4766,50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FFFF"/>
            <w:noWrap/>
            <w:vAlign w:val="bottom"/>
            <w:hideMark/>
          </w:tcPr>
          <w:p w:rsidR="003E1C7A" w:rsidRPr="003E1C7A" w:rsidRDefault="003E1C7A" w:rsidP="003E1C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1C7A">
              <w:rPr>
                <w:rFonts w:eastAsia="Times New Roman"/>
                <w:b/>
                <w:bCs/>
                <w:sz w:val="22"/>
                <w:szCs w:val="22"/>
              </w:rPr>
              <w:t>4955,20</w:t>
            </w:r>
          </w:p>
        </w:tc>
      </w:tr>
    </w:tbl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tbl>
      <w:tblPr>
        <w:tblW w:w="7869" w:type="dxa"/>
        <w:tblInd w:w="95" w:type="dxa"/>
        <w:tblLook w:val="04A0"/>
      </w:tblPr>
      <w:tblGrid>
        <w:gridCol w:w="3680"/>
        <w:gridCol w:w="1599"/>
        <w:gridCol w:w="1346"/>
        <w:gridCol w:w="1460"/>
      </w:tblGrid>
      <w:tr w:rsidR="00802D85" w:rsidRPr="00802D85" w:rsidTr="00802D85">
        <w:trPr>
          <w:trHeight w:val="28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02D85" w:rsidRPr="00802D85" w:rsidTr="00802D85">
        <w:trPr>
          <w:trHeight w:val="708"/>
        </w:trPr>
        <w:tc>
          <w:tcPr>
            <w:tcW w:w="7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02D85">
              <w:rPr>
                <w:rFonts w:eastAsia="Times New Roman"/>
                <w:color w:val="000000"/>
                <w:sz w:val="28"/>
                <w:szCs w:val="28"/>
              </w:rPr>
              <w:t>3. Нормативы отчислений от налоговых доходов в бюджет поселений на 2019-2021 годы</w:t>
            </w:r>
          </w:p>
        </w:tc>
      </w:tr>
      <w:tr w:rsidR="00802D85" w:rsidRPr="00802D85" w:rsidTr="00802D85">
        <w:trPr>
          <w:trHeight w:val="3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02D85" w:rsidRPr="00802D85" w:rsidTr="00802D85">
        <w:trPr>
          <w:trHeight w:val="3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02D85" w:rsidRPr="00802D85" w:rsidTr="00802D85">
        <w:trPr>
          <w:trHeight w:val="1296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Очередной финансовый год, 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Первый год планового периода, %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Второй год планового периода, %</w:t>
            </w:r>
          </w:p>
        </w:tc>
      </w:tr>
      <w:tr w:rsidR="00802D85" w:rsidRPr="00802D85" w:rsidTr="00802D85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802D85" w:rsidRPr="00802D85" w:rsidTr="00802D85">
        <w:trPr>
          <w:trHeight w:val="336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02D85" w:rsidRPr="00802D85" w:rsidTr="00802D85">
        <w:trPr>
          <w:trHeight w:val="336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02D85" w:rsidRPr="00802D85" w:rsidTr="00802D85">
        <w:trPr>
          <w:trHeight w:val="37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02D85" w:rsidRPr="00802D85" w:rsidTr="00802D85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85" w:rsidRPr="00802D85" w:rsidRDefault="00802D85" w:rsidP="00802D8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02D85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  <w:rPr>
          <w:rFonts w:eastAsia="Times New Roman"/>
          <w:spacing w:val="-1"/>
          <w:sz w:val="26"/>
          <w:szCs w:val="26"/>
        </w:rPr>
      </w:pPr>
    </w:p>
    <w:p w:rsidR="003E1C7A" w:rsidRDefault="003E1C7A" w:rsidP="00720A59">
      <w:pPr>
        <w:shd w:val="clear" w:color="auto" w:fill="FFFFFF"/>
        <w:tabs>
          <w:tab w:val="left" w:pos="8789"/>
        </w:tabs>
        <w:spacing w:before="616"/>
      </w:pPr>
    </w:p>
    <w:sectPr w:rsidR="003E1C7A" w:rsidSect="003E1C7A">
      <w:type w:val="continuous"/>
      <w:pgSz w:w="11909" w:h="16834"/>
      <w:pgMar w:top="1440" w:right="1136" w:bottom="720" w:left="20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B0D84"/>
    <w:multiLevelType w:val="singleLevel"/>
    <w:tmpl w:val="DF30D126"/>
    <w:lvl w:ilvl="0">
      <w:start w:val="1"/>
      <w:numFmt w:val="decimal"/>
      <w:lvlText w:val="%1."/>
      <w:legacy w:legacy="1" w:legacySpace="0" w:legacyIndent="66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20A59"/>
    <w:rsid w:val="003E1C7A"/>
    <w:rsid w:val="00534FEE"/>
    <w:rsid w:val="00543495"/>
    <w:rsid w:val="00720A59"/>
    <w:rsid w:val="00802D85"/>
    <w:rsid w:val="00A65474"/>
    <w:rsid w:val="00B10A9B"/>
    <w:rsid w:val="00CA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Саратовка</dc:creator>
  <cp:lastModifiedBy>Саратовка</cp:lastModifiedBy>
  <cp:revision>9</cp:revision>
  <cp:lastPrinted>2018-11-16T05:43:00Z</cp:lastPrinted>
  <dcterms:created xsi:type="dcterms:W3CDTF">2018-11-16T05:09:00Z</dcterms:created>
  <dcterms:modified xsi:type="dcterms:W3CDTF">2018-11-16T06:47:00Z</dcterms:modified>
</cp:coreProperties>
</file>