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8B" w:rsidRDefault="00DD4C8B" w:rsidP="00DD4C8B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D4C8B" w:rsidRDefault="00DD4C8B" w:rsidP="00DD4C8B">
      <w:pPr>
        <w:contextualSpacing/>
        <w:rPr>
          <w:sz w:val="28"/>
          <w:szCs w:val="28"/>
        </w:rPr>
      </w:pPr>
    </w:p>
    <w:p w:rsidR="00DD4C8B" w:rsidRPr="00914E4C" w:rsidRDefault="00DD4C8B" w:rsidP="00DD4C8B">
      <w:pPr>
        <w:contextualSpacing/>
        <w:jc w:val="center"/>
        <w:rPr>
          <w:sz w:val="28"/>
          <w:szCs w:val="28"/>
        </w:rPr>
      </w:pPr>
      <w:r w:rsidRPr="00914E4C">
        <w:rPr>
          <w:sz w:val="28"/>
          <w:szCs w:val="28"/>
        </w:rPr>
        <w:t>РОССИЙСКАЯ ФЕДЕРАЦИЯ</w:t>
      </w:r>
    </w:p>
    <w:p w:rsidR="00DD4C8B" w:rsidRPr="00914E4C" w:rsidRDefault="00DD4C8B" w:rsidP="00DD4C8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НОВОАЛЕКСАНДРОВСКОЕ</w:t>
      </w:r>
      <w:r w:rsidRPr="00914E4C">
        <w:rPr>
          <w:sz w:val="28"/>
          <w:szCs w:val="28"/>
        </w:rPr>
        <w:t xml:space="preserve"> СЕЛЬСКОЕ СОБРАНИЕ ДЕПУТАТОВ</w:t>
      </w:r>
    </w:p>
    <w:p w:rsidR="00DD4C8B" w:rsidRPr="00914E4C" w:rsidRDefault="00DD4C8B" w:rsidP="00DD4C8B">
      <w:pPr>
        <w:contextualSpacing/>
        <w:jc w:val="center"/>
        <w:rPr>
          <w:sz w:val="28"/>
          <w:szCs w:val="28"/>
        </w:rPr>
      </w:pPr>
      <w:r w:rsidRPr="00914E4C">
        <w:rPr>
          <w:sz w:val="28"/>
          <w:szCs w:val="28"/>
        </w:rPr>
        <w:t>РУБЦОВСКОГО РАЙОНА АЛТАЙСКОГО КРАЯ</w:t>
      </w:r>
    </w:p>
    <w:p w:rsidR="00DD4C8B" w:rsidRDefault="00DD4C8B" w:rsidP="00DD4C8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DD4C8B" w:rsidRDefault="00DD4C8B" w:rsidP="00DD4C8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D4C8B" w:rsidRDefault="00DD4C8B" w:rsidP="00DD4C8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DD4C8B" w:rsidRDefault="00DD4C8B" w:rsidP="00DD4C8B">
      <w:pPr>
        <w:contextualSpacing/>
        <w:rPr>
          <w:sz w:val="28"/>
          <w:szCs w:val="28"/>
        </w:rPr>
      </w:pPr>
    </w:p>
    <w:p w:rsidR="00DD4C8B" w:rsidRDefault="00DD4C8B" w:rsidP="00DD4C8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№ </w:t>
      </w:r>
    </w:p>
    <w:p w:rsidR="00DD4C8B" w:rsidRPr="00914E4C" w:rsidRDefault="00DD4C8B" w:rsidP="00DD4C8B">
      <w:pPr>
        <w:contextualSpacing/>
        <w:jc w:val="center"/>
        <w:rPr>
          <w:sz w:val="24"/>
        </w:rPr>
      </w:pPr>
      <w:r w:rsidRPr="00914E4C">
        <w:rPr>
          <w:sz w:val="24"/>
        </w:rPr>
        <w:t>с. Новоалександровка</w:t>
      </w:r>
    </w:p>
    <w:p w:rsidR="00DD4C8B" w:rsidRPr="00AD6371" w:rsidRDefault="00DD4C8B" w:rsidP="00DD4C8B">
      <w:pPr>
        <w:jc w:val="center"/>
        <w:rPr>
          <w:sz w:val="28"/>
          <w:szCs w:val="28"/>
        </w:rPr>
      </w:pPr>
    </w:p>
    <w:p w:rsidR="00DD4C8B" w:rsidRDefault="00DD4C8B" w:rsidP="00DD4C8B">
      <w:pPr>
        <w:rPr>
          <w:spacing w:val="-4"/>
          <w:kern w:val="28"/>
          <w:sz w:val="28"/>
          <w:szCs w:val="28"/>
        </w:rPr>
      </w:pPr>
      <w:r w:rsidRPr="00AD6371">
        <w:rPr>
          <w:spacing w:val="-4"/>
          <w:kern w:val="28"/>
          <w:sz w:val="28"/>
          <w:szCs w:val="28"/>
        </w:rPr>
        <w:t>Об утверждении Положения</w:t>
      </w:r>
    </w:p>
    <w:p w:rsidR="00DD4C8B" w:rsidRDefault="00DD4C8B" w:rsidP="00DD4C8B">
      <w:pPr>
        <w:rPr>
          <w:spacing w:val="-4"/>
          <w:kern w:val="28"/>
          <w:sz w:val="28"/>
          <w:szCs w:val="28"/>
        </w:rPr>
      </w:pPr>
      <w:r>
        <w:rPr>
          <w:spacing w:val="-4"/>
          <w:kern w:val="28"/>
          <w:sz w:val="28"/>
          <w:szCs w:val="28"/>
        </w:rPr>
        <w:t xml:space="preserve"> о порядке</w:t>
      </w:r>
      <w:r w:rsidRPr="00AD6371">
        <w:rPr>
          <w:spacing w:val="-4"/>
          <w:kern w:val="28"/>
          <w:sz w:val="28"/>
          <w:szCs w:val="28"/>
        </w:rPr>
        <w:t xml:space="preserve"> </w:t>
      </w:r>
      <w:r>
        <w:rPr>
          <w:spacing w:val="-4"/>
          <w:kern w:val="28"/>
          <w:sz w:val="28"/>
          <w:szCs w:val="28"/>
        </w:rPr>
        <w:t xml:space="preserve">и условиях </w:t>
      </w:r>
      <w:r w:rsidRPr="00AD6371">
        <w:rPr>
          <w:spacing w:val="-4"/>
          <w:kern w:val="28"/>
          <w:sz w:val="28"/>
          <w:szCs w:val="28"/>
        </w:rPr>
        <w:t>приватизации</w:t>
      </w:r>
    </w:p>
    <w:p w:rsidR="00DD4C8B" w:rsidRDefault="00DD4C8B" w:rsidP="00DD4C8B">
      <w:pPr>
        <w:rPr>
          <w:spacing w:val="-4"/>
          <w:kern w:val="28"/>
          <w:sz w:val="28"/>
          <w:szCs w:val="28"/>
        </w:rPr>
      </w:pPr>
      <w:r w:rsidRPr="00AD6371">
        <w:rPr>
          <w:spacing w:val="-4"/>
          <w:kern w:val="28"/>
          <w:sz w:val="28"/>
          <w:szCs w:val="28"/>
        </w:rPr>
        <w:t xml:space="preserve"> муниципального имущества </w:t>
      </w:r>
    </w:p>
    <w:p w:rsidR="00DD4C8B" w:rsidRDefault="00DD4C8B" w:rsidP="00DD4C8B">
      <w:pPr>
        <w:rPr>
          <w:spacing w:val="-4"/>
          <w:kern w:val="28"/>
          <w:sz w:val="28"/>
          <w:szCs w:val="28"/>
        </w:rPr>
      </w:pPr>
      <w:r w:rsidRPr="00AD6371">
        <w:rPr>
          <w:spacing w:val="-4"/>
          <w:kern w:val="28"/>
          <w:sz w:val="28"/>
          <w:szCs w:val="28"/>
        </w:rPr>
        <w:t xml:space="preserve">муниципального образования </w:t>
      </w:r>
    </w:p>
    <w:p w:rsidR="00DD4C8B" w:rsidRDefault="00DD4C8B" w:rsidP="00DD4C8B">
      <w:pPr>
        <w:rPr>
          <w:spacing w:val="-4"/>
          <w:kern w:val="28"/>
          <w:sz w:val="28"/>
          <w:szCs w:val="28"/>
        </w:rPr>
      </w:pPr>
      <w:r>
        <w:rPr>
          <w:spacing w:val="-4"/>
          <w:kern w:val="28"/>
          <w:sz w:val="28"/>
          <w:szCs w:val="28"/>
        </w:rPr>
        <w:t>Новоалександровский сельсовет</w:t>
      </w:r>
    </w:p>
    <w:p w:rsidR="00DD4C8B" w:rsidRDefault="00DD4C8B" w:rsidP="00DD4C8B">
      <w:pPr>
        <w:rPr>
          <w:spacing w:val="-4"/>
          <w:kern w:val="28"/>
          <w:sz w:val="28"/>
          <w:szCs w:val="28"/>
        </w:rPr>
      </w:pPr>
      <w:r>
        <w:rPr>
          <w:spacing w:val="-4"/>
          <w:kern w:val="28"/>
          <w:sz w:val="28"/>
          <w:szCs w:val="28"/>
        </w:rPr>
        <w:t>Рубцовского района Алтайского</w:t>
      </w:r>
    </w:p>
    <w:p w:rsidR="00DD4C8B" w:rsidRPr="00AD6371" w:rsidRDefault="00DD4C8B" w:rsidP="00DD4C8B">
      <w:pPr>
        <w:rPr>
          <w:spacing w:val="-4"/>
          <w:kern w:val="28"/>
          <w:sz w:val="28"/>
          <w:szCs w:val="28"/>
        </w:rPr>
      </w:pPr>
      <w:r>
        <w:rPr>
          <w:spacing w:val="-4"/>
          <w:kern w:val="28"/>
          <w:sz w:val="28"/>
          <w:szCs w:val="28"/>
        </w:rPr>
        <w:t>края</w:t>
      </w:r>
    </w:p>
    <w:p w:rsidR="00DD4C8B" w:rsidRPr="00AD6371" w:rsidRDefault="00DD4C8B" w:rsidP="00DD4C8B">
      <w:pPr>
        <w:ind w:right="76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792"/>
        <w:gridCol w:w="2912"/>
        <w:gridCol w:w="3640"/>
      </w:tblGrid>
      <w:tr w:rsidR="00DD4C8B" w:rsidRPr="00AD6371" w:rsidTr="00163D61">
        <w:tc>
          <w:tcPr>
            <w:tcW w:w="2943" w:type="dxa"/>
            <w:shd w:val="clear" w:color="auto" w:fill="auto"/>
          </w:tcPr>
          <w:p w:rsidR="00DD4C8B" w:rsidRPr="00AD6371" w:rsidRDefault="00DD4C8B" w:rsidP="00163D61">
            <w:pPr>
              <w:rPr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DD4C8B" w:rsidRPr="00AD6371" w:rsidRDefault="00DD4C8B" w:rsidP="00163D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  <w:shd w:val="clear" w:color="auto" w:fill="auto"/>
          </w:tcPr>
          <w:p w:rsidR="00DD4C8B" w:rsidRPr="00AD6371" w:rsidRDefault="00DD4C8B" w:rsidP="00163D61">
            <w:pPr>
              <w:jc w:val="right"/>
              <w:rPr>
                <w:sz w:val="28"/>
                <w:szCs w:val="28"/>
              </w:rPr>
            </w:pPr>
          </w:p>
        </w:tc>
      </w:tr>
    </w:tbl>
    <w:p w:rsidR="00DD4C8B" w:rsidRPr="00A177F6" w:rsidRDefault="00DD4C8B" w:rsidP="00DD4C8B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177F6">
        <w:rPr>
          <w:sz w:val="28"/>
          <w:szCs w:val="28"/>
        </w:rPr>
        <w:t>В соответствии с Федеральными законами 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Гражданским кодексом Российской Федерации, Постановлением Правительства РФ от 22.07.2002 № 549 «Об утверждении Положений об организации продажи государственного или муниципального имущества посредством публичного предлож</w:t>
      </w:r>
      <w:r w:rsidR="00C86E67">
        <w:rPr>
          <w:sz w:val="28"/>
          <w:szCs w:val="28"/>
        </w:rPr>
        <w:t>ения и без объявления цены</w:t>
      </w:r>
      <w:r w:rsidRPr="00A177F6">
        <w:rPr>
          <w:sz w:val="28"/>
          <w:szCs w:val="28"/>
        </w:rPr>
        <w:t xml:space="preserve">, </w:t>
      </w:r>
      <w:r w:rsidRPr="00A177F6">
        <w:rPr>
          <w:rStyle w:val="26"/>
          <w:b w:val="0"/>
          <w:bCs/>
          <w:sz w:val="28"/>
          <w:szCs w:val="28"/>
        </w:rPr>
        <w:t>постановлением Правительства Российской Федерации от 29.12.2020 №</w:t>
      </w:r>
      <w:r w:rsidR="00C86E67">
        <w:rPr>
          <w:rStyle w:val="26"/>
          <w:b w:val="0"/>
          <w:bCs/>
          <w:sz w:val="28"/>
          <w:szCs w:val="28"/>
        </w:rPr>
        <w:t xml:space="preserve"> </w:t>
      </w:r>
      <w:r w:rsidRPr="00A177F6">
        <w:rPr>
          <w:rStyle w:val="26"/>
          <w:b w:val="0"/>
          <w:bCs/>
          <w:sz w:val="28"/>
          <w:szCs w:val="28"/>
        </w:rPr>
        <w:t>2352 «О внесении изменений в Постановление Правительства Российской Федерации от 26.12.2005 №806»,</w:t>
      </w:r>
      <w:r w:rsidR="00C86E67">
        <w:rPr>
          <w:rStyle w:val="26"/>
          <w:b w:val="0"/>
          <w:bCs/>
          <w:sz w:val="28"/>
          <w:szCs w:val="28"/>
        </w:rPr>
        <w:t xml:space="preserve"> </w:t>
      </w:r>
      <w:r w:rsidR="00C86E67" w:rsidRPr="00A177F6">
        <w:rPr>
          <w:sz w:val="28"/>
          <w:szCs w:val="28"/>
        </w:rPr>
        <w:t>Уставом  муниципального образования Новоалександровский сельсовет Рубцовского района Алтайского края</w:t>
      </w:r>
      <w:r w:rsidR="00C86E67">
        <w:rPr>
          <w:sz w:val="28"/>
          <w:szCs w:val="28"/>
        </w:rPr>
        <w:t>,</w:t>
      </w:r>
      <w:r>
        <w:rPr>
          <w:rStyle w:val="26"/>
          <w:b w:val="0"/>
          <w:bCs/>
          <w:sz w:val="28"/>
          <w:szCs w:val="28"/>
        </w:rPr>
        <w:t xml:space="preserve"> с участием помощника прокурора Безруковой Д.Н.,</w:t>
      </w:r>
      <w:r w:rsidRPr="00A177F6">
        <w:rPr>
          <w:rStyle w:val="26"/>
          <w:bCs/>
          <w:sz w:val="28"/>
          <w:szCs w:val="28"/>
        </w:rPr>
        <w:t xml:space="preserve"> </w:t>
      </w:r>
      <w:r w:rsidRPr="00A177F6">
        <w:rPr>
          <w:rStyle w:val="26"/>
          <w:b w:val="0"/>
          <w:bCs/>
          <w:sz w:val="28"/>
          <w:szCs w:val="28"/>
        </w:rPr>
        <w:t xml:space="preserve">Новоалександровское сельское </w:t>
      </w:r>
      <w:r w:rsidRPr="00A177F6">
        <w:rPr>
          <w:sz w:val="28"/>
          <w:szCs w:val="28"/>
        </w:rPr>
        <w:t>Соб</w:t>
      </w:r>
      <w:r>
        <w:rPr>
          <w:sz w:val="28"/>
          <w:szCs w:val="28"/>
        </w:rPr>
        <w:t>рание депутатов</w:t>
      </w:r>
    </w:p>
    <w:p w:rsidR="00DD4C8B" w:rsidRPr="00AD6371" w:rsidRDefault="00DD4C8B" w:rsidP="00DD4C8B">
      <w:pPr>
        <w:pStyle w:val="af1"/>
        <w:jc w:val="both"/>
        <w:rPr>
          <w:b/>
          <w:sz w:val="28"/>
          <w:szCs w:val="28"/>
        </w:rPr>
      </w:pPr>
      <w:r w:rsidRPr="007C0F18">
        <w:rPr>
          <w:b/>
          <w:sz w:val="28"/>
          <w:szCs w:val="28"/>
        </w:rPr>
        <w:t>РЕШИЛО:</w:t>
      </w:r>
    </w:p>
    <w:p w:rsidR="00DD4C8B" w:rsidRPr="00A70440" w:rsidRDefault="00DD4C8B" w:rsidP="00DD4C8B">
      <w:pPr>
        <w:pStyle w:val="af1"/>
        <w:widowControl w:val="0"/>
        <w:numPr>
          <w:ilvl w:val="0"/>
          <w:numId w:val="23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15A4A">
        <w:rPr>
          <w:sz w:val="28"/>
          <w:szCs w:val="28"/>
        </w:rPr>
        <w:t xml:space="preserve">ротест прокурора </w:t>
      </w:r>
      <w:r>
        <w:rPr>
          <w:sz w:val="28"/>
          <w:szCs w:val="28"/>
        </w:rPr>
        <w:t>Рубцовского района от 10.11.2021 № 02-48-2021</w:t>
      </w:r>
      <w:r w:rsidRPr="00A15A4A">
        <w:rPr>
          <w:sz w:val="28"/>
          <w:szCs w:val="28"/>
        </w:rPr>
        <w:t xml:space="preserve"> </w:t>
      </w:r>
      <w:r>
        <w:rPr>
          <w:sz w:val="28"/>
          <w:szCs w:val="28"/>
        </w:rPr>
        <w:t>на Решение Новоалександровского</w:t>
      </w:r>
      <w:r w:rsidRPr="00A15A4A">
        <w:rPr>
          <w:sz w:val="28"/>
          <w:szCs w:val="28"/>
        </w:rPr>
        <w:t xml:space="preserve"> сельского Собра</w:t>
      </w:r>
      <w:r>
        <w:rPr>
          <w:sz w:val="28"/>
          <w:szCs w:val="28"/>
        </w:rPr>
        <w:t>ния депутатов от 19.11.2019 № 17 «Об утверждении Положения о</w:t>
      </w:r>
      <w:r w:rsidRPr="00A15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приватизации муниципального имущества </w:t>
      </w:r>
      <w:r w:rsidRPr="00A15A4A">
        <w:rPr>
          <w:sz w:val="28"/>
          <w:szCs w:val="28"/>
        </w:rPr>
        <w:t>муницип</w:t>
      </w:r>
      <w:r>
        <w:rPr>
          <w:sz w:val="28"/>
          <w:szCs w:val="28"/>
        </w:rPr>
        <w:t>ального образования Новоалександровский</w:t>
      </w:r>
      <w:r w:rsidRPr="00A15A4A">
        <w:rPr>
          <w:sz w:val="28"/>
          <w:szCs w:val="28"/>
        </w:rPr>
        <w:t xml:space="preserve"> сельсовет Рубцовского района Алтайского края»</w:t>
      </w:r>
      <w:r>
        <w:rPr>
          <w:sz w:val="28"/>
          <w:szCs w:val="28"/>
        </w:rPr>
        <w:t xml:space="preserve">, удовлетворить </w:t>
      </w:r>
      <w:r w:rsidRPr="00A70440">
        <w:rPr>
          <w:sz w:val="28"/>
          <w:szCs w:val="28"/>
        </w:rPr>
        <w:t>в полном объеме.</w:t>
      </w:r>
    </w:p>
    <w:p w:rsidR="00DD4C8B" w:rsidRPr="00C86E67" w:rsidRDefault="00DD4C8B" w:rsidP="00DD4C8B">
      <w:pPr>
        <w:pStyle w:val="af1"/>
        <w:widowControl w:val="0"/>
        <w:numPr>
          <w:ilvl w:val="0"/>
          <w:numId w:val="23"/>
        </w:numPr>
        <w:suppressAutoHyphens/>
        <w:jc w:val="both"/>
        <w:rPr>
          <w:sz w:val="28"/>
          <w:szCs w:val="28"/>
        </w:rPr>
      </w:pPr>
      <w:r w:rsidRPr="00A15A4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Положение</w:t>
      </w:r>
      <w:r w:rsidRPr="00A15A4A">
        <w:rPr>
          <w:sz w:val="28"/>
          <w:szCs w:val="28"/>
        </w:rPr>
        <w:t xml:space="preserve"> о порядке</w:t>
      </w:r>
      <w:r>
        <w:rPr>
          <w:sz w:val="28"/>
          <w:szCs w:val="28"/>
        </w:rPr>
        <w:t xml:space="preserve"> и условиях</w:t>
      </w:r>
      <w:r w:rsidRPr="00A15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приватизации имущества муниципальной собственности </w:t>
      </w:r>
      <w:r w:rsidRPr="00A15A4A">
        <w:rPr>
          <w:sz w:val="28"/>
          <w:szCs w:val="28"/>
        </w:rPr>
        <w:t>муницип</w:t>
      </w:r>
      <w:r>
        <w:rPr>
          <w:sz w:val="28"/>
          <w:szCs w:val="28"/>
        </w:rPr>
        <w:t>ального образования Новоалександровский</w:t>
      </w:r>
      <w:r w:rsidRPr="00A15A4A">
        <w:rPr>
          <w:sz w:val="28"/>
          <w:szCs w:val="28"/>
        </w:rPr>
        <w:t xml:space="preserve"> сельсовет Рубцовского рай</w:t>
      </w:r>
      <w:r>
        <w:rPr>
          <w:sz w:val="28"/>
          <w:szCs w:val="28"/>
        </w:rPr>
        <w:t xml:space="preserve">она </w:t>
      </w:r>
      <w:r w:rsidRPr="00C86E67">
        <w:rPr>
          <w:sz w:val="28"/>
          <w:szCs w:val="28"/>
        </w:rPr>
        <w:lastRenderedPageBreak/>
        <w:t>Алтайского края (новая редакция).</w:t>
      </w:r>
    </w:p>
    <w:p w:rsidR="00DD4C8B" w:rsidRPr="00C86E67" w:rsidRDefault="00DD4C8B" w:rsidP="00DD4C8B">
      <w:pPr>
        <w:pStyle w:val="af1"/>
        <w:widowControl w:val="0"/>
        <w:numPr>
          <w:ilvl w:val="0"/>
          <w:numId w:val="23"/>
        </w:numPr>
        <w:suppressAutoHyphens/>
        <w:jc w:val="both"/>
        <w:rPr>
          <w:sz w:val="28"/>
          <w:szCs w:val="28"/>
        </w:rPr>
      </w:pPr>
      <w:r w:rsidRPr="00C86E67">
        <w:rPr>
          <w:sz w:val="28"/>
          <w:szCs w:val="28"/>
        </w:rPr>
        <w:t>Считать утратившим силу: решение Новоалександровского сельского Собрания депутатов Рубцовского района от 19.11.2019 № 17 «Об утверждении Положения о приватизации муниципального имущества муниципального образования Новоалександровский сельсовет Рубцовского района Алтайского края».</w:t>
      </w:r>
    </w:p>
    <w:p w:rsidR="00DD4C8B" w:rsidRPr="00C86E67" w:rsidRDefault="00DD4C8B" w:rsidP="00DD4C8B">
      <w:pPr>
        <w:pStyle w:val="19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C86E67">
        <w:rPr>
          <w:rFonts w:ascii="Times New Roman" w:hAnsi="Times New Roman"/>
          <w:sz w:val="28"/>
          <w:szCs w:val="28"/>
        </w:rPr>
        <w:t xml:space="preserve">Разместить в сети «Интернет» на  сайте Администрации Рубцовского района Алтайского края. </w:t>
      </w:r>
    </w:p>
    <w:p w:rsidR="00DD4C8B" w:rsidRPr="00C86E67" w:rsidRDefault="00DD4C8B" w:rsidP="00DD4C8B">
      <w:pPr>
        <w:pStyle w:val="19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C86E67">
        <w:rPr>
          <w:rFonts w:ascii="Times New Roman" w:hAnsi="Times New Roman"/>
          <w:sz w:val="28"/>
          <w:szCs w:val="28"/>
        </w:rPr>
        <w:t>Решение вступает в силу со дня его опубликования.</w:t>
      </w:r>
    </w:p>
    <w:p w:rsidR="00DD4C8B" w:rsidRPr="00C86E67" w:rsidRDefault="00DD4C8B" w:rsidP="00DD4C8B">
      <w:pPr>
        <w:pStyle w:val="af1"/>
        <w:widowControl w:val="0"/>
        <w:suppressAutoHyphens/>
        <w:ind w:left="720"/>
        <w:jc w:val="both"/>
        <w:rPr>
          <w:sz w:val="28"/>
          <w:szCs w:val="28"/>
        </w:rPr>
      </w:pPr>
    </w:p>
    <w:p w:rsidR="00DD4C8B" w:rsidRDefault="00DD4C8B" w:rsidP="00DD4C8B">
      <w:pPr>
        <w:pStyle w:val="af1"/>
        <w:rPr>
          <w:sz w:val="28"/>
          <w:szCs w:val="28"/>
        </w:rPr>
      </w:pPr>
    </w:p>
    <w:p w:rsidR="00DD4C8B" w:rsidRPr="00A15A4A" w:rsidRDefault="00DD4C8B" w:rsidP="00DD4C8B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Глава сельсовета                                                        Черникова И.Д.</w:t>
      </w:r>
    </w:p>
    <w:p w:rsidR="00DD4C8B" w:rsidRDefault="00DD4C8B" w:rsidP="00DD4C8B">
      <w:pPr>
        <w:pStyle w:val="af1"/>
        <w:ind w:left="5670"/>
        <w:jc w:val="right"/>
        <w:rPr>
          <w:spacing w:val="-4"/>
          <w:sz w:val="28"/>
          <w:szCs w:val="28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DD4C8B" w:rsidRDefault="00DD4C8B" w:rsidP="00126666">
      <w:pPr>
        <w:pStyle w:val="ConsPlusTitle"/>
        <w:widowControl/>
        <w:jc w:val="right"/>
        <w:outlineLvl w:val="0"/>
        <w:rPr>
          <w:b w:val="0"/>
        </w:rPr>
      </w:pPr>
    </w:p>
    <w:p w:rsidR="00744B31" w:rsidRPr="00C86E67" w:rsidRDefault="00744B31" w:rsidP="00126666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C86E67">
        <w:rPr>
          <w:b w:val="0"/>
          <w:sz w:val="28"/>
          <w:szCs w:val="28"/>
        </w:rPr>
        <w:t>УТВЕРЖДЕНО</w:t>
      </w:r>
      <w:r w:rsidR="00C86E67" w:rsidRPr="00C86E67">
        <w:rPr>
          <w:b w:val="0"/>
          <w:sz w:val="28"/>
          <w:szCs w:val="28"/>
        </w:rPr>
        <w:t>:</w:t>
      </w:r>
    </w:p>
    <w:p w:rsidR="00C86E67" w:rsidRPr="00C86E67" w:rsidRDefault="00744B31" w:rsidP="00126666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C86E67">
        <w:rPr>
          <w:b w:val="0"/>
          <w:sz w:val="28"/>
          <w:szCs w:val="28"/>
        </w:rPr>
        <w:t xml:space="preserve">решением </w:t>
      </w:r>
      <w:r w:rsidR="00C86E67" w:rsidRPr="00C86E67">
        <w:rPr>
          <w:b w:val="0"/>
          <w:sz w:val="28"/>
          <w:szCs w:val="28"/>
        </w:rPr>
        <w:t>Новоалександровского сельского</w:t>
      </w:r>
    </w:p>
    <w:p w:rsidR="00744B31" w:rsidRPr="00C86E67" w:rsidRDefault="00744B31" w:rsidP="00C86E67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C86E67">
        <w:rPr>
          <w:b w:val="0"/>
          <w:sz w:val="28"/>
          <w:szCs w:val="28"/>
        </w:rPr>
        <w:t xml:space="preserve">Собрания депутатов  </w:t>
      </w:r>
    </w:p>
    <w:p w:rsidR="00744B31" w:rsidRPr="00C86E67" w:rsidRDefault="008E1FE5" w:rsidP="00126666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C86E67">
        <w:rPr>
          <w:b w:val="0"/>
          <w:sz w:val="28"/>
          <w:szCs w:val="28"/>
        </w:rPr>
        <w:t>Рубцовского</w:t>
      </w:r>
      <w:r w:rsidR="00744B31" w:rsidRPr="00C86E67">
        <w:rPr>
          <w:b w:val="0"/>
          <w:sz w:val="28"/>
          <w:szCs w:val="28"/>
        </w:rPr>
        <w:t xml:space="preserve"> района </w:t>
      </w:r>
    </w:p>
    <w:p w:rsidR="00744B31" w:rsidRPr="00C86E67" w:rsidRDefault="008E1FE5" w:rsidP="00126666">
      <w:pPr>
        <w:pStyle w:val="ConsPlusTitle"/>
        <w:widowControl/>
        <w:jc w:val="right"/>
        <w:outlineLvl w:val="0"/>
        <w:rPr>
          <w:b w:val="0"/>
          <w:sz w:val="28"/>
          <w:szCs w:val="28"/>
          <w:u w:val="single"/>
        </w:rPr>
      </w:pPr>
      <w:r w:rsidRPr="00C86E67">
        <w:rPr>
          <w:b w:val="0"/>
          <w:sz w:val="28"/>
          <w:szCs w:val="28"/>
        </w:rPr>
        <w:t xml:space="preserve">от     </w:t>
      </w:r>
      <w:r w:rsidR="00744B31" w:rsidRPr="00C86E67">
        <w:rPr>
          <w:b w:val="0"/>
          <w:sz w:val="28"/>
          <w:szCs w:val="28"/>
        </w:rPr>
        <w:t>г.  №</w:t>
      </w:r>
      <w:r w:rsidR="00744B31" w:rsidRPr="00C86E67">
        <w:rPr>
          <w:b w:val="0"/>
          <w:sz w:val="28"/>
          <w:szCs w:val="28"/>
          <w:u w:val="single"/>
        </w:rPr>
        <w:t xml:space="preserve">  </w:t>
      </w:r>
    </w:p>
    <w:p w:rsidR="00744B31" w:rsidRPr="007360FC" w:rsidRDefault="00744B31" w:rsidP="00126666">
      <w:pPr>
        <w:pStyle w:val="ConsPlusTitle"/>
        <w:widowControl/>
        <w:ind w:left="4680"/>
        <w:jc w:val="both"/>
        <w:outlineLvl w:val="0"/>
        <w:rPr>
          <w:b w:val="0"/>
        </w:rPr>
      </w:pPr>
    </w:p>
    <w:p w:rsidR="00744B31" w:rsidRPr="00B7791D" w:rsidRDefault="00744B31" w:rsidP="00126666">
      <w:pPr>
        <w:pStyle w:val="ConsPlusTitle"/>
        <w:widowControl/>
        <w:ind w:left="4680"/>
        <w:jc w:val="both"/>
        <w:outlineLvl w:val="0"/>
        <w:rPr>
          <w:b w:val="0"/>
          <w:sz w:val="28"/>
          <w:szCs w:val="28"/>
        </w:rPr>
      </w:pPr>
    </w:p>
    <w:p w:rsidR="00744B31" w:rsidRPr="00CE1AD2" w:rsidRDefault="00744B31" w:rsidP="00126666">
      <w:pPr>
        <w:pStyle w:val="ConsPlusTitle"/>
        <w:widowControl/>
        <w:jc w:val="center"/>
        <w:outlineLvl w:val="0"/>
      </w:pPr>
      <w:r w:rsidRPr="00CE1AD2">
        <w:t>ПОЛОЖЕНИЕ</w:t>
      </w:r>
    </w:p>
    <w:p w:rsidR="00744B31" w:rsidRPr="00CE1AD2" w:rsidRDefault="00744B31" w:rsidP="00126666">
      <w:pPr>
        <w:pStyle w:val="ConsPlusTitle"/>
        <w:widowControl/>
        <w:jc w:val="center"/>
        <w:outlineLvl w:val="0"/>
      </w:pPr>
      <w:r w:rsidRPr="00CE1AD2">
        <w:t xml:space="preserve">О ПОРЯДКЕ И УСЛОВИЯХ ПРИВАТИЗАЦИИ МУНИЦИПАЛЬНОГО ИМУЩЕСТВА МУНИЦИПАЛЬНОГО ОБРАЗОВАНИЯ </w:t>
      </w:r>
      <w:r w:rsidR="008E1FE5" w:rsidRPr="00CE1AD2">
        <w:t>НОВОАЛЕКСАНДРОВСКИЙ СЕЛЬСОВЕТ РУБЦОВСКОГО РАЙОНА АЛТАЙСКОГО КРАЯ</w:t>
      </w:r>
    </w:p>
    <w:p w:rsidR="00744B31" w:rsidRPr="00CE1AD2" w:rsidRDefault="00744B31" w:rsidP="00126666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744B31" w:rsidRPr="00CE1AD2" w:rsidRDefault="00744B31" w:rsidP="00126666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CE1AD2">
        <w:rPr>
          <w:b/>
          <w:sz w:val="24"/>
          <w:szCs w:val="24"/>
        </w:rPr>
        <w:t>1. ОБЩИЕ ПОЛОЖЕНИЯ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E1AD2">
        <w:rPr>
          <w:sz w:val="24"/>
          <w:szCs w:val="24"/>
        </w:rPr>
        <w:t xml:space="preserve"> 1.1.Настоящее Положение о порядке и условиях приватизации муниципального имущества муниципального образования </w:t>
      </w:r>
      <w:r w:rsidR="008E1FE5" w:rsidRPr="00CE1AD2">
        <w:rPr>
          <w:sz w:val="24"/>
          <w:szCs w:val="24"/>
        </w:rPr>
        <w:t>Новоалександровский сельсовет Рубцовского района Алтайского края</w:t>
      </w:r>
      <w:r w:rsidRPr="00CE1AD2">
        <w:rPr>
          <w:sz w:val="24"/>
          <w:szCs w:val="24"/>
        </w:rPr>
        <w:t xml:space="preserve"> (далее – Положение) разработано в соответствии с Гражданским </w:t>
      </w:r>
      <w:hyperlink r:id="rId7" w:history="1">
        <w:r w:rsidRPr="00CE1AD2">
          <w:rPr>
            <w:sz w:val="24"/>
            <w:szCs w:val="24"/>
          </w:rPr>
          <w:t>кодексом</w:t>
        </w:r>
      </w:hyperlink>
      <w:r w:rsidRPr="00CE1AD2">
        <w:rPr>
          <w:sz w:val="24"/>
          <w:szCs w:val="24"/>
        </w:rPr>
        <w:t xml:space="preserve"> Российской Федерации, Федеральным </w:t>
      </w:r>
      <w:hyperlink r:id="rId8" w:history="1">
        <w:r w:rsidRPr="00CE1AD2">
          <w:rPr>
            <w:sz w:val="24"/>
            <w:szCs w:val="24"/>
          </w:rPr>
          <w:t>законом</w:t>
        </w:r>
      </w:hyperlink>
      <w:r w:rsidRPr="00CE1AD2">
        <w:rPr>
          <w:sz w:val="24"/>
          <w:szCs w:val="24"/>
        </w:rPr>
        <w:t xml:space="preserve"> от 21.12.2001 N178-ФЗ "О приватизации государственного и муниципального имущества", Федеральным </w:t>
      </w:r>
      <w:hyperlink r:id="rId9" w:history="1">
        <w:r w:rsidRPr="00CE1AD2">
          <w:rPr>
            <w:sz w:val="24"/>
            <w:szCs w:val="24"/>
          </w:rPr>
          <w:t>законом</w:t>
        </w:r>
      </w:hyperlink>
      <w:r w:rsidRPr="00CE1AD2">
        <w:rPr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 w:history="1">
        <w:r w:rsidRPr="00CE1AD2">
          <w:rPr>
            <w:sz w:val="24"/>
            <w:szCs w:val="24"/>
          </w:rPr>
          <w:t>законом</w:t>
        </w:r>
      </w:hyperlink>
      <w:r w:rsidRPr="00CE1AD2">
        <w:rPr>
          <w:sz w:val="24"/>
          <w:szCs w:val="24"/>
        </w:rPr>
        <w:t xml:space="preserve"> от 29.07.1998 N 135-ФЗ "Об оценочной деятельности в Российской Федерации", </w:t>
      </w:r>
      <w:hyperlink r:id="rId11" w:history="1">
        <w:r w:rsidRPr="00CE1AD2">
          <w:rPr>
            <w:sz w:val="24"/>
            <w:szCs w:val="24"/>
          </w:rPr>
          <w:t>постановлением</w:t>
        </w:r>
      </w:hyperlink>
      <w:r w:rsidRPr="00CE1AD2">
        <w:rPr>
          <w:sz w:val="24"/>
          <w:szCs w:val="24"/>
        </w:rPr>
        <w:t xml:space="preserve"> Правительства РФ от 12.08.2002 N 584 "Об утверждении Положения о проведении конкурса по продаже государственного или муниципального имущества", </w:t>
      </w:r>
      <w:hyperlink r:id="rId12" w:history="1">
        <w:r w:rsidRPr="00CE1AD2">
          <w:rPr>
            <w:sz w:val="24"/>
            <w:szCs w:val="24"/>
          </w:rPr>
          <w:t>постановлением</w:t>
        </w:r>
      </w:hyperlink>
      <w:r w:rsidRPr="00CE1AD2">
        <w:rPr>
          <w:sz w:val="24"/>
          <w:szCs w:val="24"/>
        </w:rPr>
        <w:t xml:space="preserve"> Правительства РФ от 12.08.2002 N 585 "Об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аукционе", </w:t>
      </w:r>
      <w:hyperlink r:id="rId13" w:history="1">
        <w:r w:rsidRPr="00CE1AD2">
          <w:rPr>
            <w:sz w:val="24"/>
            <w:szCs w:val="24"/>
          </w:rPr>
          <w:t>постановлением</w:t>
        </w:r>
      </w:hyperlink>
      <w:r w:rsidRPr="00CE1AD2">
        <w:rPr>
          <w:sz w:val="24"/>
          <w:szCs w:val="24"/>
        </w:rPr>
        <w:t xml:space="preserve"> Правительства РФ от 22.07.2002 N 549 "Об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цены", </w:t>
      </w:r>
      <w:hyperlink r:id="rId14" w:history="1">
        <w:r w:rsidRPr="00CE1AD2">
          <w:rPr>
            <w:sz w:val="24"/>
            <w:szCs w:val="24"/>
          </w:rPr>
          <w:t>Уставом</w:t>
        </w:r>
      </w:hyperlink>
      <w:r w:rsidRPr="00CE1AD2">
        <w:rPr>
          <w:sz w:val="24"/>
          <w:szCs w:val="24"/>
        </w:rPr>
        <w:t xml:space="preserve"> муниципального образования</w:t>
      </w:r>
      <w:r w:rsidR="008E1FE5" w:rsidRPr="00CE1AD2">
        <w:rPr>
          <w:sz w:val="24"/>
          <w:szCs w:val="24"/>
        </w:rPr>
        <w:t xml:space="preserve"> Новоалександровский сельсовет Рубцовского  района Алтайского края</w:t>
      </w:r>
      <w:r w:rsidRPr="00CE1AD2">
        <w:rPr>
          <w:sz w:val="24"/>
          <w:szCs w:val="24"/>
        </w:rPr>
        <w:t>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 xml:space="preserve"> 1.2. Настоящее Положение регулирует отношения, возникающие при приватизации муниципального имущества муниципального образования </w:t>
      </w:r>
      <w:r w:rsidR="008E1FE5" w:rsidRPr="00CE1AD2">
        <w:rPr>
          <w:sz w:val="24"/>
          <w:szCs w:val="24"/>
        </w:rPr>
        <w:t>Новоалександровский сельсовет Рубцовского района Алтайского края</w:t>
      </w:r>
      <w:r w:rsidRPr="00CE1AD2">
        <w:rPr>
          <w:sz w:val="24"/>
          <w:szCs w:val="24"/>
        </w:rPr>
        <w:t xml:space="preserve"> (далее – муниципальное имущество) и связанные с ними отношения по управлению муниципальным имуществом.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Действие настоящего Положения не распространяется на отношения, возникающие при отчуждении: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2) природных ресурсов;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3) муниципального жилищного фонда;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4) муниципального имущества, находящегося за пределами территории Российской Федерации;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5) муниципального имущества в случаях, предусмотренных международными договорами Российской Федерации;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lastRenderedPageBreak/>
        <w:t>6)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государственной или муниципальной собственности и на которых расположены здания, строения и сооружения, находящиеся в собственности указанных организаций;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7) муниципального имущества в собственность некоммерческих организаций, созданных при преобразовании муниципальных унитарных предприятий, муниципальных учреждений;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8) муниципальными унитарными предприятиями, муниципальными учреждениями имущества, закрепленного за ними в хозяйственном ведении или оперативном управлении;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9) муниципального имущества на основании судебного решения;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10) акций в предусмотренных федеральными законами случаях возникновения у муниципальных образований права требовать выкупа их акционерным обществом;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11) акций открытого акционерного общества, а также ценных бумаг, конвертируемых в акции открытого акционерного общества, в случае их выкупа в порядке, установленном статьей 84.8 Федерального закона от 26.12.1995г. №208-ФЗ «Об акционерных обществах».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1.3.Под приватизацией муниципального имущества понимается возмездное отчуждение имущества, находящегося в собственности муниципального образования</w:t>
      </w:r>
      <w:r w:rsidR="008E1FE5" w:rsidRPr="00CE1AD2">
        <w:rPr>
          <w:sz w:val="24"/>
          <w:szCs w:val="24"/>
        </w:rPr>
        <w:t xml:space="preserve"> Новоалександровский сельсовет Рубцовского района Алтайского края</w:t>
      </w:r>
      <w:r w:rsidRPr="00CE1AD2">
        <w:rPr>
          <w:sz w:val="24"/>
          <w:szCs w:val="24"/>
        </w:rPr>
        <w:t xml:space="preserve"> (далее - муниципальное имущество), в собственность физических и (или) юридических лиц.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открытых акционерных обществ, в уставный капитал которых вносится муниципальное имущество).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1.4.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 xml:space="preserve">1.5. 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5" w:history="1">
        <w:r w:rsidRPr="00CE1AD2">
          <w:rPr>
            <w:sz w:val="24"/>
            <w:szCs w:val="24"/>
          </w:rPr>
          <w:t>статьей 25</w:t>
        </w:r>
      </w:hyperlink>
      <w:r w:rsidRPr="00CE1AD2">
        <w:rPr>
          <w:sz w:val="24"/>
          <w:szCs w:val="24"/>
        </w:rPr>
        <w:t xml:space="preserve"> Федерального закона от 21.12.2001 N178-ФЗ "О приватизации государственного и муниципального имущества".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 xml:space="preserve"> 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2"/>
        <w:rPr>
          <w:b/>
          <w:sz w:val="24"/>
          <w:szCs w:val="24"/>
        </w:rPr>
      </w:pPr>
      <w:r w:rsidRPr="00CE1AD2">
        <w:rPr>
          <w:b/>
          <w:sz w:val="24"/>
          <w:szCs w:val="24"/>
        </w:rPr>
        <w:t>2.ОСНОВНЫЕ ЦЕЛИ И НАПРАВЛЕНИЯ ПРИВАТИЗАЦИИ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2.1. Основные цели приватизации: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повышение эффективности использования муниципального имущества;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поступление дополнительных финансовых средств</w:t>
      </w:r>
      <w:r w:rsidR="00567AE4" w:rsidRPr="00CE1AD2">
        <w:rPr>
          <w:sz w:val="24"/>
          <w:szCs w:val="24"/>
        </w:rPr>
        <w:t>,</w:t>
      </w:r>
      <w:r w:rsidRPr="00CE1AD2">
        <w:rPr>
          <w:sz w:val="24"/>
          <w:szCs w:val="24"/>
        </w:rPr>
        <w:t xml:space="preserve"> в бюджет </w:t>
      </w:r>
      <w:r w:rsidR="008E1FE5" w:rsidRPr="00CE1AD2">
        <w:rPr>
          <w:sz w:val="24"/>
          <w:szCs w:val="24"/>
        </w:rPr>
        <w:t>Новоалександровсого сельсовета Рубцовского района Алтайского края</w:t>
      </w:r>
      <w:r w:rsidRPr="00CE1AD2">
        <w:rPr>
          <w:sz w:val="24"/>
          <w:szCs w:val="24"/>
        </w:rPr>
        <w:t>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2.2. Основные направления приватизации: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lastRenderedPageBreak/>
        <w:t>- выявление и приватизация неиспользуемых и убыточных объектов на территории</w:t>
      </w:r>
      <w:r w:rsidR="008E1FE5" w:rsidRPr="00CE1AD2">
        <w:rPr>
          <w:sz w:val="24"/>
          <w:szCs w:val="24"/>
        </w:rPr>
        <w:t xml:space="preserve"> Новоалександровского сельсовета Рубцовского района Алтайского края</w:t>
      </w:r>
      <w:r w:rsidRPr="00CE1AD2">
        <w:rPr>
          <w:sz w:val="24"/>
          <w:szCs w:val="24"/>
        </w:rPr>
        <w:t xml:space="preserve"> (в том числе объектов незавершенного строительства);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участие в управлении и защита интересов</w:t>
      </w:r>
      <w:r w:rsidR="008E1FE5" w:rsidRPr="00CE1AD2">
        <w:rPr>
          <w:sz w:val="24"/>
          <w:szCs w:val="24"/>
        </w:rPr>
        <w:t xml:space="preserve"> Новоалександровского сельсовета Рубцовского района Алтайского края</w:t>
      </w:r>
      <w:r w:rsidRPr="00CE1AD2">
        <w:rPr>
          <w:sz w:val="24"/>
          <w:szCs w:val="24"/>
        </w:rPr>
        <w:t xml:space="preserve"> в хозяйствующих субъектах, в уставных капиталах которых имеется вклад</w:t>
      </w:r>
      <w:r w:rsidR="008E1FE5" w:rsidRPr="00CE1AD2">
        <w:rPr>
          <w:sz w:val="24"/>
          <w:szCs w:val="24"/>
        </w:rPr>
        <w:t xml:space="preserve"> Новоалександровского сельсовета Рубцовского района Алтайского края</w:t>
      </w:r>
      <w:r w:rsidRPr="00CE1AD2">
        <w:rPr>
          <w:sz w:val="24"/>
          <w:szCs w:val="24"/>
        </w:rPr>
        <w:t>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освобождение от непрофильного имущества, обремененного содержанием за счет средств бюджета</w:t>
      </w:r>
      <w:r w:rsidR="008E1FE5" w:rsidRPr="00CE1AD2">
        <w:rPr>
          <w:sz w:val="24"/>
          <w:szCs w:val="24"/>
        </w:rPr>
        <w:t xml:space="preserve"> Новоалександровского сельсовет</w:t>
      </w:r>
      <w:r w:rsidR="00567AE4" w:rsidRPr="00CE1AD2">
        <w:rPr>
          <w:sz w:val="24"/>
          <w:szCs w:val="24"/>
        </w:rPr>
        <w:t>а</w:t>
      </w:r>
      <w:r w:rsidR="008E1FE5" w:rsidRPr="00CE1AD2">
        <w:rPr>
          <w:sz w:val="24"/>
          <w:szCs w:val="24"/>
        </w:rPr>
        <w:t xml:space="preserve"> Рубцовского района Алтайского края</w:t>
      </w:r>
      <w:r w:rsidRPr="00CE1AD2">
        <w:rPr>
          <w:sz w:val="24"/>
          <w:szCs w:val="24"/>
        </w:rPr>
        <w:t>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sz w:val="24"/>
          <w:szCs w:val="24"/>
        </w:rPr>
      </w:pP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  <w:r w:rsidRPr="00CE1AD2">
        <w:rPr>
          <w:b/>
          <w:sz w:val="24"/>
          <w:szCs w:val="24"/>
        </w:rPr>
        <w:t>3.КОМПЕТЕНЦИЯ ОРГАНОВ МЕСТНОГО САМОУПРАВЛЕНИЯ В СФЕРЕ ПРИВАТИЗАЦИИ МУНИЦИПАЛЬНОГО ИМУЩЕСТВА</w:t>
      </w:r>
    </w:p>
    <w:p w:rsidR="00744B31" w:rsidRPr="00CE1AD2" w:rsidRDefault="00DA6528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 xml:space="preserve">3.1. К компетенции </w:t>
      </w:r>
      <w:r w:rsidR="00C86E67" w:rsidRPr="00CE1AD2">
        <w:rPr>
          <w:sz w:val="24"/>
          <w:szCs w:val="24"/>
        </w:rPr>
        <w:t xml:space="preserve">Новоалександровского сельского </w:t>
      </w:r>
      <w:r w:rsidRPr="00CE1AD2">
        <w:rPr>
          <w:sz w:val="24"/>
          <w:szCs w:val="24"/>
        </w:rPr>
        <w:t>Собрания депутатов Рубцовского</w:t>
      </w:r>
      <w:r w:rsidR="00744B31" w:rsidRPr="00CE1AD2">
        <w:rPr>
          <w:sz w:val="24"/>
          <w:szCs w:val="24"/>
        </w:rPr>
        <w:t xml:space="preserve"> района</w:t>
      </w:r>
      <w:r w:rsidRPr="00CE1AD2">
        <w:rPr>
          <w:sz w:val="24"/>
          <w:szCs w:val="24"/>
        </w:rPr>
        <w:t xml:space="preserve"> Алтайского края</w:t>
      </w:r>
      <w:r w:rsidR="00744B31" w:rsidRPr="00CE1AD2">
        <w:rPr>
          <w:sz w:val="24"/>
          <w:szCs w:val="24"/>
        </w:rPr>
        <w:t xml:space="preserve">  относится: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1) утверждение прогнозного плана (программы) приватизации муниципального имущества муниципального образования</w:t>
      </w:r>
      <w:r w:rsidR="00DA6528" w:rsidRPr="00CE1AD2">
        <w:rPr>
          <w:sz w:val="24"/>
          <w:szCs w:val="24"/>
        </w:rPr>
        <w:t xml:space="preserve"> Новоалександровский сельсовет Рубцовского района Алтайского края </w:t>
      </w:r>
      <w:r w:rsidRPr="00CE1AD2">
        <w:rPr>
          <w:sz w:val="24"/>
          <w:szCs w:val="24"/>
        </w:rPr>
        <w:t xml:space="preserve"> (далее по тексту – Программа приватизации);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2) осуществление контроля за</w:t>
      </w:r>
      <w:r w:rsidR="00C86E67" w:rsidRPr="00CE1AD2">
        <w:rPr>
          <w:sz w:val="24"/>
          <w:szCs w:val="24"/>
        </w:rPr>
        <w:t>,</w:t>
      </w:r>
      <w:r w:rsidRPr="00CE1AD2">
        <w:rPr>
          <w:sz w:val="24"/>
          <w:szCs w:val="24"/>
        </w:rPr>
        <w:t xml:space="preserve"> выполнением Администрацией </w:t>
      </w:r>
      <w:r w:rsidR="00DA6528" w:rsidRPr="00CE1AD2">
        <w:rPr>
          <w:sz w:val="24"/>
          <w:szCs w:val="24"/>
        </w:rPr>
        <w:t>Новоалександровского сельсовета Рубцовского района Алтайского края</w:t>
      </w:r>
      <w:r w:rsidRPr="00CE1AD2">
        <w:rPr>
          <w:sz w:val="24"/>
          <w:szCs w:val="24"/>
        </w:rPr>
        <w:t xml:space="preserve">  настоящего Положения и Программы приватизации;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3.2. К компетенции Администрации</w:t>
      </w:r>
      <w:r w:rsidR="00DA6528" w:rsidRPr="00CE1AD2">
        <w:rPr>
          <w:sz w:val="24"/>
          <w:szCs w:val="24"/>
        </w:rPr>
        <w:t xml:space="preserve"> Новоалександровского сельсовета Рубцовского района Алтайского края</w:t>
      </w:r>
      <w:r w:rsidRPr="00CE1AD2">
        <w:rPr>
          <w:sz w:val="24"/>
          <w:szCs w:val="24"/>
        </w:rPr>
        <w:t xml:space="preserve">  относится: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1) разрабо</w:t>
      </w:r>
      <w:r w:rsidR="00DA6528" w:rsidRPr="00CE1AD2">
        <w:rPr>
          <w:sz w:val="24"/>
          <w:szCs w:val="24"/>
        </w:rPr>
        <w:t xml:space="preserve">тка и внесение на рассмотрение </w:t>
      </w:r>
      <w:r w:rsidR="00567AE4" w:rsidRPr="00CE1AD2">
        <w:rPr>
          <w:sz w:val="24"/>
          <w:szCs w:val="24"/>
        </w:rPr>
        <w:t xml:space="preserve">Новоалександровского сельского </w:t>
      </w:r>
      <w:r w:rsidR="00DA6528" w:rsidRPr="00CE1AD2">
        <w:rPr>
          <w:sz w:val="24"/>
          <w:szCs w:val="24"/>
        </w:rPr>
        <w:t>С</w:t>
      </w:r>
      <w:r w:rsidRPr="00CE1AD2">
        <w:rPr>
          <w:sz w:val="24"/>
          <w:szCs w:val="24"/>
        </w:rPr>
        <w:t>обрания депутатов</w:t>
      </w:r>
      <w:r w:rsidR="00DA6528" w:rsidRPr="00CE1AD2">
        <w:rPr>
          <w:sz w:val="24"/>
          <w:szCs w:val="24"/>
        </w:rPr>
        <w:t xml:space="preserve"> Рубцовского района Алтайского края</w:t>
      </w:r>
      <w:r w:rsidRPr="00CE1AD2">
        <w:rPr>
          <w:sz w:val="24"/>
          <w:szCs w:val="24"/>
        </w:rPr>
        <w:t xml:space="preserve"> проекта Программы приватизации;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2) принятие решений об условиях приватизации (изменении или отмене условий приватизации);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3) утверждение состава комиссии по проведению приватизации муниципального имущества муниципального образования</w:t>
      </w:r>
      <w:r w:rsidR="00DA6528" w:rsidRPr="00CE1AD2">
        <w:rPr>
          <w:sz w:val="24"/>
          <w:szCs w:val="24"/>
        </w:rPr>
        <w:t xml:space="preserve"> Новоалександровский сельсовет Рубцовского района Алтайского края</w:t>
      </w:r>
      <w:r w:rsidRPr="00CE1AD2">
        <w:rPr>
          <w:sz w:val="24"/>
          <w:szCs w:val="24"/>
        </w:rPr>
        <w:t xml:space="preserve"> (далее – Комиссия);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4) утверждение условий торгов по продаже муниципального имущества;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5) установление срока рассрочки оплаты муниципального имущества;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6) обеспечение проведения оценки приватизируемого имущества в порядке, предусмотренном законодательством Российской Федерации об оценочной деятельности;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7) определение начальной цены приватизируемого имущества;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8) организационное обеспечение деятельности по приватизации муниципального имущества;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9) информационное обеспечение приватизации муниципального имущества.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  <w:r w:rsidRPr="00CE1AD2">
        <w:rPr>
          <w:b/>
          <w:sz w:val="24"/>
          <w:szCs w:val="24"/>
        </w:rPr>
        <w:t>4. КОМИССИЯ ПО ПРОВЕДЕНИЮ ПРИВАТИЗАЦИИ МУНИЦИПАЛЬНОГО ИМУЩЕСТВА МУНИЦИПАЛЬНОГО ОБРАЗОВАНИЯ</w:t>
      </w:r>
      <w:r w:rsidR="00DA6528" w:rsidRPr="00CE1AD2">
        <w:rPr>
          <w:b/>
          <w:sz w:val="24"/>
          <w:szCs w:val="24"/>
        </w:rPr>
        <w:t xml:space="preserve"> НОВОАЛЕКСАНДРОВСКИЙ СЕЛЬСОВЕТ РУБЦОВСКОГО РАЙОНА АЛТАЙСКОГО КРАЯ</w:t>
      </w:r>
    </w:p>
    <w:p w:rsidR="00C86E67" w:rsidRPr="00CE1AD2" w:rsidRDefault="00C86E67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4.1. Для обеспечения проведения мероприятий по приватизации объектов муниципальной собственности (конкурсов, аукционов, приватизации иными предусмотренными способам</w:t>
      </w:r>
      <w:r w:rsidR="00567AE4" w:rsidRPr="00CE1AD2">
        <w:rPr>
          <w:sz w:val="24"/>
          <w:szCs w:val="24"/>
        </w:rPr>
        <w:t>и) постановлением Администрации</w:t>
      </w:r>
      <w:r w:rsidR="00DA6528" w:rsidRPr="00CE1AD2">
        <w:rPr>
          <w:sz w:val="24"/>
          <w:szCs w:val="24"/>
        </w:rPr>
        <w:t xml:space="preserve"> Новоалександровского сельсовета Рубцовского района Алтайского края</w:t>
      </w:r>
      <w:r w:rsidRPr="00CE1AD2">
        <w:rPr>
          <w:sz w:val="24"/>
          <w:szCs w:val="24"/>
        </w:rPr>
        <w:t xml:space="preserve"> утверждается состав Комиссии.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 xml:space="preserve">4.2. Комиссия правомочна принимать в пределах ее компетенции решения, если на заседании присутствуют не менее половины ее членов. Решения принимаются </w:t>
      </w:r>
      <w:r w:rsidRPr="00CE1AD2">
        <w:rPr>
          <w:sz w:val="24"/>
          <w:szCs w:val="24"/>
        </w:rPr>
        <w:lastRenderedPageBreak/>
        <w:t>большинством голосов членов Комиссии от числа присутствующих на заседании. В случае равенства голосов голос председателя Комиссии является решающим.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4.3.Решения Комиссии оформляются протоколами ее заседаний, которые подписываются председателем Комиссии и присутствующими на заседании членами Комиссии. Мнение члена Комиссии, не согласного с принятым решением, приобщается к протоколу.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4.4. К компетенции Комиссии относятся: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1) осуществление приема и регистрации заявок покупателей муниципального имущества;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2) проверка правильности оформления представленных претендентами документов и определение их соответствия требованиям законодательства Российской Федерации и перечню, опубликованному в информационном сообщении о приватизации муниципального имущества;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3) принятие решения о признании претендентов участниками торгов или об отказе в допуске претендентов к участию в торгах;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4) определение победителя торгов и оформление протокола об итогах торгов;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5) осуществление контроля за приватизацией муниципального имущества.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sz w:val="24"/>
          <w:szCs w:val="24"/>
        </w:rPr>
      </w:pP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  <w:r w:rsidRPr="00CE1AD2">
        <w:rPr>
          <w:b/>
          <w:sz w:val="24"/>
          <w:szCs w:val="24"/>
        </w:rPr>
        <w:t>5. СУБЪЕКТЫ И ОБЪЕКТЫ ПРИВАТИЗАЦИИ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 xml:space="preserve">5.1. Субъектами приватизации в муниципальном образовании </w:t>
      </w:r>
      <w:r w:rsidR="00DA6528" w:rsidRPr="00CE1AD2">
        <w:rPr>
          <w:sz w:val="24"/>
          <w:szCs w:val="24"/>
        </w:rPr>
        <w:t>Новоалександровский сельсовет Рубцовского района Алтайского края</w:t>
      </w:r>
      <w:r w:rsidRPr="00CE1AD2">
        <w:rPr>
          <w:sz w:val="24"/>
          <w:szCs w:val="24"/>
        </w:rPr>
        <w:t xml:space="preserve"> являются: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1) собственник, в отношении имущества которого может быть принято решени</w:t>
      </w:r>
      <w:r w:rsidR="00DA6528" w:rsidRPr="00CE1AD2">
        <w:rPr>
          <w:sz w:val="24"/>
          <w:szCs w:val="24"/>
        </w:rPr>
        <w:t>е о приватизации</w:t>
      </w:r>
      <w:r w:rsidRPr="00CE1AD2">
        <w:rPr>
          <w:sz w:val="24"/>
          <w:szCs w:val="24"/>
        </w:rPr>
        <w:t xml:space="preserve"> - муниципальное образование</w:t>
      </w:r>
      <w:r w:rsidR="00DA6528" w:rsidRPr="00CE1AD2">
        <w:rPr>
          <w:sz w:val="24"/>
          <w:szCs w:val="24"/>
        </w:rPr>
        <w:t xml:space="preserve"> Новоалександровский сельсовет Рубцовского района Алтайского края</w:t>
      </w:r>
      <w:r w:rsidRPr="00CE1AD2">
        <w:rPr>
          <w:sz w:val="24"/>
          <w:szCs w:val="24"/>
        </w:rPr>
        <w:t>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 xml:space="preserve">2) продавец – </w:t>
      </w:r>
      <w:r w:rsidR="00DA6528" w:rsidRPr="00CE1AD2">
        <w:rPr>
          <w:sz w:val="24"/>
          <w:szCs w:val="24"/>
        </w:rPr>
        <w:t>Администрация Новоалександровского сельсовета Рубцовского района Алтайского края</w:t>
      </w:r>
      <w:r w:rsidRPr="00CE1AD2">
        <w:rPr>
          <w:sz w:val="24"/>
          <w:szCs w:val="24"/>
        </w:rPr>
        <w:t>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 xml:space="preserve">3) покупатель - лицо, признанное покупателем муниципального имущества в соответствии со </w:t>
      </w:r>
      <w:hyperlink r:id="rId16" w:history="1">
        <w:r w:rsidRPr="00CE1AD2">
          <w:rPr>
            <w:sz w:val="24"/>
            <w:szCs w:val="24"/>
          </w:rPr>
          <w:t>статьей 5</w:t>
        </w:r>
      </w:hyperlink>
      <w:r w:rsidRPr="00CE1AD2">
        <w:rPr>
          <w:sz w:val="24"/>
          <w:szCs w:val="24"/>
        </w:rPr>
        <w:t xml:space="preserve"> Федерального закона от 21.12.2001 N178-ФЗ "О приватизации государственного и муниципального имущества".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5.2. Объектами приватизации муниципального имущества являются: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1) объекты недвижимого имущества (здания, сооружения, нежилые помещения, объекты незавершенного строительства);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2) транспорт, оборудование, другие материальные и нематериальные активы в случаях, предусмотренных законодательством;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3) имущественный комплекс муниципального предприятия;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4) являющиеся муниципальной собственностью акции, доли в уставном капитале хозяйствующих субъектов;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5) иное имущество, отчуждение которого производится в соответствии с законодательством о приватизации.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5.3. Основанием для принятия решения о приватизации объектов муниципальной собственности может являться: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1) отсутствие необходимости в использовании объекта для обеспечения деятельности органов местного самоуправления и должностных лиц местного самоуправления, муниципальных учреждений при условии отсутствия спроса на указанное имущество как на объект аренды;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2) необходимость вложения значительных средств</w:t>
      </w:r>
      <w:r w:rsidR="00DA6528" w:rsidRPr="00CE1AD2">
        <w:rPr>
          <w:sz w:val="24"/>
          <w:szCs w:val="24"/>
        </w:rPr>
        <w:t>,</w:t>
      </w:r>
      <w:r w:rsidRPr="00CE1AD2">
        <w:rPr>
          <w:sz w:val="24"/>
          <w:szCs w:val="24"/>
        </w:rPr>
        <w:t xml:space="preserve"> в ремонт или восстановление объекта;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3) ожидаемое получение большего экономического эффекта от приватизации, чем от использования имущества либо от сдачи его в аренду;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4) наличие запрета, установленного законодательством Российской Федерации на нахождение соответствующего имущества в собственности муниципального образования;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lastRenderedPageBreak/>
        <w:t>5) реализация субъектом малого или среднего предпринимательства преимущественного права на приобретение арендуемого объекта путем подачи соответствующего заявления.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5.4. Основанием для принятия решения о приватизации имущественного комплекса муниципального предприятия может являться: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1) отсутствие прибыли по итогам не менее чем двух предыдущих лет;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2) отсутствие средств</w:t>
      </w:r>
      <w:r w:rsidR="00DA6528" w:rsidRPr="00CE1AD2">
        <w:rPr>
          <w:sz w:val="24"/>
          <w:szCs w:val="24"/>
        </w:rPr>
        <w:t>,</w:t>
      </w:r>
      <w:r w:rsidRPr="00CE1AD2">
        <w:rPr>
          <w:sz w:val="24"/>
          <w:szCs w:val="24"/>
        </w:rPr>
        <w:t xml:space="preserve"> для развития производства;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3) неэффективное использование закрепленного за предприятием имущества или использование его не по назначению;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4) ожидаемое получение большего экономического эффекта от приватизации, чем от продолжения деятельности муниципального предприятия.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sz w:val="24"/>
          <w:szCs w:val="24"/>
        </w:rPr>
      </w:pP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  <w:r w:rsidRPr="00CE1AD2">
        <w:rPr>
          <w:b/>
          <w:sz w:val="24"/>
          <w:szCs w:val="24"/>
        </w:rPr>
        <w:t>6. ПЛАНИРОВАНИЕ ПРИВАТИЗАЦИИ МУНИЦИПАЛЬНОГО ИМУЩЕСТВА</w:t>
      </w:r>
    </w:p>
    <w:p w:rsidR="00744B31" w:rsidRPr="00CE1AD2" w:rsidRDefault="00744B31" w:rsidP="004F0EC4">
      <w:pPr>
        <w:pStyle w:val="210"/>
        <w:shd w:val="clear" w:color="auto" w:fill="auto"/>
        <w:ind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 xml:space="preserve">6.1. Планирование приватизации муниципального имущества муниципального образования </w:t>
      </w:r>
      <w:r w:rsidR="00DA6528" w:rsidRPr="00CE1AD2">
        <w:rPr>
          <w:sz w:val="24"/>
          <w:szCs w:val="24"/>
        </w:rPr>
        <w:t>Новоалександровский сельсовет Рубцовского района Алтайского края</w:t>
      </w:r>
      <w:r w:rsidRPr="00CE1AD2">
        <w:rPr>
          <w:rStyle w:val="26"/>
          <w:b w:val="0"/>
          <w:bCs/>
          <w:color w:val="000000"/>
          <w:sz w:val="24"/>
          <w:szCs w:val="24"/>
        </w:rPr>
        <w:t xml:space="preserve"> осуществляется путем разработки прогнозного плана (программы) приватизации муниципального имущества</w:t>
      </w:r>
      <w:r w:rsidR="00DA6528" w:rsidRPr="00CE1AD2">
        <w:rPr>
          <w:rStyle w:val="26"/>
          <w:b w:val="0"/>
          <w:bCs/>
          <w:color w:val="000000"/>
          <w:sz w:val="24"/>
          <w:szCs w:val="24"/>
        </w:rPr>
        <w:t xml:space="preserve"> </w:t>
      </w:r>
      <w:r w:rsidR="00DA6528" w:rsidRPr="00CE1AD2">
        <w:rPr>
          <w:sz w:val="24"/>
          <w:szCs w:val="24"/>
        </w:rPr>
        <w:t>Новоалександровского сельсовета Рубцовского района Алтайского края</w:t>
      </w:r>
      <w:r w:rsidRPr="00CE1AD2">
        <w:rPr>
          <w:rStyle w:val="26"/>
          <w:b w:val="0"/>
          <w:bCs/>
          <w:color w:val="000000"/>
          <w:sz w:val="24"/>
          <w:szCs w:val="24"/>
        </w:rPr>
        <w:t xml:space="preserve">, который ежегодно утверждается </w:t>
      </w:r>
      <w:r w:rsidR="00567AE4" w:rsidRPr="00CE1AD2">
        <w:rPr>
          <w:rStyle w:val="26"/>
          <w:b w:val="0"/>
          <w:bCs/>
          <w:color w:val="000000"/>
          <w:sz w:val="24"/>
          <w:szCs w:val="24"/>
        </w:rPr>
        <w:t xml:space="preserve">Новоалександровским сельским </w:t>
      </w:r>
      <w:r w:rsidRPr="00CE1AD2">
        <w:rPr>
          <w:rStyle w:val="26"/>
          <w:b w:val="0"/>
          <w:bCs/>
          <w:color w:val="000000"/>
          <w:sz w:val="24"/>
          <w:szCs w:val="24"/>
        </w:rPr>
        <w:t>Собранием депутатов</w:t>
      </w:r>
      <w:r w:rsidR="00DA6528" w:rsidRPr="00CE1AD2">
        <w:rPr>
          <w:sz w:val="24"/>
          <w:szCs w:val="24"/>
        </w:rPr>
        <w:t xml:space="preserve"> Рубцовского района Алтайского края </w:t>
      </w:r>
      <w:r w:rsidRPr="00CE1AD2">
        <w:rPr>
          <w:rStyle w:val="26"/>
          <w:b w:val="0"/>
          <w:bCs/>
          <w:color w:val="000000"/>
          <w:sz w:val="24"/>
          <w:szCs w:val="24"/>
        </w:rPr>
        <w:t xml:space="preserve"> на плановый период.</w:t>
      </w:r>
    </w:p>
    <w:p w:rsidR="00744B31" w:rsidRPr="00CE1AD2" w:rsidRDefault="00744B31" w:rsidP="004F0EC4">
      <w:pPr>
        <w:pStyle w:val="210"/>
        <w:numPr>
          <w:ilvl w:val="1"/>
          <w:numId w:val="21"/>
        </w:numPr>
        <w:shd w:val="clear" w:color="auto" w:fill="auto"/>
        <w:tabs>
          <w:tab w:val="clear" w:pos="1455"/>
          <w:tab w:val="left" w:pos="0"/>
        </w:tabs>
        <w:ind w:left="0"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 xml:space="preserve"> Прогнозный план (программа) приватизации включает:</w:t>
      </w:r>
    </w:p>
    <w:p w:rsidR="00744B31" w:rsidRPr="00CE1AD2" w:rsidRDefault="00744B31" w:rsidP="004F0EC4">
      <w:pPr>
        <w:pStyle w:val="210"/>
        <w:shd w:val="clear" w:color="auto" w:fill="auto"/>
        <w:ind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>-</w:t>
      </w:r>
      <w:r w:rsidR="00567AE4" w:rsidRPr="00CE1AD2">
        <w:rPr>
          <w:rStyle w:val="26"/>
          <w:b w:val="0"/>
          <w:bCs/>
          <w:color w:val="000000"/>
          <w:sz w:val="24"/>
          <w:szCs w:val="24"/>
        </w:rPr>
        <w:t xml:space="preserve"> </w:t>
      </w:r>
      <w:r w:rsidRPr="00CE1AD2">
        <w:rPr>
          <w:rStyle w:val="26"/>
          <w:b w:val="0"/>
          <w:bCs/>
          <w:color w:val="000000"/>
          <w:sz w:val="24"/>
          <w:szCs w:val="24"/>
        </w:rPr>
        <w:t>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 муниципального образования</w:t>
      </w:r>
      <w:r w:rsidR="00DA6528" w:rsidRPr="00CE1AD2">
        <w:rPr>
          <w:rStyle w:val="26"/>
          <w:b w:val="0"/>
          <w:bCs/>
          <w:color w:val="000000"/>
          <w:sz w:val="24"/>
          <w:szCs w:val="24"/>
        </w:rPr>
        <w:t xml:space="preserve"> </w:t>
      </w:r>
      <w:r w:rsidR="00DA6528" w:rsidRPr="00CE1AD2">
        <w:rPr>
          <w:sz w:val="24"/>
          <w:szCs w:val="24"/>
        </w:rPr>
        <w:t>Новоалександровский сельсовет Рубцовского района Алтайского края</w:t>
      </w:r>
      <w:r w:rsidRPr="00CE1AD2">
        <w:rPr>
          <w:rStyle w:val="26"/>
          <w:b w:val="0"/>
          <w:bCs/>
          <w:color w:val="000000"/>
          <w:sz w:val="24"/>
          <w:szCs w:val="24"/>
        </w:rPr>
        <w:t>, иного имущества, составляющего казну муниципального образования</w:t>
      </w:r>
      <w:r w:rsidR="00DA6528" w:rsidRPr="00CE1AD2">
        <w:rPr>
          <w:rStyle w:val="26"/>
          <w:b w:val="0"/>
          <w:bCs/>
          <w:color w:val="000000"/>
          <w:sz w:val="24"/>
          <w:szCs w:val="24"/>
        </w:rPr>
        <w:t xml:space="preserve"> </w:t>
      </w:r>
      <w:r w:rsidR="00DA6528" w:rsidRPr="00CE1AD2">
        <w:rPr>
          <w:sz w:val="24"/>
          <w:szCs w:val="24"/>
        </w:rPr>
        <w:t>Новоалександровский сельсовет Рубцовского района Алтайского края</w:t>
      </w:r>
      <w:r w:rsidRPr="00CE1AD2">
        <w:rPr>
          <w:rStyle w:val="26"/>
          <w:b w:val="0"/>
          <w:bCs/>
          <w:color w:val="000000"/>
          <w:sz w:val="24"/>
          <w:szCs w:val="24"/>
        </w:rPr>
        <w:t>), с указанием характеристики соответствующего имущества;</w:t>
      </w:r>
    </w:p>
    <w:p w:rsidR="00744B31" w:rsidRPr="00CE1AD2" w:rsidRDefault="00744B31" w:rsidP="004F0EC4">
      <w:pPr>
        <w:pStyle w:val="210"/>
        <w:shd w:val="clear" w:color="auto" w:fill="auto"/>
        <w:ind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>-</w:t>
      </w:r>
      <w:r w:rsidR="00567AE4" w:rsidRPr="00CE1AD2">
        <w:rPr>
          <w:rStyle w:val="26"/>
          <w:b w:val="0"/>
          <w:bCs/>
          <w:color w:val="000000"/>
          <w:sz w:val="24"/>
          <w:szCs w:val="24"/>
        </w:rPr>
        <w:t xml:space="preserve"> </w:t>
      </w:r>
      <w:r w:rsidRPr="00CE1AD2">
        <w:rPr>
          <w:rStyle w:val="26"/>
          <w:b w:val="0"/>
          <w:bCs/>
          <w:color w:val="000000"/>
          <w:sz w:val="24"/>
          <w:szCs w:val="24"/>
        </w:rPr>
        <w:t xml:space="preserve">сведения об акционерных обществах и обществах с ограниченной ответственностью, акции, доли в уставных капиталах которых в соответствии с решениями органов местного самоуправления </w:t>
      </w:r>
      <w:r w:rsidR="00DA6528" w:rsidRPr="00CE1AD2">
        <w:rPr>
          <w:rStyle w:val="26"/>
          <w:b w:val="0"/>
          <w:bCs/>
          <w:color w:val="000000"/>
          <w:sz w:val="24"/>
          <w:szCs w:val="24"/>
        </w:rPr>
        <w:t xml:space="preserve"> </w:t>
      </w:r>
      <w:r w:rsidR="00DA6528" w:rsidRPr="00CE1AD2">
        <w:rPr>
          <w:sz w:val="24"/>
          <w:szCs w:val="24"/>
        </w:rPr>
        <w:t xml:space="preserve">Новоалександровского сельсовета Рубцовского района Алтайского края </w:t>
      </w:r>
      <w:r w:rsidRPr="00CE1AD2">
        <w:rPr>
          <w:rStyle w:val="26"/>
          <w:b w:val="0"/>
          <w:bCs/>
          <w:color w:val="000000"/>
          <w:sz w:val="24"/>
          <w:szCs w:val="24"/>
        </w:rPr>
        <w:t xml:space="preserve"> подлежат внесению в уставный капитал иных акционерных обществ;</w:t>
      </w:r>
    </w:p>
    <w:p w:rsidR="00744B31" w:rsidRPr="00CE1AD2" w:rsidRDefault="00744B31" w:rsidP="004F0EC4">
      <w:pPr>
        <w:pStyle w:val="210"/>
        <w:shd w:val="clear" w:color="auto" w:fill="auto"/>
        <w:ind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>-</w:t>
      </w:r>
      <w:r w:rsidR="00567AE4" w:rsidRPr="00CE1AD2">
        <w:rPr>
          <w:rStyle w:val="26"/>
          <w:b w:val="0"/>
          <w:bCs/>
          <w:color w:val="000000"/>
          <w:sz w:val="24"/>
          <w:szCs w:val="24"/>
        </w:rPr>
        <w:t xml:space="preserve"> </w:t>
      </w:r>
      <w:r w:rsidRPr="00CE1AD2">
        <w:rPr>
          <w:rStyle w:val="26"/>
          <w:b w:val="0"/>
          <w:bCs/>
          <w:color w:val="000000"/>
          <w:sz w:val="24"/>
          <w:szCs w:val="24"/>
        </w:rPr>
        <w:t xml:space="preserve">сведения об ином имуществе, составляющем казну муниципального образования </w:t>
      </w:r>
      <w:r w:rsidR="004513B9" w:rsidRPr="00CE1AD2">
        <w:rPr>
          <w:sz w:val="24"/>
          <w:szCs w:val="24"/>
        </w:rPr>
        <w:t>Новоалександровский сельсовет Рубцовского района Алтайского края</w:t>
      </w:r>
      <w:r w:rsidRPr="00CE1AD2">
        <w:rPr>
          <w:rStyle w:val="26"/>
          <w:b w:val="0"/>
          <w:bCs/>
          <w:color w:val="000000"/>
          <w:sz w:val="24"/>
          <w:szCs w:val="24"/>
        </w:rPr>
        <w:t>, которое подлежит внесению в уставный капитал акционерных обществ;</w:t>
      </w:r>
    </w:p>
    <w:p w:rsidR="00744B31" w:rsidRPr="00CE1AD2" w:rsidRDefault="00744B31" w:rsidP="004F0EC4">
      <w:pPr>
        <w:pStyle w:val="210"/>
        <w:shd w:val="clear" w:color="auto" w:fill="auto"/>
        <w:ind w:firstLine="720"/>
        <w:rPr>
          <w:rStyle w:val="26"/>
          <w:b w:val="0"/>
          <w:bCs/>
          <w:color w:val="000000"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>-</w:t>
      </w:r>
      <w:r w:rsidR="00567AE4" w:rsidRPr="00CE1AD2">
        <w:rPr>
          <w:rStyle w:val="26"/>
          <w:b w:val="0"/>
          <w:bCs/>
          <w:color w:val="000000"/>
          <w:sz w:val="24"/>
          <w:szCs w:val="24"/>
        </w:rPr>
        <w:t xml:space="preserve"> </w:t>
      </w:r>
      <w:r w:rsidRPr="00CE1AD2">
        <w:rPr>
          <w:rStyle w:val="26"/>
          <w:b w:val="0"/>
          <w:bCs/>
          <w:color w:val="000000"/>
          <w:sz w:val="24"/>
          <w:szCs w:val="24"/>
        </w:rPr>
        <w:t>прогноз объемов поступлений в бюджет</w:t>
      </w:r>
      <w:r w:rsidR="004513B9" w:rsidRPr="00CE1AD2">
        <w:rPr>
          <w:rStyle w:val="26"/>
          <w:b w:val="0"/>
          <w:bCs/>
          <w:color w:val="000000"/>
          <w:sz w:val="24"/>
          <w:szCs w:val="24"/>
        </w:rPr>
        <w:t xml:space="preserve"> </w:t>
      </w:r>
      <w:r w:rsidR="004513B9" w:rsidRPr="00CE1AD2">
        <w:rPr>
          <w:sz w:val="24"/>
          <w:szCs w:val="24"/>
        </w:rPr>
        <w:t>Новоалександровского сельсовета Рубцовского района Алтайского края</w:t>
      </w:r>
      <w:r w:rsidRPr="00CE1AD2">
        <w:rPr>
          <w:rStyle w:val="26"/>
          <w:b w:val="0"/>
          <w:bCs/>
          <w:color w:val="000000"/>
          <w:sz w:val="24"/>
          <w:szCs w:val="24"/>
        </w:rPr>
        <w:t xml:space="preserve"> в результате исполнения программы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744B31" w:rsidRPr="00CE1AD2" w:rsidRDefault="00744B31" w:rsidP="004F0EC4">
      <w:pPr>
        <w:pStyle w:val="210"/>
        <w:shd w:val="clear" w:color="auto" w:fill="auto"/>
        <w:ind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 xml:space="preserve">В случае если программа приватизации принимается на плановый период, превышающий один год, прогноз объемов поступлений от реализации муниципального имущества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изменений, внесенных в </w:t>
      </w:r>
      <w:r w:rsidRPr="00CE1AD2">
        <w:rPr>
          <w:rStyle w:val="26"/>
          <w:b w:val="0"/>
          <w:bCs/>
          <w:color w:val="000000"/>
          <w:sz w:val="24"/>
          <w:szCs w:val="24"/>
        </w:rPr>
        <w:lastRenderedPageBreak/>
        <w:t>программу приватизации за отчетный период.</w:t>
      </w:r>
    </w:p>
    <w:p w:rsidR="00744B31" w:rsidRPr="00CE1AD2" w:rsidRDefault="00744B31" w:rsidP="004F0EC4">
      <w:pPr>
        <w:pStyle w:val="210"/>
        <w:shd w:val="clear" w:color="auto" w:fill="auto"/>
        <w:tabs>
          <w:tab w:val="left" w:pos="1040"/>
        </w:tabs>
        <w:spacing w:line="278" w:lineRule="exact"/>
        <w:ind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ab/>
        <w:t>6.3.При включении муниципального имущества в соответствующие перечни указываются:</w:t>
      </w:r>
    </w:p>
    <w:p w:rsidR="00744B31" w:rsidRPr="00CE1AD2" w:rsidRDefault="00744B31" w:rsidP="004F0EC4">
      <w:pPr>
        <w:pStyle w:val="210"/>
        <w:shd w:val="clear" w:color="auto" w:fill="auto"/>
        <w:tabs>
          <w:tab w:val="left" w:pos="1042"/>
        </w:tabs>
        <w:spacing w:line="274" w:lineRule="exact"/>
        <w:ind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>а)</w:t>
      </w:r>
      <w:r w:rsidRPr="00CE1AD2">
        <w:rPr>
          <w:rStyle w:val="26"/>
          <w:b w:val="0"/>
          <w:bCs/>
          <w:color w:val="000000"/>
          <w:sz w:val="24"/>
          <w:szCs w:val="24"/>
        </w:rPr>
        <w:tab/>
        <w:t>для муниципальных унитарных предприятий - наименование и место нахождения;</w:t>
      </w:r>
    </w:p>
    <w:p w:rsidR="00744B31" w:rsidRPr="00CE1AD2" w:rsidRDefault="00744B31" w:rsidP="004F0EC4">
      <w:pPr>
        <w:pStyle w:val="210"/>
        <w:shd w:val="clear" w:color="auto" w:fill="auto"/>
        <w:tabs>
          <w:tab w:val="left" w:pos="1057"/>
        </w:tabs>
        <w:spacing w:line="269" w:lineRule="exact"/>
        <w:ind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>б)</w:t>
      </w:r>
      <w:r w:rsidRPr="00CE1AD2">
        <w:rPr>
          <w:rStyle w:val="26"/>
          <w:b w:val="0"/>
          <w:bCs/>
          <w:color w:val="000000"/>
          <w:sz w:val="24"/>
          <w:szCs w:val="24"/>
        </w:rPr>
        <w:tab/>
        <w:t>для акций акционерных обществ, находящихся в муниципальной собственности:</w:t>
      </w:r>
    </w:p>
    <w:p w:rsidR="00744B31" w:rsidRPr="00CE1AD2" w:rsidRDefault="00744B31" w:rsidP="004F0EC4">
      <w:pPr>
        <w:pStyle w:val="210"/>
        <w:shd w:val="clear" w:color="auto" w:fill="auto"/>
        <w:ind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>-наименование и место нахождения акционерного общества;</w:t>
      </w:r>
    </w:p>
    <w:p w:rsidR="00744B31" w:rsidRPr="00CE1AD2" w:rsidRDefault="00744B31" w:rsidP="004F0EC4">
      <w:pPr>
        <w:pStyle w:val="210"/>
        <w:shd w:val="clear" w:color="auto" w:fill="auto"/>
        <w:ind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>-доля принадлежащих муниципальному образованию акций в общем количестве акций акционерного общества либо, если доля акций менее 0,01 процента, - количество акций;</w:t>
      </w:r>
    </w:p>
    <w:p w:rsidR="00744B31" w:rsidRPr="00CE1AD2" w:rsidRDefault="00744B31" w:rsidP="004F0EC4">
      <w:pPr>
        <w:pStyle w:val="210"/>
        <w:shd w:val="clear" w:color="auto" w:fill="auto"/>
        <w:ind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>-доля и количество акций, подлежащих приватизации;</w:t>
      </w:r>
    </w:p>
    <w:p w:rsidR="00744B31" w:rsidRPr="00CE1AD2" w:rsidRDefault="00744B31" w:rsidP="004F0EC4">
      <w:pPr>
        <w:pStyle w:val="210"/>
        <w:shd w:val="clear" w:color="auto" w:fill="auto"/>
        <w:tabs>
          <w:tab w:val="left" w:pos="1057"/>
        </w:tabs>
        <w:ind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>в)</w:t>
      </w:r>
      <w:r w:rsidRPr="00CE1AD2">
        <w:rPr>
          <w:rStyle w:val="26"/>
          <w:b w:val="0"/>
          <w:bCs/>
          <w:color w:val="000000"/>
          <w:sz w:val="24"/>
          <w:szCs w:val="24"/>
        </w:rPr>
        <w:tab/>
        <w:t>для долей в уставных капиталах обществ с ограниченной ответственностью, находящихся в муниципальной собственности:</w:t>
      </w:r>
    </w:p>
    <w:p w:rsidR="00744B31" w:rsidRPr="00CE1AD2" w:rsidRDefault="00744B31" w:rsidP="004F0EC4">
      <w:pPr>
        <w:pStyle w:val="210"/>
        <w:shd w:val="clear" w:color="auto" w:fill="auto"/>
        <w:ind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>-наименование и место нахождения общества с ограниченной ответственностью;</w:t>
      </w:r>
    </w:p>
    <w:p w:rsidR="00744B31" w:rsidRPr="00CE1AD2" w:rsidRDefault="00744B31" w:rsidP="004F0EC4">
      <w:pPr>
        <w:pStyle w:val="210"/>
        <w:shd w:val="clear" w:color="auto" w:fill="auto"/>
        <w:ind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>-доля в уставном капитале общества с ограниченной ответственностью, принадлежащая муниципальному образованию и подлежащая приватизации;</w:t>
      </w:r>
    </w:p>
    <w:p w:rsidR="00744B31" w:rsidRPr="00CE1AD2" w:rsidRDefault="00744B31" w:rsidP="004F0EC4">
      <w:pPr>
        <w:pStyle w:val="210"/>
        <w:shd w:val="clear" w:color="auto" w:fill="auto"/>
        <w:tabs>
          <w:tab w:val="left" w:pos="1062"/>
        </w:tabs>
        <w:ind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>г)</w:t>
      </w:r>
      <w:r w:rsidRPr="00CE1AD2">
        <w:rPr>
          <w:rStyle w:val="26"/>
          <w:b w:val="0"/>
          <w:bCs/>
          <w:color w:val="000000"/>
          <w:sz w:val="24"/>
          <w:szCs w:val="24"/>
        </w:rPr>
        <w:tab/>
        <w:t>для иного имущества - наименование, местонахождение, кадастровый номер (для недвижимого имущества) и назначение имущества. 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дополнительно указывается информация об отнесении его к объектам культурного наследия в соответствии с Федеральным законом "Об объектах культурного наследия (памятниках истории и культуры) народов Российской Федерации".</w:t>
      </w:r>
    </w:p>
    <w:p w:rsidR="00744B31" w:rsidRPr="00CE1AD2" w:rsidRDefault="00744B31" w:rsidP="004F0EC4">
      <w:pPr>
        <w:pStyle w:val="210"/>
        <w:shd w:val="clear" w:color="auto" w:fill="auto"/>
        <w:tabs>
          <w:tab w:val="left" w:pos="900"/>
        </w:tabs>
        <w:ind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ab/>
        <w:t>6.4. Программа приватизации утверждается не позднее 10 рабочих дней до начала планового периода.</w:t>
      </w:r>
    </w:p>
    <w:p w:rsidR="00744B31" w:rsidRPr="00CE1AD2" w:rsidRDefault="00744B31" w:rsidP="004F0EC4">
      <w:pPr>
        <w:pStyle w:val="210"/>
        <w:shd w:val="clear" w:color="auto" w:fill="auto"/>
        <w:tabs>
          <w:tab w:val="left" w:pos="900"/>
          <w:tab w:val="left" w:pos="1042"/>
        </w:tabs>
        <w:ind w:firstLine="720"/>
        <w:rPr>
          <w:b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ab/>
        <w:t xml:space="preserve">6.5.Внесение изменений в программу приватизации в текущем финансовом году осуществляется путем внесения Главой </w:t>
      </w:r>
      <w:r w:rsidR="004513B9" w:rsidRPr="00CE1AD2">
        <w:rPr>
          <w:sz w:val="24"/>
          <w:szCs w:val="24"/>
        </w:rPr>
        <w:t xml:space="preserve">Новоалександровского сельсовета Рубцовского района Алтайского края </w:t>
      </w:r>
      <w:r w:rsidRPr="00CE1AD2">
        <w:rPr>
          <w:rStyle w:val="26"/>
          <w:b w:val="0"/>
          <w:bCs/>
          <w:color w:val="000000"/>
          <w:sz w:val="24"/>
          <w:szCs w:val="24"/>
        </w:rPr>
        <w:t xml:space="preserve"> соответствующего проекта решения Собрания депутатов</w:t>
      </w:r>
      <w:r w:rsidR="004513B9" w:rsidRPr="00CE1AD2">
        <w:rPr>
          <w:rStyle w:val="26"/>
          <w:b w:val="0"/>
          <w:bCs/>
          <w:color w:val="000000"/>
          <w:sz w:val="24"/>
          <w:szCs w:val="24"/>
        </w:rPr>
        <w:t xml:space="preserve"> </w:t>
      </w:r>
      <w:r w:rsidR="004513B9" w:rsidRPr="00CE1AD2">
        <w:rPr>
          <w:sz w:val="24"/>
          <w:szCs w:val="24"/>
        </w:rPr>
        <w:t>Новоалександровского сельсовета Рубцовского района Алтайского края</w:t>
      </w:r>
      <w:r w:rsidRPr="00CE1AD2">
        <w:rPr>
          <w:rStyle w:val="26"/>
          <w:b w:val="0"/>
          <w:bCs/>
          <w:color w:val="000000"/>
          <w:sz w:val="24"/>
          <w:szCs w:val="24"/>
        </w:rPr>
        <w:t>, подготовленного с соблюдением требований пунктов 2 и 3 настоящей статьи.</w:t>
      </w:r>
    </w:p>
    <w:p w:rsidR="00744B31" w:rsidRPr="00CE1AD2" w:rsidRDefault="00744B31" w:rsidP="004F0EC4">
      <w:pPr>
        <w:pStyle w:val="210"/>
        <w:shd w:val="clear" w:color="auto" w:fill="auto"/>
        <w:tabs>
          <w:tab w:val="left" w:pos="1042"/>
        </w:tabs>
        <w:ind w:firstLine="720"/>
        <w:rPr>
          <w:rStyle w:val="26"/>
          <w:b w:val="0"/>
          <w:bCs/>
          <w:color w:val="000000"/>
          <w:sz w:val="24"/>
          <w:szCs w:val="24"/>
        </w:rPr>
      </w:pPr>
      <w:r w:rsidRPr="00CE1AD2">
        <w:rPr>
          <w:rStyle w:val="26"/>
          <w:b w:val="0"/>
          <w:bCs/>
          <w:color w:val="000000"/>
          <w:sz w:val="24"/>
          <w:szCs w:val="24"/>
        </w:rPr>
        <w:tab/>
        <w:t>6.6.Программа приватизации, решение о внесении изменений в программу приватизации размещаются в течение 15 дней со дня утверждения Собранием депутатов</w:t>
      </w:r>
      <w:r w:rsidR="004513B9" w:rsidRPr="00CE1AD2">
        <w:rPr>
          <w:rStyle w:val="26"/>
          <w:b w:val="0"/>
          <w:bCs/>
          <w:color w:val="000000"/>
          <w:sz w:val="24"/>
          <w:szCs w:val="24"/>
        </w:rPr>
        <w:t xml:space="preserve"> </w:t>
      </w:r>
      <w:r w:rsidR="004513B9" w:rsidRPr="00CE1AD2">
        <w:rPr>
          <w:sz w:val="24"/>
          <w:szCs w:val="24"/>
        </w:rPr>
        <w:t>Новоалександровского сельсовета Рубцовского района Алтайского края</w:t>
      </w:r>
      <w:r w:rsidRPr="00CE1AD2">
        <w:rPr>
          <w:rStyle w:val="26"/>
          <w:b w:val="0"/>
          <w:bCs/>
          <w:color w:val="000000"/>
          <w:sz w:val="24"/>
          <w:szCs w:val="24"/>
        </w:rPr>
        <w:t xml:space="preserve"> на официальном сайте Администрации</w:t>
      </w:r>
      <w:r w:rsidR="004513B9" w:rsidRPr="00CE1AD2">
        <w:rPr>
          <w:rStyle w:val="26"/>
          <w:b w:val="0"/>
          <w:bCs/>
          <w:color w:val="000000"/>
          <w:sz w:val="24"/>
          <w:szCs w:val="24"/>
        </w:rPr>
        <w:t xml:space="preserve"> Рубцовского района «Сельские поселения» - Новоалекснадровский сельсовет,</w:t>
      </w:r>
      <w:r w:rsidRPr="00CE1AD2">
        <w:rPr>
          <w:rStyle w:val="26"/>
          <w:b w:val="0"/>
          <w:bCs/>
          <w:color w:val="000000"/>
          <w:sz w:val="24"/>
          <w:szCs w:val="24"/>
        </w:rPr>
        <w:t xml:space="preserve"> в информационно</w:t>
      </w:r>
      <w:r w:rsidR="004513B9" w:rsidRPr="00CE1AD2">
        <w:rPr>
          <w:rStyle w:val="26"/>
          <w:b w:val="0"/>
          <w:bCs/>
          <w:color w:val="000000"/>
          <w:sz w:val="24"/>
          <w:szCs w:val="24"/>
        </w:rPr>
        <w:t xml:space="preserve"> </w:t>
      </w:r>
      <w:r w:rsidRPr="00CE1AD2">
        <w:rPr>
          <w:rStyle w:val="26"/>
          <w:b w:val="0"/>
          <w:bCs/>
          <w:color w:val="000000"/>
          <w:sz w:val="24"/>
          <w:szCs w:val="24"/>
        </w:rPr>
        <w:t>телекоммуникационной сети "Интернет" в соответствии с требованиями, установленными Федеральным законом "О приватизации государственного и муниципального имущества".».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sz w:val="24"/>
          <w:szCs w:val="24"/>
        </w:rPr>
      </w:pP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  <w:r w:rsidRPr="00CE1AD2">
        <w:rPr>
          <w:b/>
          <w:sz w:val="24"/>
          <w:szCs w:val="24"/>
        </w:rPr>
        <w:t>7. ПОРЯДОК ПРИНЯТИЯ РЕШЕНИЙ ОБ УСЛОВИЯХ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  <w:r w:rsidRPr="00CE1AD2">
        <w:rPr>
          <w:b/>
          <w:sz w:val="24"/>
          <w:szCs w:val="24"/>
        </w:rPr>
        <w:t>ПРИВАТИЗАЦИИ МУНИЦИПАЛЬНОГО ИМУЩЕСТВА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 xml:space="preserve">7.1. Решение об условиях приватизации муниципального имущества в отношении имущественного комплекса муниципального предприятия либо каждого отдельного объекта муниципальной собственности принимается Администрацией </w:t>
      </w:r>
      <w:r w:rsidR="004513B9" w:rsidRPr="00CE1AD2">
        <w:rPr>
          <w:sz w:val="24"/>
          <w:szCs w:val="24"/>
        </w:rPr>
        <w:t>Новоалександровского сельсовета Рубцовского района Алтайского края</w:t>
      </w:r>
      <w:r w:rsidRPr="00CE1AD2">
        <w:rPr>
          <w:sz w:val="24"/>
          <w:szCs w:val="24"/>
        </w:rPr>
        <w:t xml:space="preserve">  путем издания постановления </w:t>
      </w:r>
      <w:r w:rsidR="004513B9" w:rsidRPr="00CE1AD2">
        <w:rPr>
          <w:sz w:val="24"/>
          <w:szCs w:val="24"/>
        </w:rPr>
        <w:t>Администрации Новоалександровского сельсовета Рубцовского района Алтайского края</w:t>
      </w:r>
      <w:r w:rsidRPr="00CE1AD2">
        <w:rPr>
          <w:sz w:val="24"/>
          <w:szCs w:val="24"/>
        </w:rPr>
        <w:t>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lastRenderedPageBreak/>
        <w:t>7.2.</w:t>
      </w:r>
      <w:r w:rsidR="004513B9" w:rsidRPr="00CE1AD2">
        <w:rPr>
          <w:sz w:val="24"/>
          <w:szCs w:val="24"/>
        </w:rPr>
        <w:t xml:space="preserve"> В соответствии с утвержденной</w:t>
      </w:r>
      <w:r w:rsidR="00C86E67" w:rsidRPr="00CE1AD2">
        <w:rPr>
          <w:sz w:val="24"/>
          <w:szCs w:val="24"/>
        </w:rPr>
        <w:t xml:space="preserve"> Новоалександровским сельским</w:t>
      </w:r>
      <w:r w:rsidR="004513B9" w:rsidRPr="00CE1AD2">
        <w:rPr>
          <w:sz w:val="24"/>
          <w:szCs w:val="24"/>
        </w:rPr>
        <w:t xml:space="preserve"> С</w:t>
      </w:r>
      <w:r w:rsidRPr="00CE1AD2">
        <w:rPr>
          <w:sz w:val="24"/>
          <w:szCs w:val="24"/>
        </w:rPr>
        <w:t>обранием депутатов</w:t>
      </w:r>
      <w:r w:rsidR="004513B9" w:rsidRPr="00CE1AD2">
        <w:rPr>
          <w:sz w:val="24"/>
          <w:szCs w:val="24"/>
        </w:rPr>
        <w:t xml:space="preserve"> Рубцовского района Алтайского края </w:t>
      </w:r>
      <w:r w:rsidRPr="00CE1AD2">
        <w:rPr>
          <w:sz w:val="24"/>
          <w:szCs w:val="24"/>
        </w:rPr>
        <w:t xml:space="preserve"> Программой приватизации постановление Администрации </w:t>
      </w:r>
      <w:r w:rsidR="004513B9" w:rsidRPr="00CE1AD2">
        <w:rPr>
          <w:sz w:val="24"/>
          <w:szCs w:val="24"/>
        </w:rPr>
        <w:t>Новоалександровского сельсовета Рубцовского района Алтайского края</w:t>
      </w:r>
      <w:r w:rsidRPr="00CE1AD2">
        <w:rPr>
          <w:sz w:val="24"/>
          <w:szCs w:val="24"/>
        </w:rPr>
        <w:t xml:space="preserve"> об условиях приватизации муниципального имущества должно содержать: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1) наименование имущества и иные позволяющие его индивидуализировать данные (характеристика объекта);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2) способ приватизации имущества;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3) начальную цену;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4) срок рассрочки платежа (в случае ее предоставления);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5) состав комиссии по проведению приватизации;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6) иные необходимые для приватизации имущества сведения.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 xml:space="preserve">7.3. В случае приватизации имущественного комплекса унитарного предприятия постановлением Администрации </w:t>
      </w:r>
      <w:r w:rsidR="004513B9" w:rsidRPr="00CE1AD2">
        <w:rPr>
          <w:sz w:val="24"/>
          <w:szCs w:val="24"/>
        </w:rPr>
        <w:t>Новоалександровского сельсовета Рубцовского района Алтайского края</w:t>
      </w:r>
      <w:r w:rsidRPr="00CE1AD2">
        <w:rPr>
          <w:sz w:val="24"/>
          <w:szCs w:val="24"/>
        </w:rPr>
        <w:t xml:space="preserve"> об условиях приватизации муниципального имущества также утверждается: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 xml:space="preserve">состав подлежащего приватизации имущественного комплекса унитарного предприятия, определенный в соответствии со статьей 11 Федерального </w:t>
      </w:r>
      <w:hyperlink r:id="rId17" w:history="1">
        <w:r w:rsidRPr="00CE1AD2">
          <w:rPr>
            <w:sz w:val="24"/>
            <w:szCs w:val="24"/>
          </w:rPr>
          <w:t>закона</w:t>
        </w:r>
      </w:hyperlink>
      <w:r w:rsidRPr="00CE1AD2">
        <w:rPr>
          <w:sz w:val="24"/>
          <w:szCs w:val="24"/>
        </w:rPr>
        <w:t xml:space="preserve"> от 21.12.2001г. N178-ФЗ «О приватизации государственного и муниципального имущества»;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размер уставного капитала открытого акционерного общества или общества с ограниченной ответственностью, создаваемых</w:t>
      </w:r>
      <w:r w:rsidR="00C86E67" w:rsidRPr="00CE1AD2">
        <w:rPr>
          <w:sz w:val="24"/>
          <w:szCs w:val="24"/>
        </w:rPr>
        <w:t>,</w:t>
      </w:r>
      <w:r w:rsidRPr="00CE1AD2">
        <w:rPr>
          <w:sz w:val="24"/>
          <w:szCs w:val="24"/>
        </w:rPr>
        <w:t xml:space="preserve"> посредством преобразования унитарного предприятия;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количество,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- Российской Федерации, субъекта Российской Федерации или муниципального образования.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7.4. Несостоявшееся отчуждение муниципального имущества влечет за собой изменение решения об условиях приватизации муниципального имущества в части способа приватизации и условий, связанных с указанным способом.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sz w:val="24"/>
          <w:szCs w:val="24"/>
        </w:rPr>
      </w:pP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  <w:r w:rsidRPr="00CE1AD2">
        <w:rPr>
          <w:b/>
          <w:sz w:val="24"/>
          <w:szCs w:val="24"/>
        </w:rPr>
        <w:t>8. ИНФОРМАЦИОННОЕ ОБЕСПЕЧЕНИЕ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  <w:r w:rsidRPr="00CE1AD2">
        <w:rPr>
          <w:b/>
          <w:sz w:val="24"/>
          <w:szCs w:val="24"/>
        </w:rPr>
        <w:t>ПРИВАТИЗАЦИИ МУНИЦИПАЛЬНОГО ИМУЩЕСТВА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8.1. Информационное сообщение о продаже муниципального имущества подлежит опубликованию в официальном печатном издании и размещению на официальном сайте в сети "Интернет" не менее чем за тридцать дней до дня осуществления продажи указанного имущества, если иное не предусмотрено Федеральным законом.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 xml:space="preserve">Информация о приватизации муниципального имущества, указанная в настоящем пункте, подлежит опубликованию в официальном печатном издании и размещению на официальном сайте в сети "Интернет", определенных Администрацией </w:t>
      </w:r>
      <w:r w:rsidR="004513B9" w:rsidRPr="00CE1AD2">
        <w:rPr>
          <w:sz w:val="24"/>
          <w:szCs w:val="24"/>
        </w:rPr>
        <w:t>Новоалександровского сельсовета Рубцовского района Алтайского края</w:t>
      </w:r>
      <w:r w:rsidRPr="00CE1AD2">
        <w:rPr>
          <w:sz w:val="24"/>
          <w:szCs w:val="24"/>
        </w:rPr>
        <w:t>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8.2. Информационное сообщение о продаже муниципального имущества, подлежащее опубликованию в официальном печатном издании, должно содержать, за исключением случаев, предусмотренных Федеральным законом, следующие сведения: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1) наименование органа местного самоуправления, принявшего решение об условиях приватизации такого имущества, реквизиты указанного решения;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3) способ приватизации такого имущества;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lastRenderedPageBreak/>
        <w:t>4) начальная цена продажи такого имущества;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5) форма подачи предложений о цене такого имущества;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6) условия и сроки платежа, необходимые реквизиты счетов;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7) размер задатка, срок и порядок его внесения, необходимые реквизиты счетов;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8) порядок, место, даты начала и окончания подачи заявок, предложений;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9) исчерпывающий перечень представляемых покупателями документов;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10) срок заключения договора купли-продажи такого имущества;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11) порядок ознакомления покупателей с иной информацией, условиями договора купли-продажи такого имущества;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12) ограничения участия отдельных категорий физических лиц и юридических лиц в приватизации такого имущества;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13)порядок определения победителей (при проведении</w:t>
      </w:r>
      <w:r w:rsidR="00BD6034" w:rsidRPr="00CE1AD2">
        <w:rPr>
          <w:sz w:val="24"/>
          <w:szCs w:val="24"/>
        </w:rPr>
        <w:t>,</w:t>
      </w:r>
      <w:r w:rsidRPr="00CE1AD2">
        <w:rPr>
          <w:sz w:val="24"/>
          <w:szCs w:val="24"/>
        </w:rPr>
        <w:t xml:space="preserve"> аукциона, специализированного аукциона, конкурса) либо лиц, имеющих право приобретения муниципального имущества (при проведении его продажи посредством публичного предложения и без объявления цены);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14) место и срок подведения итогов продажи муниципального имущества.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8.3. С момента включения в Программу приватизации муниципального имущества открытых акционерных обществ, обществ с ограниченной ответственностью и муниципальных унитарных предприятий они обязаны раскрывать информацию в порядке и в форме, которые утверждаются уполномоченным Правительством Российской Федерации федеральным органом исполнительной власти.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8.4. Со дня приема заявок лицо, желающее приобрести муниципальное имущество (далее - претендент), имеет право на ознакомление с информацией о подлежащем приватизации имуществе.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В местах подачи заявок и на сайте продавца муниципального имущества в сети "Интернет"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8.5. Информация о результатах сделок приватизации муниципального имущества подлежит опубликованию в официальном печатном издании, размещению на официальном сайте в сети "Интернет" в течение тридцати дней со дня совершения указанных сделок.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8.6. К информации о результатах сделок приватизации муниципального имущества, подлежащей опубликованию в официальном печатном издании, размещению на официальном сайте в сети "Интернет" относятся: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1) наименование такого имущества и иные позволяющие его индивидуализировать сведения (характеристика имущества);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2) дата и место проведения торгов;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3) наименование продавца такого имущества;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4) количество поданных заявок;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5) лица, признанные участниками торгов;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6) цена сделки приватизации;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7) имя физического лица или наименование юридического лица - покупателя.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  <w:r w:rsidRPr="00CE1AD2">
        <w:rPr>
          <w:b/>
          <w:sz w:val="24"/>
          <w:szCs w:val="24"/>
        </w:rPr>
        <w:t xml:space="preserve"> 9. СПОСОБЫ ПРИВАТИЗАЦИИ МУНИЦИПАЛЬНОГО ИМУЩЕСТВА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9.1. Способы приватизации муниципального имущества: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преобразование унитарного предприятия в открытое акционерное общество;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преобразование унитарного предприятия в общество с ограниченной ответственностью;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продажа муниципального имущества на аукционе;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продажа муниципального имущества на конкурсе;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продажа муниципального имущества посредством публичного предложения;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lastRenderedPageBreak/>
        <w:t>- продажа муниципального имущества без объявления цены;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внесение муниципального имущества в качестве вклада в уставные капиталы открытых акционерных обществ;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 xml:space="preserve">- продажа муниципального имущества иным способом, установленным Федеральным </w:t>
      </w:r>
      <w:hyperlink r:id="rId18" w:history="1">
        <w:r w:rsidRPr="00CE1AD2">
          <w:rPr>
            <w:sz w:val="24"/>
            <w:szCs w:val="24"/>
          </w:rPr>
          <w:t>законом</w:t>
        </w:r>
      </w:hyperlink>
      <w:r w:rsidRPr="00CE1AD2">
        <w:rPr>
          <w:sz w:val="24"/>
          <w:szCs w:val="24"/>
        </w:rPr>
        <w:t xml:space="preserve"> от 21.12.2001г. N178-ФЗ «О приватизации государственного и муниципального имущества».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9.2. Продажа муниципального имущества на конкурсе.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На конкурсе могут продаваться акции либо доля в уставном капитале открытого акционерного общества или общества с ограниченной ответственностью, которые составляют более чем 50 процентов уставного капитала указанных обществ, если в отношении такого имущества его покупателю необходимо выполнить определенные условия.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Право приобретения муниципального имущества на конкурсе принадлежит тому покупателю, который предложил в ходе конкурса наиболее высокую цену за указанное имущество, при условии выполнения таким покупателем условий конкурса.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Конкурс, в котором принял участие только один участник, признается несостоявшимся.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9.2.1. Порядок подготовки и условия конкурса.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1) Продавец при проведении конкурса создает Комиссию.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2) Условия конкурса подлежат опубликованию в информационном сообщении</w:t>
      </w:r>
      <w:r w:rsidR="004513B9" w:rsidRPr="00CE1AD2">
        <w:rPr>
          <w:sz w:val="24"/>
          <w:szCs w:val="24"/>
        </w:rPr>
        <w:t>,</w:t>
      </w:r>
      <w:r w:rsidRPr="00CE1AD2">
        <w:rPr>
          <w:sz w:val="24"/>
          <w:szCs w:val="24"/>
        </w:rPr>
        <w:t xml:space="preserve"> о его проведении не менее чем за 30 дней до дня осуществления продажи.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 xml:space="preserve">3) При продаже имущества, находящегося в муниципальной собственности, публикуемые в информационном сообщении условия конкурса разрабатываются и утверждаются Администрацией </w:t>
      </w:r>
      <w:r w:rsidR="004513B9" w:rsidRPr="00CE1AD2">
        <w:rPr>
          <w:sz w:val="24"/>
          <w:szCs w:val="24"/>
        </w:rPr>
        <w:t>Новоалександровского сельсовет Рубцовского района Алтайского края</w:t>
      </w:r>
      <w:r w:rsidRPr="00CE1AD2">
        <w:rPr>
          <w:sz w:val="24"/>
          <w:szCs w:val="24"/>
        </w:rPr>
        <w:t>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4) Условия конкурса, касающиеся продажи объектов культурного наследия, приватизируемых в составе имущественного комплекса унитарного предприятия, подлежат в этой части согласованию с органом охраны объектов культурного наследия соответствующего уровня.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5) Для участия в конкурсе</w:t>
      </w:r>
      <w:r w:rsidR="004513B9" w:rsidRPr="00CE1AD2">
        <w:rPr>
          <w:sz w:val="24"/>
          <w:szCs w:val="24"/>
        </w:rPr>
        <w:t>,</w:t>
      </w:r>
      <w:r w:rsidRPr="00CE1AD2">
        <w:rPr>
          <w:sz w:val="24"/>
          <w:szCs w:val="24"/>
        </w:rPr>
        <w:t xml:space="preserve"> претенденты представляют продавцу или его полномочному представителю в установленный информационным сообщением о проведении конкурса срок заявку по форме, утверждаемой продавцом, платежный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на конкурсе имущества и иные документы в соответствии с перечнем, опубликованным в информационном сообщении.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6) Для участия в конкурсе претендент вносит задаток на счет продавца в размере и сроки, указанные в информационном сообщении, на основании заключенного с продавцом договора о задатке.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7) Документом, подтверждающим поступление задатка на счет продавца, является выписка со счета продавца.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8) Заявка с прилагаемыми к ней документами регистрируется продавцом в журнале приема заявок с присвоением каждой заявке номера и с указанием даты и времени подачи документов (число, месяц, год, время в часах и минутах). На каждом экземпляре заявки продавцом делается отметка о принятии заявки с указанием ее номера, даты и времени принятия. Такая же отметка делается продавцом на экземпляре описи документов, остающемся у претендента.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9) Заявки, поступившие после истечения срока приема заявок, указанного в информационном сообщении, вместе с описью, на которой делается отметка об отказе в принятии документов, возвращаются претендентам или их полномочным представителям под расписку.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lastRenderedPageBreak/>
        <w:t>В случае выявления несоответствия представленных претендентом документов требованиям законодательства Российской Федерации и перечню, опубликованному в информационном сообщении о проведении конкурса, заявка вместе с описью, на которой делается отметка о принятии документов с указанием основания отказа, возвращается претенденту или его полномочному представителю под расписку.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10) Продавец принимает меры по обеспечению сохранности заявок и прилагаемых к ним документов, в том числе предложений о цене имущества, поданных претендентами вместе с заявками, а также конфиденциальности сведений о лицах, подавших заявки, и содержании представленных ими документов до момента их оглашения на заседании Комиссии.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11) Подведение итогов приема заявок, определение участников конкурса, рассмотрение предложений участников конкурса о цене имущества и подведение итогов конкурса осуществляются продавцом в день подведения итогов конкурса, указанный в информационном сообщении.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9.2.2. Порядок проведения конкурса и оформление его результатов.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1) Решение продавца о признании претендентов участниками конкурса или об отказе в допуске претендентов к участию в конкурсе оформляется протоколом об итогах приема заявок и определении участников конкурса (далее именуется - протокол приема заявок), в котором приводятся перечень всех принятых заявок с указанием имен (наименований) претендентов, перечень отозванных заявок, имена (наименования) претендентов, признанных участниками конкурса, а также имена (наименования) претендентов, которым было отказано в допуске к участию в конкурсе, с указанием оснований такого отказа.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При наличии оснований для признания конкурса несостоявшимся</w:t>
      </w:r>
      <w:r w:rsidR="00C86E67" w:rsidRPr="00CE1AD2">
        <w:rPr>
          <w:sz w:val="24"/>
          <w:szCs w:val="24"/>
        </w:rPr>
        <w:t>,</w:t>
      </w:r>
      <w:r w:rsidRPr="00CE1AD2">
        <w:rPr>
          <w:sz w:val="24"/>
          <w:szCs w:val="24"/>
        </w:rPr>
        <w:t xml:space="preserve"> продавец принимает соответствующее решение, которое отражает в протоколе приема заявок.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2) Претенденты, признанные участниками конкурса, а также претенденты, не допущенные к участию в конкурсе, уведомляются о принятом решении в срок не более 3 рабочих дней со дня подписания протокола приема заявок путем вручения им под расписку соответствующего уведомления либо путем направления такого уведомления по почте (заказным письмом).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3) Продавец после подписания протокола приема заявок (или после принятия решения о признании претендентов участниками конкурса либо об отказе в допуске претендентов к участию в конкурсе при оформлении единого протокола об итогах конкурса) принимает предложения о цене имущества от участников конкурса (в случае представления предложений о цене имущества претендентами, признанными участниками конкурса, - при подаче заявок).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Перед вскрытием конвертов с предложениями о цене имущества продавец проверяет их целость, что фиксируется в протоколе об итогах конкурса, после чего приступает к рассмотрению поданных участниками конкурса предложений. Указанные предложения должны быть изложены на русском языке, подписаны участником или его полномочным представителем. Цена указывается числом и прописью. В случае если числом и прописью указываются разные цены, Комиссия принимает во внимание цену, указанную прописью.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Предложения, содержащие цену ниже начальной цены, не рассматриваются.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При оглашении предложений помимо участника конкурса, предложение которого рассматривается, могут присутствовать остальные участники конкурса или их полномочные представители, имеющие надлежащим образом оформленную доверенность, а также с разрешения продавца представители средств массовой информации.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Решение продавца об определении победителя конкурса оформляется протоколом об итогах конкурса, составляемым в 3 экземплярах. Указанный протокол утверждается продавцом в день подведения итогов конкурса.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lastRenderedPageBreak/>
        <w:t>4) Подписанный протокол об итогах конкурса является документом, удостоверяющим право победителя конкурса на заключение договора купли-продажи имущества.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Протокол об итогах конкурса направляется победителю конкурса одновременно с уведомлением о победе на конкурсе.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Договор купли-продажи заключается между продавцом и победителем в срок не позднее 10 дней с даты</w:t>
      </w:r>
      <w:r w:rsidR="004513B9" w:rsidRPr="00CE1AD2">
        <w:rPr>
          <w:sz w:val="24"/>
          <w:szCs w:val="24"/>
        </w:rPr>
        <w:t>,</w:t>
      </w:r>
      <w:r w:rsidRPr="00CE1AD2">
        <w:rPr>
          <w:sz w:val="24"/>
          <w:szCs w:val="24"/>
        </w:rPr>
        <w:t xml:space="preserve"> утверждения протокола об итогах конкурса в соответствии с действующим законодательством.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5) При уклонении или отказе победителя конкурса от заключения в установленный срок договора купли-продажи имущества конкурс признается несостоявшимся, а выставленное на конкурсе имущество может быть приватизировано любым из способов, предусмотренных законодательством Российской Федерации о приватизации. Победитель конкурса утрачивает право на заключение указанного договора, а задаток ему не возвращается.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6) Информационное сообщение об итогах конкурса публикуется в тех же средствах массовой информации, в которых было опубликовано информационное сообщение о проведении конкурса.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7) По результатам конкурса между продавцом и победителем конкурса заключается договор купли-продажи имущества.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8) Продажа на конкурсе акций либо доли в уставном капитале открытого акционерного общества или общества с ограниченной ответственностью, объектов культурного наследия, объектов социально-культурного и коммунально-бытового назначения осуществляются с учетом особенностей, установленных Федеральным законом от 21.12.2001г. №178-ФЗ «О приватизации государственного и муниципального имущества».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9) Исполнение условий конкурса контролируется продавцом в соответствии с заключенным с победителем конкурса договором купли-продажи имущества.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10) Для обеспечения эффективного контроля исполнения условий конкурса продавец обязан: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вести учет договоров купли-продажи имущества, заключенных по результатам конкурса;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осуществлять учет обязательств победителей конкурса, определенных договорами купли-продажи имущества, и контроль их исполнения;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принимать от победителей конкурса отчетные документы, подтверждающие выполнение условий конкурса;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проводить проверки документов, представляемых победителями конкурса в подтверждение выполнения условий конкурса, а также проверки фактического исполнения условий конкурса в месте расположения проверяемых объектов;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принимать предусмотренные законодательством Российской Федерации и договором купли-продажи имущества меры воздействия, направленные на устранение нарушений и обеспечение выполнения условий конкурса.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11) Периодичность и форма представления отчетных документов победителем конкурса определяются договором купли-продажи имущества с учетом того, что документы представляются не чаще одного раза в квартал.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В течение 10 рабочих дней с даты</w:t>
      </w:r>
      <w:r w:rsidR="00400658" w:rsidRPr="00CE1AD2">
        <w:rPr>
          <w:sz w:val="24"/>
          <w:szCs w:val="24"/>
        </w:rPr>
        <w:t>,</w:t>
      </w:r>
      <w:r w:rsidRPr="00CE1AD2">
        <w:rPr>
          <w:sz w:val="24"/>
          <w:szCs w:val="24"/>
        </w:rPr>
        <w:t xml:space="preserve"> истечения срока выполнения условий конкурса победитель конкурса направляет продавцу, сводный (итоговый) отчет о выполнении им условий конкурса в целом с приложением всех необходимых документов.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12) В течение 2 месяцев со дня получения сводного (итогового) отчета о выполнении условий конкурса продавец обязан осуществить проверку фактического исполнения условий конкурса</w:t>
      </w:r>
      <w:r w:rsidR="00400658" w:rsidRPr="00CE1AD2">
        <w:rPr>
          <w:sz w:val="24"/>
          <w:szCs w:val="24"/>
        </w:rPr>
        <w:t>,</w:t>
      </w:r>
      <w:r w:rsidRPr="00CE1AD2">
        <w:rPr>
          <w:sz w:val="24"/>
          <w:szCs w:val="24"/>
        </w:rPr>
        <w:t xml:space="preserve"> на основании представленного победителем конкурса сводного (итогового) отчета.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lastRenderedPageBreak/>
        <w:t>Указанная проверка проводится Комиссией.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13) Комиссия осуществляет проверку выполнения условий конкурса в целом.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По результатам рассмотрения сводного (итогового) отчета о выполнении условий конкурса Комиссия составляет акт о выполнении победителем конкурса условий конкурса. Этот акт подписывается всеми членами Комиссии, принявшими участие в работе по проверке данных сводного (итогового) отчета. Обязательства победителя конкурса по выполнению условий считаются исполненными в полном объеме с момента утверждения продавцом подписанного Комиссией указанного акта. Срок выполнения условий конкурса не может превышать один год.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14) Победитель конкурса</w:t>
      </w:r>
      <w:r w:rsidR="00400658" w:rsidRPr="00CE1AD2">
        <w:rPr>
          <w:sz w:val="24"/>
          <w:szCs w:val="24"/>
        </w:rPr>
        <w:t xml:space="preserve">, </w:t>
      </w:r>
      <w:r w:rsidRPr="00CE1AD2">
        <w:rPr>
          <w:sz w:val="24"/>
          <w:szCs w:val="24"/>
        </w:rPr>
        <w:t>до перехода к нему права собственности на акции открытого акционерного общества, долю в уставном капитале общества с ограниченной ответственностью, приобретенные им на конкурсе, осуществляет голосование в органах управления этих обществ по указанным акциям, доле в уставном капитале общества с ограниченной ответственностью по своему усмотрению, за исключением вопросов, указанных в пункте 19 статьи 20 Федерального закона от 21.12.2001г. N178-ФЗ «О приватизации государственного и муниципального имущества».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CE1AD2">
        <w:rPr>
          <w:sz w:val="24"/>
          <w:szCs w:val="24"/>
        </w:rPr>
        <w:t>Голосование по данным вопросам победитель конкурса</w:t>
      </w:r>
      <w:r w:rsidR="00BD6034" w:rsidRPr="00CE1AD2">
        <w:rPr>
          <w:sz w:val="24"/>
          <w:szCs w:val="24"/>
        </w:rPr>
        <w:t xml:space="preserve"> </w:t>
      </w:r>
      <w:r w:rsidRPr="00CE1AD2">
        <w:rPr>
          <w:sz w:val="24"/>
          <w:szCs w:val="24"/>
        </w:rPr>
        <w:t xml:space="preserve"> осуще</w:t>
      </w:r>
      <w:r w:rsidR="00400658" w:rsidRPr="00CE1AD2">
        <w:rPr>
          <w:sz w:val="24"/>
          <w:szCs w:val="24"/>
        </w:rPr>
        <w:t>ствляет в соответствии с письмен</w:t>
      </w:r>
      <w:r w:rsidR="00C86E67" w:rsidRPr="00CE1AD2">
        <w:rPr>
          <w:sz w:val="24"/>
          <w:szCs w:val="24"/>
        </w:rPr>
        <w:t>ными</w:t>
      </w:r>
      <w:r w:rsidR="00BD6034" w:rsidRPr="00CE1AD2">
        <w:rPr>
          <w:sz w:val="24"/>
          <w:szCs w:val="24"/>
        </w:rPr>
        <w:t xml:space="preserve"> директивам</w:t>
      </w:r>
      <w:r w:rsidR="00C86E67" w:rsidRPr="00CE1AD2">
        <w:rPr>
          <w:sz w:val="24"/>
          <w:szCs w:val="24"/>
        </w:rPr>
        <w:t>и</w:t>
      </w:r>
      <w:r w:rsidR="00BD6034" w:rsidRPr="00CE1AD2">
        <w:rPr>
          <w:sz w:val="24"/>
          <w:szCs w:val="24"/>
        </w:rPr>
        <w:t xml:space="preserve"> Администраци</w:t>
      </w:r>
      <w:r w:rsidR="00C86E67" w:rsidRPr="00CE1AD2">
        <w:rPr>
          <w:sz w:val="24"/>
          <w:szCs w:val="24"/>
        </w:rPr>
        <w:t>и</w:t>
      </w:r>
      <w:r w:rsidRPr="00CE1AD2">
        <w:rPr>
          <w:sz w:val="24"/>
          <w:szCs w:val="24"/>
        </w:rPr>
        <w:t xml:space="preserve"> </w:t>
      </w:r>
      <w:r w:rsidR="00400658" w:rsidRPr="00CE1AD2">
        <w:rPr>
          <w:sz w:val="24"/>
          <w:szCs w:val="24"/>
        </w:rPr>
        <w:t>Новоалександровского сельсовета Рубцовского района Алтайского края</w:t>
      </w:r>
      <w:r w:rsidRPr="00CE1AD2">
        <w:rPr>
          <w:sz w:val="24"/>
          <w:szCs w:val="24"/>
        </w:rPr>
        <w:t>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15) Продавец доводит до сведения победителя конкурса поступившую от акционерного общества информацию о проведении общих собраний акционеров и передает победителю конкурса полученные от акционерного общества документы (повестку дня, извещение, бюллетени для голосования и т.п.) с соответствующими письменными директивами в течение 5 рабочих дней со дня их поступления.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 xml:space="preserve">16) Унитарное предприятие, включенное в Программу приватизации, обязано до перехода к покупателю права собственности письменно согласовывать совершение сделок и иных действий, предусмотренных </w:t>
      </w:r>
      <w:hyperlink r:id="rId19" w:history="1">
        <w:r w:rsidRPr="00CE1AD2">
          <w:rPr>
            <w:sz w:val="24"/>
            <w:szCs w:val="24"/>
          </w:rPr>
          <w:t>пунктом 3 статьи 14</w:t>
        </w:r>
      </w:hyperlink>
      <w:r w:rsidRPr="00CE1AD2">
        <w:rPr>
          <w:sz w:val="24"/>
          <w:szCs w:val="24"/>
        </w:rPr>
        <w:t xml:space="preserve"> Федерального закона от 21.12.2001г. N178-ФЗ "О приватизации государственного и муниципального имущества", за исключением сделок, совершаемых во исполнение муниципальных целевых программ, с Администрацией </w:t>
      </w:r>
      <w:r w:rsidR="00400658" w:rsidRPr="00CE1AD2">
        <w:rPr>
          <w:sz w:val="24"/>
          <w:szCs w:val="24"/>
        </w:rPr>
        <w:t>Новоалександровского сельсовета Рубцовского района Алтайского края</w:t>
      </w:r>
      <w:r w:rsidRPr="00CE1AD2">
        <w:rPr>
          <w:sz w:val="24"/>
          <w:szCs w:val="24"/>
        </w:rPr>
        <w:t>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Со дня заключения договора купли-продажи муниципального унитарного предприятия на конкурсе указанные действия согласовываются с победителем конкурса.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9.3. Продажа муниципального имущества без объявления цены.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Продажа муниципального имущества без объявления цены осуществляется, если продажа этого имущества посредством публичного предложения не состоялась.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Организация продажи без объявления цены имущественных комплексов унитарных предприятий, земельных участков, объектов культурного наследия, объектов социально-культурного и коммунально-бытового назначения и передачи указанных объектов в собственность покупателям осуществляется с учетом особенностей, установленных законодательством Российской Федерации о приватизации для указанных видов имущества.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9.3.1. Порядок организации приема заявок и предложений о цене приобретения имущества без объявления цены.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1) К заявке прилагаются документы по перечню, указанному в информационном сообщении.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Заявки со всеми прилагаемыми к ним документами направляются продавцу по адресу, указанному в информационном сообщении, или подаются непосредственно по месту приема заявок.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Продавец осуществляет прием заявок в течение указанного в информационном сообщении срока.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lastRenderedPageBreak/>
        <w:t>Срок приема заявок должен быть не менее 25 рабочих дней. Определенная продавцом дата подведения итогов продажи имущества указывается в информационном сообщении.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2) Форма бланка заявки утверждается продавцом и приводится в информационном сообщении.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В заявке должно содержаться обязательство претендента заключить договор купли-продажи имущества по предлагаемой им цене.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Предложение о цене приобретения имущества прилагается к заявке в запечатанном конверте. Предлагаемая претендентом цена приобретения имущества указывается цифрами и прописью. В случае если цифрами и прописью указаны разные цены, принимается во внимание цена, указанная прописью.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Претендент вправе подать только одно предложение о цене приобретения имущества.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3) Продавец отказывает претенденту в приеме заявки в случае, если: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заявка представлена по истечении срока приема заявок, указанного в информационном сообщении;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заявка представлена лицом, не уполномоченным претендентом на осуществление таких действий;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заявка оформлена с нарушением требований, установленных продавцом;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представлены не все документы, предусмотренные информационным сообщением, либо они оформлены ненадлежащим образом;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Указанный перечень оснований для отказа в приеме заявки является исчерпывающим.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Сотрудник продавца, осуществляющий прием документов, делает на экземпляре описи документов, остающемся у претендента, отметку об отказе в приеме заявки с указанием причины отказа и заверяет ее своей подписью. Не принятая заявка с прилагаемыми к ней документами возвращается в день ее получения продавцом претенденту или его полномочному представителю под расписку либо по почте (заказным письмом).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4) Принятые заявки и предложения о цене приобретения имущества продавец регистрирует в журнале приема заявок с присвоением каждой заявке номера и указанием даты и времени ее поступления.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Зарегистрированная заявка является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Претендент не вправе отозвать зарегистрированную заявку, если иное не установлено законодательством Российской Федерации.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9.3.2. Порядок подведения итогов продажи муниципального имущества без объявления цены.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1) По результатам рассмотрения представленных документов продавец принимает по каждой зарегистрированной заявке отдельное решение о рассмотрении предложений о цене приобретения имущества. Указанное решение оформляется протоколом об итогах продажи имущества в порядке, установленном настоящим Положением.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2) Для определения покупателя имущества продавец вскрывает конверты с предложениями о цене приобретения имущества. При вскрытии конвертов с предложениями могут присутствовать подавшие их претенденты или их полномочные представители.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3) Покупателем имущества признается: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lastRenderedPageBreak/>
        <w:t>- при принятии к рассмотрению одного предложения о цене приобретения имущества - претендент, подавший это предложение;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4) Протокол об итогах продажи имущества должен содержать: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сведения об имуществе;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общее количество зарегистрированных заявок;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сведения об отказах в рассмотрении предложений о цене приобретения имущества с указанием подавших их претендентов и причин отказов;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сведения о рассмотренных предложениях о цене приобретения имущества с указанием подавших их претендентов;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сведения о покупателе имущества;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цену приобретения имущества, предложенную покупателем;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- иные необходимые сведения.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5) 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полномочным представителям под расписку в день подведения итогов продажи имущества либо высылаются в их адрес по почте заказным письмом на следующий после дня подведения итогов продажи имущества день.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6)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признается несостоявшейся, что фиксируется в протоколе об итогах продажи имущества.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9.3.3. Порядок заключения договора купли-продажи имущества без объявления цены.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1) Договор купли-продажи имущества заключается в течение 10 дней с даты подведения итогов продажи.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 xml:space="preserve">2) Договор купли-продажи имущества должен содержать все существенные условия, предусмотренные для таких договоров Гражданским </w:t>
      </w:r>
      <w:hyperlink r:id="rId20" w:history="1">
        <w:r w:rsidRPr="00CE1AD2">
          <w:rPr>
            <w:sz w:val="24"/>
            <w:szCs w:val="24"/>
          </w:rPr>
          <w:t>кодексом</w:t>
        </w:r>
      </w:hyperlink>
      <w:r w:rsidRPr="00CE1AD2">
        <w:rPr>
          <w:sz w:val="24"/>
          <w:szCs w:val="24"/>
        </w:rPr>
        <w:t xml:space="preserve"> Российской Федерации, Федеральным </w:t>
      </w:r>
      <w:hyperlink r:id="rId21" w:history="1">
        <w:r w:rsidRPr="00CE1AD2">
          <w:rPr>
            <w:sz w:val="24"/>
            <w:szCs w:val="24"/>
          </w:rPr>
          <w:t>законом</w:t>
        </w:r>
      </w:hyperlink>
      <w:r w:rsidRPr="00CE1AD2">
        <w:rPr>
          <w:sz w:val="24"/>
          <w:szCs w:val="24"/>
        </w:rPr>
        <w:t xml:space="preserve"> от 21.12.2001г. N178-ФЗ "О приватизации государственного и муниципального имущества" и иными нормативными правовыми актами Российской Федерации.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9.3.4. Оплата имущества.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1) Единовременная оплата имущества производится в размере предложенной покупателем цены приобретения имущества и осуществляется в течение 20 банковских дней со дня заключения договора купли-продажи имущества.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2) В случае предоставления рассрочки оплата имущества осуществляется в соответствии с решением о предоставлении рассрочки.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3) В договоре купли-продажи предусматривается уплата покупателем неустойки в случае его уклонения или отказа от оплаты имущества.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4) 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признается несостоявшейся.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5) Факт оплаты имущества подтверждается выпиской со счета продавца, подтверждающей поступление средств</w:t>
      </w:r>
      <w:r w:rsidR="00BD6034" w:rsidRPr="00CE1AD2">
        <w:rPr>
          <w:sz w:val="24"/>
          <w:szCs w:val="24"/>
        </w:rPr>
        <w:t>,</w:t>
      </w:r>
      <w:r w:rsidRPr="00CE1AD2">
        <w:rPr>
          <w:sz w:val="24"/>
          <w:szCs w:val="24"/>
        </w:rPr>
        <w:t xml:space="preserve"> в размере и сроки, указанные в договоре купли-продажи имущества или решении о рассрочке оплаты имущества.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lastRenderedPageBreak/>
        <w:t xml:space="preserve">9.4. Приватизация муниципального имущества иными способами осуществляется в соответствии с нормами Федерального </w:t>
      </w:r>
      <w:hyperlink r:id="rId22" w:history="1">
        <w:r w:rsidRPr="00CE1AD2">
          <w:rPr>
            <w:sz w:val="24"/>
            <w:szCs w:val="24"/>
          </w:rPr>
          <w:t>закона</w:t>
        </w:r>
      </w:hyperlink>
      <w:r w:rsidRPr="00CE1AD2">
        <w:rPr>
          <w:sz w:val="24"/>
          <w:szCs w:val="24"/>
        </w:rPr>
        <w:t xml:space="preserve"> от 21.12.2001г. N178-ФЗ «О приватизации государственного и муниципального имущества» и настоящего Положения.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  <w:r w:rsidRPr="00CE1AD2">
        <w:rPr>
          <w:b/>
          <w:sz w:val="24"/>
          <w:szCs w:val="24"/>
        </w:rPr>
        <w:t xml:space="preserve">10. ОФОРМЛЕНИЕ СДЕЛОК КУПЛИ-ПРОДАЖИ 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  <w:r w:rsidRPr="00CE1AD2">
        <w:rPr>
          <w:b/>
          <w:sz w:val="24"/>
          <w:szCs w:val="24"/>
        </w:rPr>
        <w:t>МУНИЦИПАЛЬНОГО ИМУЩЕСТВА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10.1. Продажа муниципального имущества оформляется договором купли-продажи муниципального имущества в соответствии с действующим законодательством.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10.2.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Федеральным законом от 21.12.2001г. N178-ФЗ «О приватизации государственного и муниципального имущества».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E1AD2">
        <w:rPr>
          <w:sz w:val="24"/>
          <w:szCs w:val="24"/>
        </w:rPr>
        <w:t>10.3.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имущество. Основанием государственной регистрации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center"/>
        <w:outlineLvl w:val="1"/>
        <w:rPr>
          <w:sz w:val="24"/>
          <w:szCs w:val="24"/>
        </w:rPr>
      </w:pPr>
    </w:p>
    <w:p w:rsidR="00744B31" w:rsidRPr="00CE1AD2" w:rsidRDefault="00744B31" w:rsidP="004F0EC4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CE1AD2">
        <w:rPr>
          <w:b/>
          <w:sz w:val="24"/>
          <w:szCs w:val="24"/>
        </w:rPr>
        <w:t>11. ПОРЯДОК ОПЛАТЫ МУНИЦИПАЛЬНОГО ИМУЩЕСТВА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 xml:space="preserve"> 11.1. Средства от приватизации муниципального имущества поступают на счет бюджета </w:t>
      </w:r>
      <w:r w:rsidR="00400658" w:rsidRPr="00CE1AD2">
        <w:rPr>
          <w:sz w:val="24"/>
          <w:szCs w:val="24"/>
        </w:rPr>
        <w:t>Новоалександровского сельсовета Рубцовского района Алтайского края</w:t>
      </w:r>
      <w:r w:rsidRPr="00CE1AD2">
        <w:rPr>
          <w:sz w:val="24"/>
          <w:szCs w:val="24"/>
        </w:rPr>
        <w:t>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Оплата покупателями муниципального имущества производится единовременно в течение 20 банковских дней с момента заключения договора купли-продажи, за исключением случаев, предусмотренных законодательством Российской Федерации.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>Решением об условиях приватизации в случае продажи муниципального имущества без объявления цены может быть установлена рассрочка платежа на срок не более 1 года.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 xml:space="preserve">11.2. В договоре купли-продажи муниципального имущества предусматривается обязанность покупателя в случае несвоевременного перечисления денежных средств, полученных от продажи муниципального имущества в бюджет </w:t>
      </w:r>
      <w:r w:rsidR="00400658" w:rsidRPr="00CE1AD2">
        <w:rPr>
          <w:sz w:val="24"/>
          <w:szCs w:val="24"/>
        </w:rPr>
        <w:t>Новоалександровского сельсовета Рубцовского района Алтайского края</w:t>
      </w:r>
      <w:r w:rsidRPr="00CE1AD2">
        <w:rPr>
          <w:sz w:val="24"/>
          <w:szCs w:val="24"/>
        </w:rPr>
        <w:t>, уплатить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соответствующих денежных обязательств.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CE1AD2">
        <w:rPr>
          <w:sz w:val="24"/>
          <w:szCs w:val="24"/>
        </w:rPr>
        <w:t xml:space="preserve">11.3. Вопросы, не урегулированные настоящим Положением, регламентируются Федеральным </w:t>
      </w:r>
      <w:hyperlink r:id="rId23" w:history="1">
        <w:r w:rsidRPr="00CE1AD2">
          <w:rPr>
            <w:sz w:val="24"/>
            <w:szCs w:val="24"/>
          </w:rPr>
          <w:t>законом</w:t>
        </w:r>
      </w:hyperlink>
      <w:r w:rsidRPr="00CE1AD2">
        <w:rPr>
          <w:sz w:val="24"/>
          <w:szCs w:val="24"/>
        </w:rPr>
        <w:t xml:space="preserve"> от 21.12.2001 N 178-ФЗ "О приватизации государственного и муниципального имущества".</w:t>
      </w:r>
    </w:p>
    <w:p w:rsidR="00744B31" w:rsidRPr="00CE1AD2" w:rsidRDefault="00744B31" w:rsidP="004F0EC4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</w:p>
    <w:p w:rsidR="00744B31" w:rsidRPr="00CE1AD2" w:rsidRDefault="00744B31" w:rsidP="004F0EC4">
      <w:pPr>
        <w:pStyle w:val="210"/>
        <w:shd w:val="clear" w:color="auto" w:fill="auto"/>
        <w:ind w:firstLine="720"/>
        <w:jc w:val="center"/>
        <w:rPr>
          <w:rStyle w:val="4"/>
          <w:b/>
          <w:bCs/>
          <w:color w:val="000000"/>
          <w:sz w:val="24"/>
          <w:szCs w:val="24"/>
        </w:rPr>
      </w:pPr>
      <w:r w:rsidRPr="00CE1AD2">
        <w:rPr>
          <w:rStyle w:val="4"/>
          <w:b/>
          <w:bCs/>
          <w:color w:val="000000"/>
          <w:sz w:val="24"/>
          <w:szCs w:val="24"/>
        </w:rPr>
        <w:t>12. ОТЧЕТ О ВЫПОЛНЕНИИ ПРОГНОЗНОГО ПЛАНА (ПРОГРАММЫ) ПРИВАТИЗАЦИИ</w:t>
      </w:r>
    </w:p>
    <w:p w:rsidR="00744B31" w:rsidRPr="00CE1AD2" w:rsidRDefault="00744B31" w:rsidP="004F0EC4">
      <w:pPr>
        <w:pStyle w:val="210"/>
        <w:shd w:val="clear" w:color="auto" w:fill="auto"/>
        <w:ind w:firstLine="720"/>
        <w:jc w:val="center"/>
        <w:rPr>
          <w:rStyle w:val="4"/>
          <w:bCs/>
          <w:color w:val="000000"/>
          <w:sz w:val="24"/>
          <w:szCs w:val="24"/>
        </w:rPr>
      </w:pPr>
    </w:p>
    <w:p w:rsidR="00744B31" w:rsidRPr="00CE1AD2" w:rsidRDefault="00744B31" w:rsidP="004F0EC4">
      <w:pPr>
        <w:pStyle w:val="27"/>
        <w:numPr>
          <w:ilvl w:val="1"/>
          <w:numId w:val="22"/>
        </w:numPr>
        <w:shd w:val="clear" w:color="auto" w:fill="auto"/>
        <w:tabs>
          <w:tab w:val="clear" w:pos="1424"/>
        </w:tabs>
        <w:spacing w:before="0" w:after="0" w:line="240" w:lineRule="auto"/>
        <w:ind w:left="0" w:firstLine="720"/>
        <w:jc w:val="both"/>
        <w:rPr>
          <w:rStyle w:val="26"/>
          <w:color w:val="000000"/>
          <w:sz w:val="24"/>
          <w:szCs w:val="24"/>
        </w:rPr>
      </w:pPr>
      <w:r w:rsidRPr="00CE1AD2">
        <w:rPr>
          <w:rStyle w:val="26"/>
          <w:color w:val="000000"/>
          <w:sz w:val="24"/>
          <w:szCs w:val="24"/>
        </w:rPr>
        <w:t xml:space="preserve">Администрация </w:t>
      </w:r>
      <w:r w:rsidR="00BD6034" w:rsidRPr="00CE1AD2">
        <w:rPr>
          <w:rStyle w:val="26"/>
          <w:color w:val="000000"/>
          <w:sz w:val="24"/>
          <w:szCs w:val="24"/>
        </w:rPr>
        <w:t>Новоалександровского сельсовета Рубцовского района Алтайского края</w:t>
      </w:r>
      <w:r w:rsidRPr="00CE1AD2">
        <w:rPr>
          <w:rStyle w:val="26"/>
          <w:color w:val="000000"/>
          <w:sz w:val="24"/>
          <w:szCs w:val="24"/>
        </w:rPr>
        <w:t xml:space="preserve"> ежегодно не позднее 1 марта года, следующего за отчетным годом, представляет в</w:t>
      </w:r>
      <w:r w:rsidR="00BD6034" w:rsidRPr="00CE1AD2">
        <w:rPr>
          <w:rStyle w:val="26"/>
          <w:color w:val="000000"/>
          <w:sz w:val="24"/>
          <w:szCs w:val="24"/>
        </w:rPr>
        <w:t xml:space="preserve"> Новоалександровское сельское</w:t>
      </w:r>
      <w:r w:rsidRPr="00CE1AD2">
        <w:rPr>
          <w:rStyle w:val="26"/>
          <w:color w:val="000000"/>
          <w:sz w:val="24"/>
          <w:szCs w:val="24"/>
        </w:rPr>
        <w:t xml:space="preserve"> Собрание депутатов</w:t>
      </w:r>
      <w:r w:rsidR="00BD6034" w:rsidRPr="00CE1AD2">
        <w:rPr>
          <w:rStyle w:val="26"/>
          <w:color w:val="000000"/>
          <w:sz w:val="24"/>
          <w:szCs w:val="24"/>
        </w:rPr>
        <w:t xml:space="preserve"> Рубцовского района Алтайского края</w:t>
      </w:r>
      <w:r w:rsidRPr="00CE1AD2">
        <w:rPr>
          <w:rStyle w:val="26"/>
          <w:color w:val="000000"/>
          <w:sz w:val="24"/>
          <w:szCs w:val="24"/>
        </w:rPr>
        <w:t xml:space="preserve"> для утверждения отчет о выполнении прогнозного плана (программы) приватизации за прошедший год, по форме, утвержденной постановлением Правительства РФ от 26.12.2005 №806 "Об утверждении Правил разработки прогнозных планов (программ) приватизации государственного и муниципального </w:t>
      </w:r>
      <w:r w:rsidRPr="00CE1AD2">
        <w:rPr>
          <w:rStyle w:val="26"/>
          <w:color w:val="000000"/>
          <w:sz w:val="24"/>
          <w:szCs w:val="24"/>
        </w:rPr>
        <w:lastRenderedPageBreak/>
        <w:t>имущества и внесении изменений в Правила подготовки и принятия решений об условиях приватизации федерального имущества.</w:t>
      </w:r>
    </w:p>
    <w:p w:rsidR="00744B31" w:rsidRPr="00CE1AD2" w:rsidRDefault="00744B31" w:rsidP="004F0EC4">
      <w:pPr>
        <w:pStyle w:val="27"/>
        <w:shd w:val="clear" w:color="auto" w:fill="auto"/>
        <w:spacing w:before="0" w:after="0" w:line="240" w:lineRule="auto"/>
        <w:ind w:firstLine="720"/>
        <w:jc w:val="both"/>
        <w:rPr>
          <w:rStyle w:val="af6"/>
          <w:b/>
          <w:sz w:val="24"/>
          <w:szCs w:val="24"/>
          <w:bdr w:val="none" w:sz="0" w:space="0" w:color="auto" w:frame="1"/>
        </w:rPr>
      </w:pPr>
      <w:r w:rsidRPr="00CE1AD2">
        <w:rPr>
          <w:rStyle w:val="26"/>
          <w:color w:val="000000"/>
          <w:sz w:val="24"/>
          <w:szCs w:val="24"/>
        </w:rPr>
        <w:t>12.2. Отчет о выполнении прогнозного плана (программа) приватизации за прошедший год, указанный в части 1 настоящей статьи, подлежит официальному опубликованию в установленном Уставом муниципального образования</w:t>
      </w:r>
      <w:r w:rsidR="00BD6034" w:rsidRPr="00CE1AD2">
        <w:rPr>
          <w:rStyle w:val="26"/>
          <w:color w:val="000000"/>
          <w:sz w:val="24"/>
          <w:szCs w:val="24"/>
        </w:rPr>
        <w:t xml:space="preserve"> Новоалександровский сельсовет Рубцовского района Алтайского края</w:t>
      </w:r>
      <w:r w:rsidRPr="00CE1AD2">
        <w:rPr>
          <w:rStyle w:val="26"/>
          <w:color w:val="000000"/>
          <w:sz w:val="24"/>
          <w:szCs w:val="24"/>
        </w:rPr>
        <w:t xml:space="preserve"> порядке и размещению на официальном сайте, определенном Администрацией </w:t>
      </w:r>
      <w:r w:rsidR="00BD6034" w:rsidRPr="00CE1AD2">
        <w:rPr>
          <w:rStyle w:val="26"/>
          <w:color w:val="000000"/>
          <w:sz w:val="24"/>
          <w:szCs w:val="24"/>
        </w:rPr>
        <w:t>Новоалександровского сельсовета Рубцовского района Алтайского края</w:t>
      </w:r>
      <w:r w:rsidRPr="00CE1AD2">
        <w:rPr>
          <w:rStyle w:val="26"/>
          <w:color w:val="000000"/>
          <w:sz w:val="24"/>
          <w:szCs w:val="24"/>
        </w:rPr>
        <w:t>, а также на официальном сайте Российской Федерации в сети "Интернет" для размещения информации о проведении торгов в соответствии с Федеральным законом "О приватизации государственного и муниципального имущества", в течение</w:t>
      </w:r>
      <w:r w:rsidR="004A3091" w:rsidRPr="00CE1AD2">
        <w:rPr>
          <w:rStyle w:val="26"/>
          <w:color w:val="000000"/>
          <w:sz w:val="24"/>
          <w:szCs w:val="24"/>
        </w:rPr>
        <w:t xml:space="preserve"> 10 дней со дня его утверждения</w:t>
      </w:r>
      <w:r w:rsidRPr="00CE1AD2">
        <w:rPr>
          <w:rStyle w:val="26"/>
          <w:color w:val="000000"/>
          <w:sz w:val="24"/>
          <w:szCs w:val="24"/>
        </w:rPr>
        <w:t>».</w:t>
      </w:r>
    </w:p>
    <w:p w:rsidR="00744B31" w:rsidRPr="00CE1AD2" w:rsidRDefault="00744B31" w:rsidP="00126666">
      <w:pPr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</w:p>
    <w:p w:rsidR="00744B31" w:rsidRPr="00CE1AD2" w:rsidRDefault="00744B31" w:rsidP="00E92DA8">
      <w:pPr>
        <w:pStyle w:val="19"/>
        <w:jc w:val="both"/>
        <w:rPr>
          <w:rFonts w:ascii="Arial" w:hAnsi="Arial" w:cs="Arial"/>
          <w:sz w:val="24"/>
          <w:szCs w:val="24"/>
        </w:rPr>
      </w:pPr>
    </w:p>
    <w:sectPr w:rsidR="00744B31" w:rsidRPr="00CE1AD2" w:rsidSect="007360FC">
      <w:headerReference w:type="default" r:id="rId24"/>
      <w:pgSz w:w="11906" w:h="16838"/>
      <w:pgMar w:top="1134" w:right="1247" w:bottom="1134" w:left="153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AF8" w:rsidRDefault="00F04AF8" w:rsidP="00C94248">
      <w:r>
        <w:separator/>
      </w:r>
    </w:p>
  </w:endnote>
  <w:endnote w:type="continuationSeparator" w:id="1">
    <w:p w:rsidR="00F04AF8" w:rsidRDefault="00F04AF8" w:rsidP="00C94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AF8" w:rsidRDefault="00F04AF8">
      <w:r>
        <w:separator/>
      </w:r>
    </w:p>
  </w:footnote>
  <w:footnote w:type="continuationSeparator" w:id="1">
    <w:p w:rsidR="00F04AF8" w:rsidRDefault="00F04A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58" w:rsidRDefault="007615E9">
    <w:pPr>
      <w:pStyle w:val="16"/>
      <w:jc w:val="center"/>
    </w:pPr>
    <w:fldSimple w:instr="PAGE">
      <w:r w:rsidR="00CE1AD2">
        <w:rPr>
          <w:noProof/>
        </w:rPr>
        <w:t>2</w:t>
      </w:r>
    </w:fldSimple>
  </w:p>
  <w:p w:rsidR="00400658" w:rsidRDefault="00400658">
    <w:pPr>
      <w:pStyle w:val="1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0B6FC5"/>
    <w:multiLevelType w:val="hybridMultilevel"/>
    <w:tmpl w:val="C45A59FE"/>
    <w:lvl w:ilvl="0" w:tplc="5B345A2C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  <w:rPr>
        <w:rFonts w:cs="Times New Roman"/>
      </w:rPr>
    </w:lvl>
  </w:abstractNum>
  <w:abstractNum w:abstractNumId="2">
    <w:nsid w:val="07D2348C"/>
    <w:multiLevelType w:val="multilevel"/>
    <w:tmpl w:val="252C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DC4DD9"/>
    <w:multiLevelType w:val="multilevel"/>
    <w:tmpl w:val="6B86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415BC"/>
    <w:multiLevelType w:val="multilevel"/>
    <w:tmpl w:val="1E2E2FEE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68B1858"/>
    <w:multiLevelType w:val="multilevel"/>
    <w:tmpl w:val="2992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60A7C"/>
    <w:multiLevelType w:val="multilevel"/>
    <w:tmpl w:val="D578E23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7">
    <w:nsid w:val="20B73D3A"/>
    <w:multiLevelType w:val="multilevel"/>
    <w:tmpl w:val="301CFD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455"/>
        </w:tabs>
        <w:ind w:left="1455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4005"/>
        </w:tabs>
        <w:ind w:left="4005" w:hanging="720"/>
      </w:pPr>
      <w:rPr>
        <w:rFonts w:cs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5460"/>
        </w:tabs>
        <w:ind w:left="5460" w:hanging="1080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6555"/>
        </w:tabs>
        <w:ind w:left="6555" w:hanging="1080"/>
      </w:pPr>
      <w:rPr>
        <w:rFonts w:cs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8010"/>
        </w:tabs>
        <w:ind w:left="8010" w:hanging="1440"/>
      </w:pPr>
      <w:rPr>
        <w:rFonts w:cs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9105"/>
        </w:tabs>
        <w:ind w:left="9105" w:hanging="1440"/>
      </w:pPr>
      <w:rPr>
        <w:rFonts w:cs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0560"/>
        </w:tabs>
        <w:ind w:left="10560" w:hanging="1800"/>
      </w:pPr>
      <w:rPr>
        <w:rFonts w:cs="Times New Roman" w:hint="default"/>
        <w:b w:val="0"/>
        <w:color w:val="000000"/>
      </w:rPr>
    </w:lvl>
  </w:abstractNum>
  <w:abstractNum w:abstractNumId="8">
    <w:nsid w:val="2C737A2A"/>
    <w:multiLevelType w:val="multilevel"/>
    <w:tmpl w:val="DCD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5228B5"/>
    <w:multiLevelType w:val="multilevel"/>
    <w:tmpl w:val="E96E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03E0"/>
    <w:multiLevelType w:val="hybridMultilevel"/>
    <w:tmpl w:val="B14EA6BE"/>
    <w:lvl w:ilvl="0" w:tplc="C6ECD818">
      <w:start w:val="2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1">
    <w:nsid w:val="40361418"/>
    <w:multiLevelType w:val="multilevel"/>
    <w:tmpl w:val="285C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CC375A"/>
    <w:multiLevelType w:val="multilevel"/>
    <w:tmpl w:val="5B58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E6A24"/>
    <w:multiLevelType w:val="multilevel"/>
    <w:tmpl w:val="5F12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882653"/>
    <w:multiLevelType w:val="multilevel"/>
    <w:tmpl w:val="F34E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E26C25"/>
    <w:multiLevelType w:val="multilevel"/>
    <w:tmpl w:val="13AA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930624F"/>
    <w:multiLevelType w:val="multilevel"/>
    <w:tmpl w:val="9258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41CDF"/>
    <w:multiLevelType w:val="multilevel"/>
    <w:tmpl w:val="9226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D22480"/>
    <w:multiLevelType w:val="hybridMultilevel"/>
    <w:tmpl w:val="C71C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83899"/>
    <w:multiLevelType w:val="multilevel"/>
    <w:tmpl w:val="13DA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9C6DFA"/>
    <w:multiLevelType w:val="multilevel"/>
    <w:tmpl w:val="A59A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311BA1"/>
    <w:multiLevelType w:val="multilevel"/>
    <w:tmpl w:val="539C015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4"/>
        </w:tabs>
        <w:ind w:left="142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2"/>
        </w:tabs>
        <w:ind w:left="319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96"/>
        </w:tabs>
        <w:ind w:left="3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64"/>
        </w:tabs>
        <w:ind w:left="56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8"/>
        </w:tabs>
        <w:ind w:left="672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32"/>
        </w:tabs>
        <w:ind w:left="7432" w:hanging="1800"/>
      </w:pPr>
      <w:rPr>
        <w:rFonts w:cs="Times New Roman" w:hint="default"/>
      </w:rPr>
    </w:lvl>
  </w:abstractNum>
  <w:abstractNum w:abstractNumId="22">
    <w:nsid w:val="7F733570"/>
    <w:multiLevelType w:val="multilevel"/>
    <w:tmpl w:val="7AAEE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5"/>
  </w:num>
  <w:num w:numId="5">
    <w:abstractNumId w:val="22"/>
  </w:num>
  <w:num w:numId="6">
    <w:abstractNumId w:val="2"/>
  </w:num>
  <w:num w:numId="7">
    <w:abstractNumId w:val="19"/>
  </w:num>
  <w:num w:numId="8">
    <w:abstractNumId w:val="14"/>
  </w:num>
  <w:num w:numId="9">
    <w:abstractNumId w:val="12"/>
  </w:num>
  <w:num w:numId="10">
    <w:abstractNumId w:val="16"/>
  </w:num>
  <w:num w:numId="11">
    <w:abstractNumId w:val="20"/>
  </w:num>
  <w:num w:numId="12">
    <w:abstractNumId w:val="9"/>
  </w:num>
  <w:num w:numId="13">
    <w:abstractNumId w:val="3"/>
  </w:num>
  <w:num w:numId="14">
    <w:abstractNumId w:val="17"/>
  </w:num>
  <w:num w:numId="15">
    <w:abstractNumId w:val="13"/>
  </w:num>
  <w:num w:numId="16">
    <w:abstractNumId w:val="11"/>
  </w:num>
  <w:num w:numId="17">
    <w:abstractNumId w:val="5"/>
  </w:num>
  <w:num w:numId="18">
    <w:abstractNumId w:val="0"/>
  </w:num>
  <w:num w:numId="19">
    <w:abstractNumId w:val="10"/>
  </w:num>
  <w:num w:numId="20">
    <w:abstractNumId w:val="1"/>
  </w:num>
  <w:num w:numId="21">
    <w:abstractNumId w:val="7"/>
  </w:num>
  <w:num w:numId="22">
    <w:abstractNumId w:val="21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248"/>
    <w:rsid w:val="00016A05"/>
    <w:rsid w:val="00035B09"/>
    <w:rsid w:val="00036269"/>
    <w:rsid w:val="00052D46"/>
    <w:rsid w:val="00066712"/>
    <w:rsid w:val="00080B4E"/>
    <w:rsid w:val="000915D5"/>
    <w:rsid w:val="000D5BE3"/>
    <w:rsid w:val="001117DE"/>
    <w:rsid w:val="00126666"/>
    <w:rsid w:val="00150E5C"/>
    <w:rsid w:val="00155B0B"/>
    <w:rsid w:val="00164AB2"/>
    <w:rsid w:val="001A5691"/>
    <w:rsid w:val="001A6BB4"/>
    <w:rsid w:val="001B500D"/>
    <w:rsid w:val="001D0162"/>
    <w:rsid w:val="001F1B51"/>
    <w:rsid w:val="001F32EB"/>
    <w:rsid w:val="001F3B68"/>
    <w:rsid w:val="001F5521"/>
    <w:rsid w:val="002006E3"/>
    <w:rsid w:val="00230E0A"/>
    <w:rsid w:val="00251297"/>
    <w:rsid w:val="002739DE"/>
    <w:rsid w:val="0027777F"/>
    <w:rsid w:val="00295EEE"/>
    <w:rsid w:val="002C08BB"/>
    <w:rsid w:val="002F42E6"/>
    <w:rsid w:val="00312F72"/>
    <w:rsid w:val="003207FA"/>
    <w:rsid w:val="00330A3D"/>
    <w:rsid w:val="00332877"/>
    <w:rsid w:val="00357F99"/>
    <w:rsid w:val="00370B36"/>
    <w:rsid w:val="003768D9"/>
    <w:rsid w:val="00376E43"/>
    <w:rsid w:val="003B08A4"/>
    <w:rsid w:val="003B79E8"/>
    <w:rsid w:val="003C0040"/>
    <w:rsid w:val="003D052B"/>
    <w:rsid w:val="003E103C"/>
    <w:rsid w:val="003E427D"/>
    <w:rsid w:val="00400658"/>
    <w:rsid w:val="00426B45"/>
    <w:rsid w:val="004513B9"/>
    <w:rsid w:val="00473404"/>
    <w:rsid w:val="004773E6"/>
    <w:rsid w:val="00481299"/>
    <w:rsid w:val="004879B9"/>
    <w:rsid w:val="004A3091"/>
    <w:rsid w:val="004A5028"/>
    <w:rsid w:val="004B3282"/>
    <w:rsid w:val="004E022C"/>
    <w:rsid w:val="004E3D7D"/>
    <w:rsid w:val="004F0EC4"/>
    <w:rsid w:val="0053110F"/>
    <w:rsid w:val="00536E03"/>
    <w:rsid w:val="00567AE4"/>
    <w:rsid w:val="005C1B3B"/>
    <w:rsid w:val="005D51B0"/>
    <w:rsid w:val="005E4C95"/>
    <w:rsid w:val="005F500C"/>
    <w:rsid w:val="00623187"/>
    <w:rsid w:val="006239FA"/>
    <w:rsid w:val="006333E0"/>
    <w:rsid w:val="00655ED0"/>
    <w:rsid w:val="006601A7"/>
    <w:rsid w:val="00684466"/>
    <w:rsid w:val="006E1785"/>
    <w:rsid w:val="006E220F"/>
    <w:rsid w:val="006F4C60"/>
    <w:rsid w:val="0070187D"/>
    <w:rsid w:val="007115E4"/>
    <w:rsid w:val="007360FC"/>
    <w:rsid w:val="0074220E"/>
    <w:rsid w:val="00744B31"/>
    <w:rsid w:val="007465EE"/>
    <w:rsid w:val="00757090"/>
    <w:rsid w:val="007615E9"/>
    <w:rsid w:val="007620A1"/>
    <w:rsid w:val="007B2A4B"/>
    <w:rsid w:val="007B543D"/>
    <w:rsid w:val="007C6B63"/>
    <w:rsid w:val="007D6FCD"/>
    <w:rsid w:val="007E46B6"/>
    <w:rsid w:val="007F25F8"/>
    <w:rsid w:val="00822459"/>
    <w:rsid w:val="00835ACA"/>
    <w:rsid w:val="0083621B"/>
    <w:rsid w:val="008637D1"/>
    <w:rsid w:val="00874B1A"/>
    <w:rsid w:val="008A7753"/>
    <w:rsid w:val="008C4687"/>
    <w:rsid w:val="008E1FE5"/>
    <w:rsid w:val="008F6FA2"/>
    <w:rsid w:val="009160AF"/>
    <w:rsid w:val="00920D3C"/>
    <w:rsid w:val="00936884"/>
    <w:rsid w:val="0096041A"/>
    <w:rsid w:val="00960B69"/>
    <w:rsid w:val="00970B40"/>
    <w:rsid w:val="009A2FA5"/>
    <w:rsid w:val="009C0C57"/>
    <w:rsid w:val="009C5AB0"/>
    <w:rsid w:val="009D658A"/>
    <w:rsid w:val="00A17375"/>
    <w:rsid w:val="00A33E70"/>
    <w:rsid w:val="00A8666E"/>
    <w:rsid w:val="00AB6CFC"/>
    <w:rsid w:val="00AC08A4"/>
    <w:rsid w:val="00AD324B"/>
    <w:rsid w:val="00AF5242"/>
    <w:rsid w:val="00B02159"/>
    <w:rsid w:val="00B0420D"/>
    <w:rsid w:val="00B126CE"/>
    <w:rsid w:val="00B62AE6"/>
    <w:rsid w:val="00B7499B"/>
    <w:rsid w:val="00B7791D"/>
    <w:rsid w:val="00B96B34"/>
    <w:rsid w:val="00BD6034"/>
    <w:rsid w:val="00BE0025"/>
    <w:rsid w:val="00C231B6"/>
    <w:rsid w:val="00C2656A"/>
    <w:rsid w:val="00C44039"/>
    <w:rsid w:val="00C5049E"/>
    <w:rsid w:val="00C63DDD"/>
    <w:rsid w:val="00C86E67"/>
    <w:rsid w:val="00C87CD1"/>
    <w:rsid w:val="00C94248"/>
    <w:rsid w:val="00CC6154"/>
    <w:rsid w:val="00CE08D0"/>
    <w:rsid w:val="00CE1AD2"/>
    <w:rsid w:val="00D06C42"/>
    <w:rsid w:val="00D83788"/>
    <w:rsid w:val="00D91D6F"/>
    <w:rsid w:val="00DA4093"/>
    <w:rsid w:val="00DA6528"/>
    <w:rsid w:val="00DB2408"/>
    <w:rsid w:val="00DC41B2"/>
    <w:rsid w:val="00DD4C8B"/>
    <w:rsid w:val="00DD77A4"/>
    <w:rsid w:val="00E00FD9"/>
    <w:rsid w:val="00E14B7C"/>
    <w:rsid w:val="00E20975"/>
    <w:rsid w:val="00E62721"/>
    <w:rsid w:val="00E72661"/>
    <w:rsid w:val="00E92DA8"/>
    <w:rsid w:val="00EB574E"/>
    <w:rsid w:val="00ED1130"/>
    <w:rsid w:val="00ED7AFB"/>
    <w:rsid w:val="00F03BFF"/>
    <w:rsid w:val="00F04AF8"/>
    <w:rsid w:val="00F17558"/>
    <w:rsid w:val="00F2474D"/>
    <w:rsid w:val="00F27085"/>
    <w:rsid w:val="00F276CC"/>
    <w:rsid w:val="00F400D4"/>
    <w:rsid w:val="00F44A7C"/>
    <w:rsid w:val="00F6350F"/>
    <w:rsid w:val="00F83C3D"/>
    <w:rsid w:val="00F96938"/>
    <w:rsid w:val="00FA2EF8"/>
    <w:rsid w:val="00FC59D3"/>
    <w:rsid w:val="00FE466E"/>
    <w:rsid w:val="00FE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BE"/>
    <w:rPr>
      <w:color w:val="000000"/>
      <w:szCs w:val="18"/>
      <w:lang w:eastAsia="en-US"/>
    </w:rPr>
  </w:style>
  <w:style w:type="paragraph" w:styleId="1">
    <w:name w:val="heading 1"/>
    <w:basedOn w:val="a"/>
    <w:link w:val="12"/>
    <w:uiPriority w:val="99"/>
    <w:qFormat/>
    <w:rsid w:val="005E4C95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5E4C95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1266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basedOn w:val="a0"/>
    <w:link w:val="1"/>
    <w:uiPriority w:val="99"/>
    <w:locked/>
    <w:rsid w:val="001F3B68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5E4C95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C08A4"/>
    <w:rPr>
      <w:rFonts w:ascii="Calibri" w:hAnsi="Calibri" w:cs="Times New Roman"/>
      <w:b/>
      <w:bCs/>
      <w:color w:val="000000"/>
      <w:lang w:eastAsia="en-US"/>
    </w:rPr>
  </w:style>
  <w:style w:type="paragraph" w:customStyle="1" w:styleId="10">
    <w:name w:val="Обычный1"/>
    <w:uiPriority w:val="99"/>
    <w:rsid w:val="00C5049E"/>
    <w:pPr>
      <w:tabs>
        <w:tab w:val="left" w:pos="708"/>
      </w:tabs>
      <w:suppressAutoHyphens/>
      <w:spacing w:line="100" w:lineRule="atLeast"/>
    </w:pPr>
    <w:rPr>
      <w:rFonts w:eastAsia="Times New Roman"/>
      <w:color w:val="00000A"/>
      <w:sz w:val="28"/>
      <w:szCs w:val="24"/>
    </w:rPr>
  </w:style>
  <w:style w:type="paragraph" w:customStyle="1" w:styleId="11">
    <w:name w:val="Заголовок 11"/>
    <w:basedOn w:val="10"/>
    <w:link w:val="13"/>
    <w:uiPriority w:val="99"/>
    <w:rsid w:val="00C5049E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customStyle="1" w:styleId="-">
    <w:name w:val="Интернет-ссылка"/>
    <w:basedOn w:val="a0"/>
    <w:uiPriority w:val="99"/>
    <w:semiHidden/>
    <w:rsid w:val="00C5049E"/>
    <w:rPr>
      <w:rFonts w:cs="Times New Roman"/>
      <w:color w:val="0000FF"/>
      <w:u w:val="single"/>
    </w:rPr>
  </w:style>
  <w:style w:type="character" w:customStyle="1" w:styleId="13">
    <w:name w:val="Заголовок 1 Знак"/>
    <w:basedOn w:val="a0"/>
    <w:link w:val="11"/>
    <w:uiPriority w:val="99"/>
    <w:locked/>
    <w:rsid w:val="00C5049E"/>
    <w:rPr>
      <w:rFonts w:eastAsia="Times New Roman" w:cs="Times New Roman"/>
      <w:b/>
      <w:bCs/>
      <w:color w:val="auto"/>
      <w:kern w:val="2"/>
      <w:sz w:val="48"/>
      <w:szCs w:val="48"/>
      <w:lang w:eastAsia="ru-RU"/>
    </w:rPr>
  </w:style>
  <w:style w:type="character" w:customStyle="1" w:styleId="blk">
    <w:name w:val="blk"/>
    <w:basedOn w:val="a0"/>
    <w:uiPriority w:val="99"/>
    <w:rsid w:val="00C5049E"/>
    <w:rPr>
      <w:rFonts w:cs="Times New Roman"/>
    </w:rPr>
  </w:style>
  <w:style w:type="character" w:customStyle="1" w:styleId="a3">
    <w:name w:val="Верхний колонтитул Знак"/>
    <w:basedOn w:val="a0"/>
    <w:uiPriority w:val="99"/>
    <w:rsid w:val="00C5049E"/>
    <w:rPr>
      <w:rFonts w:eastAsia="Times New Roman" w:cs="Times New Roman"/>
      <w:color w:val="auto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rsid w:val="00C5049E"/>
    <w:rPr>
      <w:rFonts w:eastAsia="Times New Roman" w:cs="Times New Roman"/>
      <w:color w:val="auto"/>
      <w:sz w:val="28"/>
      <w:szCs w:val="28"/>
      <w:lang w:eastAsia="ru-RU"/>
    </w:rPr>
  </w:style>
  <w:style w:type="character" w:customStyle="1" w:styleId="ListLabel1">
    <w:name w:val="ListLabel 1"/>
    <w:uiPriority w:val="99"/>
    <w:rsid w:val="00C94248"/>
    <w:rPr>
      <w:color w:val="auto"/>
      <w:u w:val="none"/>
    </w:rPr>
  </w:style>
  <w:style w:type="character" w:customStyle="1" w:styleId="ListLabel2">
    <w:name w:val="ListLabel 2"/>
    <w:uiPriority w:val="99"/>
    <w:rsid w:val="00C94248"/>
    <w:rPr>
      <w:color w:val="auto"/>
      <w:u w:val="none"/>
      <w:vertAlign w:val="superscript"/>
    </w:rPr>
  </w:style>
  <w:style w:type="character" w:customStyle="1" w:styleId="ListLabel3">
    <w:name w:val="ListLabel 3"/>
    <w:uiPriority w:val="99"/>
    <w:rsid w:val="00C94248"/>
  </w:style>
  <w:style w:type="character" w:customStyle="1" w:styleId="ListLabel4">
    <w:name w:val="ListLabel 4"/>
    <w:uiPriority w:val="99"/>
    <w:rsid w:val="00C94248"/>
  </w:style>
  <w:style w:type="character" w:customStyle="1" w:styleId="ListLabel5">
    <w:name w:val="ListLabel 5"/>
    <w:uiPriority w:val="99"/>
    <w:rsid w:val="00C94248"/>
    <w:rPr>
      <w:sz w:val="28"/>
    </w:rPr>
  </w:style>
  <w:style w:type="character" w:customStyle="1" w:styleId="ListLabel6">
    <w:name w:val="ListLabel 6"/>
    <w:uiPriority w:val="99"/>
    <w:rsid w:val="00C94248"/>
    <w:rPr>
      <w:rFonts w:eastAsia="Times New Roman"/>
      <w:color w:val="000000"/>
      <w:lang w:eastAsia="en-US"/>
    </w:rPr>
  </w:style>
  <w:style w:type="character" w:customStyle="1" w:styleId="ListLabel7">
    <w:name w:val="ListLabel 7"/>
    <w:uiPriority w:val="99"/>
    <w:rsid w:val="00C94248"/>
    <w:rPr>
      <w:sz w:val="28"/>
      <w:vertAlign w:val="superscript"/>
    </w:rPr>
  </w:style>
  <w:style w:type="character" w:customStyle="1" w:styleId="ListLabel8">
    <w:name w:val="ListLabel 8"/>
    <w:uiPriority w:val="99"/>
    <w:rsid w:val="00C94248"/>
    <w:rPr>
      <w:color w:val="auto"/>
      <w:sz w:val="28"/>
      <w:shd w:val="clear" w:color="auto" w:fill="FFFFFF"/>
    </w:rPr>
  </w:style>
  <w:style w:type="character" w:customStyle="1" w:styleId="a5">
    <w:name w:val="Привязка сноски"/>
    <w:uiPriority w:val="99"/>
    <w:rsid w:val="00C94248"/>
    <w:rPr>
      <w:vertAlign w:val="superscript"/>
    </w:rPr>
  </w:style>
  <w:style w:type="character" w:customStyle="1" w:styleId="a6">
    <w:name w:val="Символ сноски"/>
    <w:uiPriority w:val="99"/>
    <w:rsid w:val="00C94248"/>
  </w:style>
  <w:style w:type="character" w:customStyle="1" w:styleId="a7">
    <w:name w:val="Привязка концевой сноски"/>
    <w:uiPriority w:val="99"/>
    <w:rsid w:val="00C94248"/>
    <w:rPr>
      <w:vertAlign w:val="superscript"/>
    </w:rPr>
  </w:style>
  <w:style w:type="character" w:customStyle="1" w:styleId="a8">
    <w:name w:val="Символ концевой сноски"/>
    <w:uiPriority w:val="99"/>
    <w:rsid w:val="00C94248"/>
  </w:style>
  <w:style w:type="character" w:customStyle="1" w:styleId="ListLabel9">
    <w:name w:val="ListLabel 9"/>
    <w:uiPriority w:val="99"/>
    <w:rsid w:val="00C94248"/>
    <w:rPr>
      <w:strike/>
      <w:color w:val="auto"/>
      <w:u w:val="none"/>
    </w:rPr>
  </w:style>
  <w:style w:type="character" w:customStyle="1" w:styleId="ListLabel10">
    <w:name w:val="ListLabel 10"/>
    <w:uiPriority w:val="99"/>
    <w:rsid w:val="00C94248"/>
  </w:style>
  <w:style w:type="character" w:customStyle="1" w:styleId="ListLabel11">
    <w:name w:val="ListLabel 11"/>
    <w:uiPriority w:val="99"/>
    <w:rsid w:val="00C94248"/>
  </w:style>
  <w:style w:type="character" w:customStyle="1" w:styleId="ListLabel12">
    <w:name w:val="ListLabel 12"/>
    <w:uiPriority w:val="99"/>
    <w:rsid w:val="00C94248"/>
    <w:rPr>
      <w:sz w:val="28"/>
    </w:rPr>
  </w:style>
  <w:style w:type="character" w:customStyle="1" w:styleId="ListLabel13">
    <w:name w:val="ListLabel 13"/>
    <w:uiPriority w:val="99"/>
    <w:rsid w:val="00C94248"/>
    <w:rPr>
      <w:rFonts w:eastAsia="Times New Roman"/>
      <w:color w:val="000000"/>
      <w:lang w:eastAsia="en-US"/>
    </w:rPr>
  </w:style>
  <w:style w:type="character" w:customStyle="1" w:styleId="ListLabel14">
    <w:name w:val="ListLabel 14"/>
    <w:uiPriority w:val="99"/>
    <w:rsid w:val="00C94248"/>
    <w:rPr>
      <w:color w:val="auto"/>
      <w:sz w:val="28"/>
      <w:u w:val="none"/>
    </w:rPr>
  </w:style>
  <w:style w:type="character" w:customStyle="1" w:styleId="FootnoteCharacters">
    <w:name w:val="Footnote Characters"/>
    <w:uiPriority w:val="99"/>
    <w:rsid w:val="00C94248"/>
    <w:rPr>
      <w:vertAlign w:val="superscript"/>
    </w:rPr>
  </w:style>
  <w:style w:type="character" w:customStyle="1" w:styleId="ListLabel15">
    <w:name w:val="ListLabel 15"/>
    <w:uiPriority w:val="99"/>
    <w:rsid w:val="00C94248"/>
    <w:rPr>
      <w:color w:val="auto"/>
      <w:u w:val="none"/>
    </w:rPr>
  </w:style>
  <w:style w:type="character" w:customStyle="1" w:styleId="ListLabel16">
    <w:name w:val="ListLabel 16"/>
    <w:uiPriority w:val="99"/>
    <w:rsid w:val="00C94248"/>
  </w:style>
  <w:style w:type="character" w:customStyle="1" w:styleId="ListLabel17">
    <w:name w:val="ListLabel 17"/>
    <w:uiPriority w:val="99"/>
    <w:rsid w:val="00C94248"/>
  </w:style>
  <w:style w:type="character" w:customStyle="1" w:styleId="ListLabel18">
    <w:name w:val="ListLabel 18"/>
    <w:uiPriority w:val="99"/>
    <w:rsid w:val="00C94248"/>
    <w:rPr>
      <w:rFonts w:eastAsia="Times New Roman"/>
      <w:strike/>
      <w:sz w:val="28"/>
    </w:rPr>
  </w:style>
  <w:style w:type="character" w:customStyle="1" w:styleId="ListLabel19">
    <w:name w:val="ListLabel 19"/>
    <w:uiPriority w:val="99"/>
    <w:rsid w:val="00C94248"/>
    <w:rPr>
      <w:sz w:val="28"/>
    </w:rPr>
  </w:style>
  <w:style w:type="character" w:customStyle="1" w:styleId="ListLabel20">
    <w:name w:val="ListLabel 20"/>
    <w:uiPriority w:val="99"/>
    <w:rsid w:val="00C94248"/>
    <w:rPr>
      <w:rFonts w:eastAsia="Times New Roman"/>
      <w:color w:val="000000"/>
      <w:lang w:eastAsia="en-US"/>
    </w:rPr>
  </w:style>
  <w:style w:type="character" w:customStyle="1" w:styleId="ListLabel21">
    <w:name w:val="ListLabel 21"/>
    <w:uiPriority w:val="99"/>
    <w:rsid w:val="00C94248"/>
    <w:rPr>
      <w:color w:val="auto"/>
      <w:sz w:val="28"/>
      <w:u w:val="none"/>
    </w:rPr>
  </w:style>
  <w:style w:type="character" w:customStyle="1" w:styleId="ListLabel22">
    <w:name w:val="ListLabel 22"/>
    <w:uiPriority w:val="99"/>
    <w:rsid w:val="00C94248"/>
    <w:rPr>
      <w:sz w:val="28"/>
    </w:rPr>
  </w:style>
  <w:style w:type="character" w:customStyle="1" w:styleId="ListLabel23">
    <w:name w:val="ListLabel 23"/>
    <w:uiPriority w:val="99"/>
    <w:rsid w:val="00C94248"/>
    <w:rPr>
      <w:color w:val="auto"/>
      <w:u w:val="none"/>
    </w:rPr>
  </w:style>
  <w:style w:type="character" w:customStyle="1" w:styleId="ListLabel24">
    <w:name w:val="ListLabel 24"/>
    <w:uiPriority w:val="99"/>
    <w:rsid w:val="00C94248"/>
  </w:style>
  <w:style w:type="character" w:customStyle="1" w:styleId="ListLabel25">
    <w:name w:val="ListLabel 25"/>
    <w:uiPriority w:val="99"/>
    <w:rsid w:val="00C94248"/>
  </w:style>
  <w:style w:type="character" w:customStyle="1" w:styleId="ListLabel26">
    <w:name w:val="ListLabel 26"/>
    <w:uiPriority w:val="99"/>
    <w:rsid w:val="00C94248"/>
    <w:rPr>
      <w:rFonts w:eastAsia="Times New Roman"/>
      <w:strike/>
      <w:sz w:val="28"/>
    </w:rPr>
  </w:style>
  <w:style w:type="character" w:customStyle="1" w:styleId="ListLabel27">
    <w:name w:val="ListLabel 27"/>
    <w:uiPriority w:val="99"/>
    <w:rsid w:val="00C94248"/>
    <w:rPr>
      <w:sz w:val="28"/>
    </w:rPr>
  </w:style>
  <w:style w:type="character" w:customStyle="1" w:styleId="ListLabel28">
    <w:name w:val="ListLabel 28"/>
    <w:uiPriority w:val="99"/>
    <w:rsid w:val="00C94248"/>
    <w:rPr>
      <w:rFonts w:eastAsia="Times New Roman"/>
      <w:color w:val="000000"/>
      <w:lang w:eastAsia="en-US"/>
    </w:rPr>
  </w:style>
  <w:style w:type="character" w:customStyle="1" w:styleId="ListLabel29">
    <w:name w:val="ListLabel 29"/>
    <w:uiPriority w:val="99"/>
    <w:rsid w:val="00C94248"/>
    <w:rPr>
      <w:color w:val="auto"/>
      <w:sz w:val="28"/>
      <w:u w:val="none"/>
    </w:rPr>
  </w:style>
  <w:style w:type="character" w:customStyle="1" w:styleId="ListLabel30">
    <w:name w:val="ListLabel 30"/>
    <w:uiPriority w:val="99"/>
    <w:rsid w:val="00C94248"/>
    <w:rPr>
      <w:sz w:val="28"/>
    </w:rPr>
  </w:style>
  <w:style w:type="paragraph" w:customStyle="1" w:styleId="a9">
    <w:name w:val="Заголовок"/>
    <w:basedOn w:val="10"/>
    <w:next w:val="aa"/>
    <w:uiPriority w:val="99"/>
    <w:rsid w:val="00C9424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a">
    <w:name w:val="Body Text"/>
    <w:basedOn w:val="10"/>
    <w:link w:val="ab"/>
    <w:uiPriority w:val="99"/>
    <w:rsid w:val="00C94248"/>
    <w:pPr>
      <w:spacing w:after="140" w:line="276" w:lineRule="auto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155B0B"/>
    <w:rPr>
      <w:rFonts w:cs="Times New Roman"/>
      <w:color w:val="000000"/>
      <w:sz w:val="18"/>
      <w:szCs w:val="18"/>
      <w:lang w:eastAsia="en-US"/>
    </w:rPr>
  </w:style>
  <w:style w:type="paragraph" w:styleId="ac">
    <w:name w:val="List"/>
    <w:basedOn w:val="aa"/>
    <w:uiPriority w:val="99"/>
    <w:rsid w:val="00C94248"/>
    <w:rPr>
      <w:rFonts w:cs="Mangal"/>
    </w:rPr>
  </w:style>
  <w:style w:type="paragraph" w:customStyle="1" w:styleId="14">
    <w:name w:val="Название объекта1"/>
    <w:basedOn w:val="10"/>
    <w:uiPriority w:val="99"/>
    <w:rsid w:val="00C94248"/>
    <w:pPr>
      <w:suppressLineNumbers/>
      <w:spacing w:before="120" w:after="120"/>
    </w:pPr>
    <w:rPr>
      <w:rFonts w:cs="Mangal"/>
      <w:i/>
      <w:iCs/>
      <w:sz w:val="24"/>
    </w:rPr>
  </w:style>
  <w:style w:type="paragraph" w:styleId="15">
    <w:name w:val="index 1"/>
    <w:basedOn w:val="a"/>
    <w:next w:val="a"/>
    <w:autoRedefine/>
    <w:uiPriority w:val="99"/>
    <w:semiHidden/>
    <w:rsid w:val="00C5049E"/>
    <w:pPr>
      <w:ind w:left="200" w:hanging="200"/>
    </w:pPr>
  </w:style>
  <w:style w:type="paragraph" w:styleId="ad">
    <w:name w:val="index heading"/>
    <w:basedOn w:val="10"/>
    <w:uiPriority w:val="99"/>
    <w:rsid w:val="00C94248"/>
    <w:pPr>
      <w:suppressLineNumbers/>
    </w:pPr>
    <w:rPr>
      <w:rFonts w:cs="Mangal"/>
    </w:rPr>
  </w:style>
  <w:style w:type="paragraph" w:customStyle="1" w:styleId="Default">
    <w:name w:val="Default"/>
    <w:uiPriority w:val="99"/>
    <w:rsid w:val="00C5049E"/>
    <w:rPr>
      <w:color w:val="000000"/>
      <w:sz w:val="28"/>
      <w:szCs w:val="24"/>
      <w:lang w:eastAsia="en-US"/>
    </w:rPr>
  </w:style>
  <w:style w:type="paragraph" w:customStyle="1" w:styleId="ConsPlusNormal">
    <w:name w:val="ConsPlusNormal"/>
    <w:uiPriority w:val="99"/>
    <w:rsid w:val="00C5049E"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16">
    <w:name w:val="Верхний колонтитул1"/>
    <w:basedOn w:val="10"/>
    <w:uiPriority w:val="99"/>
    <w:rsid w:val="00C5049E"/>
    <w:pPr>
      <w:tabs>
        <w:tab w:val="clear" w:pos="708"/>
        <w:tab w:val="center" w:pos="4677"/>
        <w:tab w:val="right" w:pos="9355"/>
      </w:tabs>
    </w:pPr>
  </w:style>
  <w:style w:type="paragraph" w:customStyle="1" w:styleId="17">
    <w:name w:val="Нижний колонтитул1"/>
    <w:basedOn w:val="10"/>
    <w:uiPriority w:val="99"/>
    <w:semiHidden/>
    <w:rsid w:val="00C5049E"/>
    <w:pPr>
      <w:tabs>
        <w:tab w:val="clear" w:pos="708"/>
        <w:tab w:val="center" w:pos="4677"/>
        <w:tab w:val="right" w:pos="9355"/>
      </w:tabs>
    </w:pPr>
  </w:style>
  <w:style w:type="paragraph" w:customStyle="1" w:styleId="18">
    <w:name w:val="Текст сноски1"/>
    <w:basedOn w:val="10"/>
    <w:uiPriority w:val="99"/>
    <w:rsid w:val="00C94248"/>
    <w:pPr>
      <w:suppressLineNumbers/>
      <w:ind w:left="339" w:hanging="339"/>
    </w:pPr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rsid w:val="00164AB2"/>
    <w:rPr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164AB2"/>
    <w:rPr>
      <w:rFonts w:cs="Times New Roman"/>
      <w:sz w:val="20"/>
      <w:szCs w:val="20"/>
    </w:rPr>
  </w:style>
  <w:style w:type="character" w:styleId="af0">
    <w:name w:val="footnote reference"/>
    <w:basedOn w:val="a0"/>
    <w:uiPriority w:val="99"/>
    <w:semiHidden/>
    <w:rsid w:val="00164AB2"/>
    <w:rPr>
      <w:rFonts w:cs="Times New Roman"/>
      <w:vertAlign w:val="superscript"/>
    </w:rPr>
  </w:style>
  <w:style w:type="paragraph" w:styleId="af1">
    <w:name w:val="No Spacing"/>
    <w:uiPriority w:val="1"/>
    <w:qFormat/>
    <w:rsid w:val="007C6B63"/>
    <w:rPr>
      <w:color w:val="000000"/>
      <w:szCs w:val="18"/>
      <w:lang w:eastAsia="en-US"/>
    </w:rPr>
  </w:style>
  <w:style w:type="character" w:customStyle="1" w:styleId="110">
    <w:name w:val="Заголовок 1 Знак1"/>
    <w:basedOn w:val="a0"/>
    <w:uiPriority w:val="99"/>
    <w:rsid w:val="005E4C9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gltxtsm">
    <w:name w:val="gl_txtsm"/>
    <w:basedOn w:val="a0"/>
    <w:uiPriority w:val="99"/>
    <w:rsid w:val="005E4C95"/>
    <w:rPr>
      <w:rFonts w:cs="Times New Roman"/>
    </w:rPr>
  </w:style>
  <w:style w:type="character" w:styleId="af2">
    <w:name w:val="Hyperlink"/>
    <w:basedOn w:val="a0"/>
    <w:uiPriority w:val="99"/>
    <w:rsid w:val="005E4C95"/>
    <w:rPr>
      <w:rFonts w:cs="Times New Roman"/>
      <w:color w:val="0000FF"/>
      <w:u w:val="single"/>
    </w:rPr>
  </w:style>
  <w:style w:type="paragraph" w:styleId="af3">
    <w:name w:val="Normal (Web)"/>
    <w:basedOn w:val="a"/>
    <w:uiPriority w:val="99"/>
    <w:semiHidden/>
    <w:rsid w:val="005E4C95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rsid w:val="005E4C9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5E4C95"/>
    <w:rPr>
      <w:rFonts w:ascii="Tahoma" w:hAnsi="Tahoma" w:cs="Tahoma"/>
      <w:sz w:val="16"/>
      <w:szCs w:val="16"/>
    </w:rPr>
  </w:style>
  <w:style w:type="character" w:styleId="af6">
    <w:name w:val="Strong"/>
    <w:basedOn w:val="a0"/>
    <w:uiPriority w:val="99"/>
    <w:qFormat/>
    <w:rsid w:val="005E4C95"/>
    <w:rPr>
      <w:rFonts w:cs="Times New Roman"/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rsid w:val="005E4C9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5E4C95"/>
    <w:rPr>
      <w:rFonts w:ascii="Arial" w:hAnsi="Arial" w:cs="Arial"/>
      <w:vanish/>
      <w:color w:val="auto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5E4C9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5E4C95"/>
    <w:rPr>
      <w:rFonts w:ascii="Arial" w:hAnsi="Arial" w:cs="Arial"/>
      <w:vanish/>
      <w:color w:val="auto"/>
      <w:sz w:val="16"/>
      <w:szCs w:val="16"/>
      <w:lang w:eastAsia="ru-RU"/>
    </w:rPr>
  </w:style>
  <w:style w:type="paragraph" w:customStyle="1" w:styleId="af7">
    <w:name w:val="Базовый"/>
    <w:uiPriority w:val="99"/>
    <w:rsid w:val="00F400D4"/>
    <w:pPr>
      <w:tabs>
        <w:tab w:val="left" w:pos="708"/>
      </w:tabs>
      <w:suppressAutoHyphens/>
      <w:spacing w:line="100" w:lineRule="atLeast"/>
    </w:pPr>
    <w:rPr>
      <w:rFonts w:eastAsia="Times New Roman"/>
      <w:color w:val="00000A"/>
      <w:sz w:val="24"/>
      <w:szCs w:val="24"/>
      <w:lang w:bidi="hi-IN"/>
    </w:rPr>
  </w:style>
  <w:style w:type="paragraph" w:customStyle="1" w:styleId="21">
    <w:name w:val="Основной текст2"/>
    <w:basedOn w:val="af7"/>
    <w:uiPriority w:val="99"/>
    <w:rsid w:val="001F3B68"/>
    <w:pPr>
      <w:shd w:val="clear" w:color="auto" w:fill="FFFFFF"/>
    </w:pPr>
    <w:rPr>
      <w:sz w:val="27"/>
      <w:szCs w:val="27"/>
      <w:lang w:eastAsia="en-US"/>
    </w:rPr>
  </w:style>
  <w:style w:type="paragraph" w:styleId="af8">
    <w:name w:val="Subtitle"/>
    <w:basedOn w:val="af7"/>
    <w:next w:val="aa"/>
    <w:link w:val="af9"/>
    <w:uiPriority w:val="99"/>
    <w:qFormat/>
    <w:locked/>
    <w:rsid w:val="001F3B68"/>
    <w:pPr>
      <w:jc w:val="center"/>
    </w:pPr>
    <w:rPr>
      <w:i/>
      <w:iCs/>
      <w:sz w:val="28"/>
      <w:szCs w:val="28"/>
    </w:rPr>
  </w:style>
  <w:style w:type="character" w:customStyle="1" w:styleId="af9">
    <w:name w:val="Подзаголовок Знак"/>
    <w:basedOn w:val="a0"/>
    <w:link w:val="af8"/>
    <w:uiPriority w:val="99"/>
    <w:locked/>
    <w:rsid w:val="001F3B68"/>
    <w:rPr>
      <w:rFonts w:eastAsia="Times New Roman" w:cs="Times New Roman"/>
      <w:i/>
      <w:iCs/>
      <w:color w:val="00000A"/>
      <w:sz w:val="28"/>
      <w:szCs w:val="28"/>
      <w:lang w:val="ru-RU" w:eastAsia="ru-RU" w:bidi="hi-IN"/>
    </w:rPr>
  </w:style>
  <w:style w:type="paragraph" w:styleId="22">
    <w:name w:val="Body Text Indent 2"/>
    <w:basedOn w:val="a"/>
    <w:link w:val="23"/>
    <w:uiPriority w:val="99"/>
    <w:rsid w:val="00E92D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7B2A4B"/>
    <w:rPr>
      <w:rFonts w:cs="Times New Roman"/>
      <w:color w:val="000000"/>
      <w:sz w:val="18"/>
      <w:szCs w:val="18"/>
      <w:lang w:eastAsia="en-US"/>
    </w:rPr>
  </w:style>
  <w:style w:type="paragraph" w:customStyle="1" w:styleId="19">
    <w:name w:val="Без интервала1"/>
    <w:uiPriority w:val="99"/>
    <w:rsid w:val="00E92DA8"/>
    <w:rPr>
      <w:rFonts w:ascii="Calibri" w:eastAsia="Times New Roman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2666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4">
    <w:name w:val="Заголовок №2_"/>
    <w:link w:val="25"/>
    <w:uiPriority w:val="99"/>
    <w:locked/>
    <w:rsid w:val="00126666"/>
    <w:rPr>
      <w:b/>
      <w:sz w:val="26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126666"/>
    <w:pPr>
      <w:widowControl w:val="0"/>
      <w:shd w:val="clear" w:color="auto" w:fill="FFFFFF"/>
      <w:spacing w:after="660" w:line="240" w:lineRule="atLeast"/>
      <w:jc w:val="both"/>
      <w:outlineLvl w:val="1"/>
    </w:pPr>
    <w:rPr>
      <w:b/>
      <w:color w:val="auto"/>
      <w:sz w:val="26"/>
      <w:szCs w:val="20"/>
      <w:shd w:val="clear" w:color="auto" w:fill="FFFFFF"/>
      <w:lang/>
    </w:rPr>
  </w:style>
  <w:style w:type="paragraph" w:customStyle="1" w:styleId="-0">
    <w:name w:val="АА-рубленый"/>
    <w:uiPriority w:val="99"/>
    <w:rsid w:val="00126666"/>
    <w:pPr>
      <w:autoSpaceDE w:val="0"/>
      <w:autoSpaceDN w:val="0"/>
      <w:adjustRightInd w:val="0"/>
      <w:spacing w:line="196" w:lineRule="atLeast"/>
      <w:ind w:firstLine="170"/>
      <w:jc w:val="both"/>
    </w:pPr>
    <w:rPr>
      <w:rFonts w:ascii="JournalSans" w:hAnsi="JournalSans" w:cs="JournalSans"/>
      <w:color w:val="000000"/>
      <w:sz w:val="17"/>
      <w:szCs w:val="17"/>
    </w:rPr>
  </w:style>
  <w:style w:type="character" w:customStyle="1" w:styleId="26">
    <w:name w:val="Основной текст (2)_"/>
    <w:link w:val="27"/>
    <w:uiPriority w:val="99"/>
    <w:locked/>
    <w:rsid w:val="00126666"/>
    <w:rPr>
      <w:b/>
      <w:spacing w:val="1"/>
      <w:sz w:val="33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126666"/>
    <w:pPr>
      <w:widowControl w:val="0"/>
      <w:shd w:val="clear" w:color="auto" w:fill="FFFFFF"/>
      <w:spacing w:before="120" w:after="180" w:line="240" w:lineRule="atLeast"/>
      <w:jc w:val="center"/>
    </w:pPr>
    <w:rPr>
      <w:b/>
      <w:color w:val="auto"/>
      <w:spacing w:val="1"/>
      <w:sz w:val="33"/>
      <w:szCs w:val="20"/>
      <w:shd w:val="clear" w:color="auto" w:fill="FFFFFF"/>
      <w:lang/>
    </w:rPr>
  </w:style>
  <w:style w:type="paragraph" w:customStyle="1" w:styleId="210">
    <w:name w:val="Основной текст (2)1"/>
    <w:basedOn w:val="a"/>
    <w:uiPriority w:val="99"/>
    <w:rsid w:val="00126666"/>
    <w:pPr>
      <w:widowControl w:val="0"/>
      <w:shd w:val="clear" w:color="auto" w:fill="FFFFFF"/>
      <w:spacing w:line="298" w:lineRule="exact"/>
      <w:jc w:val="both"/>
    </w:pPr>
    <w:rPr>
      <w:noProof/>
      <w:color w:val="auto"/>
      <w:sz w:val="26"/>
      <w:szCs w:val="26"/>
      <w:lang w:eastAsia="ru-RU"/>
    </w:rPr>
  </w:style>
  <w:style w:type="character" w:customStyle="1" w:styleId="4">
    <w:name w:val="Основной текст (4)_"/>
    <w:link w:val="40"/>
    <w:uiPriority w:val="99"/>
    <w:locked/>
    <w:rsid w:val="00126666"/>
    <w:rPr>
      <w:spacing w:val="1"/>
      <w:sz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26666"/>
    <w:pPr>
      <w:widowControl w:val="0"/>
      <w:shd w:val="clear" w:color="auto" w:fill="FFFFFF"/>
      <w:spacing w:before="240" w:line="322" w:lineRule="exact"/>
      <w:jc w:val="both"/>
    </w:pPr>
    <w:rPr>
      <w:color w:val="auto"/>
      <w:spacing w:val="1"/>
      <w:sz w:val="25"/>
      <w:szCs w:val="20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7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76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7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32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76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32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31" w:color="787878"/>
            <w:right w:val="none" w:sz="0" w:space="0" w:color="auto"/>
          </w:divBdr>
          <w:divsChild>
            <w:div w:id="2173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2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7676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2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32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3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7653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27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764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277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765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2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2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32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32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2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7671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2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3277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329;fld=134;dst=100138" TargetMode="External"/><Relationship Id="rId13" Type="http://schemas.openxmlformats.org/officeDocument/2006/relationships/hyperlink" Target="consultantplus://offline/main?base=LAW;n=110870;fld=134" TargetMode="External"/><Relationship Id="rId18" Type="http://schemas.openxmlformats.org/officeDocument/2006/relationships/hyperlink" Target="consultantplus://offline/main?base=LAW;n=117329;fld=13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LAW;n=117329;fld=134" TargetMode="External"/><Relationship Id="rId7" Type="http://schemas.openxmlformats.org/officeDocument/2006/relationships/hyperlink" Target="consultantplus://offline/main?base=LAW;n=112770;fld=134;dst=101166" TargetMode="External"/><Relationship Id="rId12" Type="http://schemas.openxmlformats.org/officeDocument/2006/relationships/hyperlink" Target="consultantplus://offline/main?base=LAW;n=110872;fld=134" TargetMode="External"/><Relationship Id="rId17" Type="http://schemas.openxmlformats.org/officeDocument/2006/relationships/hyperlink" Target="consultantplus://offline/main?base=LAW;n=117329;fld=13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7329;fld=134;dst=100037" TargetMode="External"/><Relationship Id="rId20" Type="http://schemas.openxmlformats.org/officeDocument/2006/relationships/hyperlink" Target="consultantplus://offline/main?base=LAW;n=120628;fld=134;dst=1000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0871;fld=134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LAW;n=117329;fld=134;dst=100354" TargetMode="External"/><Relationship Id="rId23" Type="http://schemas.openxmlformats.org/officeDocument/2006/relationships/hyperlink" Target="consultantplus://offline/main?base=LAW;n=117329;fld=134" TargetMode="External"/><Relationship Id="rId10" Type="http://schemas.openxmlformats.org/officeDocument/2006/relationships/hyperlink" Target="consultantplus://offline/main?base=LAW;n=112253;fld=134" TargetMode="External"/><Relationship Id="rId19" Type="http://schemas.openxmlformats.org/officeDocument/2006/relationships/hyperlink" Target="consultantplus://offline/main?base=LAW;n=117329;fld=134;dst=100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671;fld=134;dst=100633" TargetMode="External"/><Relationship Id="rId14" Type="http://schemas.openxmlformats.org/officeDocument/2006/relationships/hyperlink" Target="consultantplus://offline/main?base=RLAW417;n=22686;fld=134;dst=100619" TargetMode="External"/><Relationship Id="rId22" Type="http://schemas.openxmlformats.org/officeDocument/2006/relationships/hyperlink" Target="consultantplus://offline/main?base=LAW;n=117329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</Pages>
  <Words>7590</Words>
  <Characters>43263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21.12.2001 N 178-ФЗ(ред. от 31.07.2020)"О приватизации государственного и муниципального имущества"</vt:lpstr>
    </vt:vector>
  </TitlesOfParts>
  <Company>КонсультантПлюс Версия 4020.00.28</Company>
  <LinksUpToDate>false</LinksUpToDate>
  <CharactersWithSpaces>50752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21.12.2001 N 178-ФЗ(ред. от 31.07.2020)"О приватизации государственного и муниципального имущества"</dc:title>
  <dc:subject/>
  <dc:creator>User</dc:creator>
  <cp:keywords/>
  <dc:description/>
  <cp:lastModifiedBy>User-12</cp:lastModifiedBy>
  <cp:revision>54</cp:revision>
  <cp:lastPrinted>2021-12-16T06:09:00Z</cp:lastPrinted>
  <dcterms:created xsi:type="dcterms:W3CDTF">2020-11-23T06:44:00Z</dcterms:created>
  <dcterms:modified xsi:type="dcterms:W3CDTF">2021-12-16T06:41:00Z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