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3000000">
      <w:pPr>
        <w:widowControl w:val="1"/>
        <w:spacing w:after="0" w:line="240" w:lineRule="exact"/>
        <w:ind w:left="4820"/>
        <w:rPr>
          <w:rFonts w:ascii="Times New Roman" w:hAnsi="Times New Roman"/>
          <w:sz w:val="28"/>
        </w:rPr>
      </w:pPr>
    </w:p>
    <w:p w14:paraId="04000000">
      <w:pPr>
        <w:widowControl w:val="1"/>
        <w:spacing w:after="0" w:line="240" w:lineRule="exact"/>
        <w:ind w:left="4820"/>
        <w:rPr>
          <w:rFonts w:ascii="Times New Roman" w:hAnsi="Times New Roman"/>
          <w:sz w:val="28"/>
        </w:rPr>
      </w:pPr>
    </w:p>
    <w:p w14:paraId="05000000">
      <w:pPr>
        <w:widowControl w:val="1"/>
        <w:spacing w:after="0" w:line="240" w:lineRule="exact"/>
        <w:ind/>
        <w:jc w:val="both"/>
        <w:rPr>
          <w:rFonts w:ascii="Times New Roman" w:hAnsi="Times New Roman"/>
          <w:sz w:val="28"/>
        </w:rPr>
      </w:pPr>
    </w:p>
    <w:p w14:paraId="06000000">
      <w:pPr>
        <w:widowControl w:val="1"/>
        <w:spacing w:after="0" w:line="240" w:lineRule="exact"/>
        <w:ind/>
        <w:jc w:val="both"/>
        <w:rPr>
          <w:rFonts w:ascii="Times New Roman" w:hAnsi="Times New Roman"/>
          <w:sz w:val="28"/>
        </w:rPr>
      </w:pPr>
    </w:p>
    <w:p w14:paraId="07000000">
      <w:pPr>
        <w:widowControl w:val="1"/>
        <w:spacing w:after="0" w:line="240" w:lineRule="exact"/>
        <w:ind/>
        <w:jc w:val="both"/>
        <w:rPr>
          <w:rFonts w:ascii="Times New Roman" w:hAnsi="Times New Roman"/>
          <w:sz w:val="28"/>
        </w:rPr>
      </w:pPr>
    </w:p>
    <w:p w14:paraId="08000000">
      <w:pPr>
        <w:widowControl w:val="1"/>
        <w:spacing w:after="0" w:line="240" w:lineRule="exac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Рубцовский</w:t>
      </w:r>
      <w:r>
        <w:rPr>
          <w:rFonts w:ascii="Times New Roman" w:hAnsi="Times New Roman"/>
          <w:sz w:val="28"/>
        </w:rPr>
        <w:t xml:space="preserve"> транспортный прокурор разъясняет </w:t>
      </w:r>
    </w:p>
    <w:p w14:paraId="09000000">
      <w:pPr>
        <w:widowControl w:val="1"/>
        <w:spacing w:after="0" w:line="240" w:lineRule="exact"/>
        <w:ind/>
        <w:jc w:val="both"/>
        <w:rPr>
          <w:rFonts w:ascii="Times New Roman" w:hAnsi="Times New Roman"/>
          <w:sz w:val="28"/>
        </w:rPr>
      </w:pPr>
    </w:p>
    <w:p w14:paraId="0A000000">
      <w:pPr>
        <w:widowControl w:val="1"/>
        <w:spacing w:after="0" w:line="240" w:lineRule="exact"/>
        <w:ind/>
        <w:jc w:val="both"/>
        <w:rPr>
          <w:rFonts w:ascii="Times New Roman" w:hAnsi="Times New Roman"/>
          <w:sz w:val="28"/>
        </w:rPr>
      </w:pPr>
    </w:p>
    <w:p w14:paraId="0B000000">
      <w:pPr>
        <w:widowControl w:val="1"/>
        <w:spacing w:after="0" w:line="240" w:lineRule="exact"/>
        <w:ind w:right="41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 предоставлении потребителям транспортных услуг полной и достоверной информации</w:t>
      </w:r>
    </w:p>
    <w:p w14:paraId="0C000000">
      <w:pPr>
        <w:widowControl w:val="1"/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0D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>Согласно ч</w:t>
      </w:r>
      <w:r>
        <w:rPr>
          <w:rFonts w:ascii="Times New Roman" w:hAnsi="Times New Roman"/>
          <w:sz w:val="27"/>
        </w:rPr>
        <w:t>астям</w:t>
      </w:r>
      <w:r>
        <w:rPr>
          <w:rFonts w:ascii="Times New Roman" w:hAnsi="Times New Roman"/>
          <w:sz w:val="27"/>
        </w:rPr>
        <w:t xml:space="preserve"> 1,2 статьи 8 </w:t>
      </w:r>
      <w:r>
        <w:rPr>
          <w:rFonts w:ascii="Times New Roman" w:hAnsi="Times New Roman"/>
          <w:color w:val="000000"/>
          <w:sz w:val="27"/>
        </w:rPr>
        <w:t xml:space="preserve">Закона Российской Федерации от 07.02.1992 № 2300-1 </w:t>
      </w:r>
      <w:r>
        <w:rPr>
          <w:rFonts w:ascii="Times New Roman" w:hAnsi="Times New Roman"/>
          <w:color w:val="000000"/>
          <w:sz w:val="27"/>
        </w:rPr>
        <w:t xml:space="preserve">«О </w:t>
      </w:r>
      <w:r>
        <w:rPr>
          <w:rFonts w:ascii="Times New Roman" w:hAnsi="Times New Roman"/>
          <w:color w:val="000000"/>
          <w:sz w:val="27"/>
        </w:rPr>
        <w:t>защите прав потребителей»</w:t>
      </w:r>
      <w:r>
        <w:rPr>
          <w:rFonts w:ascii="Times New Roman" w:hAnsi="Times New Roman"/>
          <w:sz w:val="27"/>
        </w:rPr>
        <w:t>, потребитель вправе потребовать предоставления необходимой и достоверной информации об изготовителе (исполнителе, продавце), режиме его работы и реализуемых им товарах (работах, услугах), указанная в пункте 1 настоящей статьи информация в наглядной и доступной форме доводится до сведения потребителей при заключении договоров купли-продажи и договоров о выполнении работ (оказании услуг) способами, принятыми в отдельных сферах обслуживания потребителей, на русском языке, а дополнительно, по усмотрению изготовителя (исполнителя, продавца), на государственных языках субъектов Российской Федерации и родных языках народов Российской Федерации.</w:t>
      </w:r>
    </w:p>
    <w:p w14:paraId="0E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>В силу ст</w:t>
      </w:r>
      <w:r>
        <w:rPr>
          <w:rFonts w:ascii="Times New Roman" w:hAnsi="Times New Roman"/>
          <w:sz w:val="27"/>
        </w:rPr>
        <w:t>атьи</w:t>
      </w:r>
      <w:r>
        <w:rPr>
          <w:rFonts w:ascii="Times New Roman" w:hAnsi="Times New Roman"/>
          <w:sz w:val="27"/>
        </w:rPr>
        <w:t xml:space="preserve"> 9 </w:t>
      </w:r>
      <w:r>
        <w:rPr>
          <w:rFonts w:ascii="Times New Roman" w:hAnsi="Times New Roman"/>
          <w:color w:val="000000"/>
          <w:sz w:val="27"/>
        </w:rPr>
        <w:t xml:space="preserve">Закона Российской Федерации от 07.02.1992 № 2300-1 </w:t>
      </w:r>
      <w:r>
        <w:rPr>
          <w:rFonts w:ascii="Times New Roman" w:hAnsi="Times New Roman"/>
          <w:color w:val="000000"/>
          <w:sz w:val="27"/>
        </w:rPr>
        <w:t xml:space="preserve">«О </w:t>
      </w:r>
      <w:r>
        <w:rPr>
          <w:rFonts w:ascii="Times New Roman" w:hAnsi="Times New Roman"/>
          <w:color w:val="000000"/>
          <w:sz w:val="27"/>
        </w:rPr>
        <w:t>защите прав потребителей»</w:t>
      </w:r>
      <w:r>
        <w:rPr>
          <w:rFonts w:ascii="Times New Roman" w:hAnsi="Times New Roman"/>
          <w:sz w:val="27"/>
        </w:rPr>
        <w:t xml:space="preserve"> изготовитель (исполнитель, продавец) обязан довести до сведения потребителя фирменное наименование (наименование) своей организации, место ее нахождения (адрес) и режим ее работы. Продавец (исполнитель) размещает указанную информацию на вывеске. Изготовитель (исполнитель, продавец) - индивидуальный предприниматель - должен предоставить потребителю информацию о государственной регистрации и наименовании зарегистрировавшего его органа.  Изготовитель (продавец) обязан довести до сведения потребителя фирменное наименование (наименование), место нахождения (адрес) и режим работы уполномоченной организации или уполномоченного индивидуального предпринимателя.</w:t>
      </w:r>
    </w:p>
    <w:p w14:paraId="0F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7"/>
        </w:rPr>
      </w:pPr>
      <w:r>
        <w:rPr>
          <w:rFonts w:ascii="Times New Roman" w:hAnsi="Times New Roman"/>
          <w:sz w:val="27"/>
        </w:rPr>
        <w:t>Уполномоченная организация или уполномоченный индивидуальный предприниматель в случае обращения потребителя обязаны довести до его сведения информацию о себе и изготовителе (продавце) (фирменное наименование (наименование), место нахождения (адрес), режим работы, государственный регистрационный номер записи о создании юридического лица, фамилию, имя, отчество (если имеется), государственный регистрационный номер записи о государственной регистрации физического лица в качестве индивидуального предпринимателя). Уполномоченная организация или уполномоченный индивидуальный предприниматель вправе довести до сведения потребителей информацию о себе посредством ее размещения на своем сайте в информационно-телекоммуникационной сети «Интернет», информацию об изготовителе (продавце) посредством размещения на своем сайте в информационно-телекоммуникационной сети «Интернет» ссылки на страницу сайта изготовителя (продавца) в информационно-телекоммуникационной сети «Интернет», содержащую информацию об изготовителе (продавце).</w:t>
      </w:r>
    </w:p>
    <w:p w14:paraId="10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</w:p>
    <w:p w14:paraId="11000000">
      <w:pPr>
        <w:widowControl w:val="1"/>
        <w:spacing w:after="0" w:line="240" w:lineRule="exact"/>
        <w:ind/>
        <w:jc w:val="both"/>
        <w:rPr>
          <w:rFonts w:ascii="Times New Roman" w:hAnsi="Times New Roman"/>
          <w:sz w:val="28"/>
        </w:rPr>
      </w:pPr>
    </w:p>
    <w:sectPr>
      <w:headerReference r:id="rId1" w:type="default"/>
      <w:pgSz w:h="16838" w:orient="portrait" w:w="11906"/>
      <w:pgMar w:bottom="709" w:footer="708" w:gutter="0" w:header="708" w:left="1418" w:right="567" w:top="709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widowControl w:val="1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2000000">
    <w:pPr>
      <w:pStyle w:val="Style_1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Body Text"/>
    <w:basedOn w:val="Style_2"/>
    <w:link w:val="Style_7_ch"/>
    <w:pPr>
      <w:widowControl w:val="1"/>
      <w:spacing w:after="120"/>
      <w:ind/>
    </w:pPr>
  </w:style>
  <w:style w:styleId="Style_7_ch" w:type="character">
    <w:name w:val="Body Text"/>
    <w:basedOn w:val="Style_2_ch"/>
    <w:link w:val="Style_7"/>
  </w:style>
  <w:style w:styleId="Style_8" w:type="paragraph">
    <w:name w:val="Endnote"/>
    <w:link w:val="Style_8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8_ch" w:type="character">
    <w:name w:val="Endnote"/>
    <w:link w:val="Style_8"/>
    <w:rPr>
      <w:rFonts w:ascii="XO Thames" w:hAnsi="XO Thames"/>
      <w:sz w:val="22"/>
    </w:rPr>
  </w:style>
  <w:style w:styleId="Style_9" w:type="paragraph">
    <w:name w:val="heading 3"/>
    <w:next w:val="Style_2"/>
    <w:link w:val="Style_9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msonormalcxsplast"/>
    <w:basedOn w:val="Style_2"/>
    <w:link w:val="Style_10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0_ch" w:type="character">
    <w:name w:val="msonormalcxsplast"/>
    <w:basedOn w:val="Style_2_ch"/>
    <w:link w:val="Style_10"/>
    <w:rPr>
      <w:rFonts w:ascii="Times New Roman" w:hAnsi="Times New Roman"/>
      <w:sz w:val="24"/>
    </w:rPr>
  </w:style>
  <w:style w:styleId="Style_11" w:type="paragraph">
    <w:name w:val="Основной текст (2)1"/>
    <w:basedOn w:val="Style_2"/>
    <w:link w:val="Style_11_ch"/>
    <w:pPr>
      <w:widowControl w:val="0"/>
      <w:spacing w:after="0" w:before="240" w:line="240" w:lineRule="atLeast"/>
      <w:ind w:hanging="260"/>
    </w:pPr>
    <w:rPr>
      <w:sz w:val="19"/>
    </w:rPr>
  </w:style>
  <w:style w:styleId="Style_11_ch" w:type="character">
    <w:name w:val="Основной текст (2)1"/>
    <w:basedOn w:val="Style_2_ch"/>
    <w:link w:val="Style_11"/>
    <w:rPr>
      <w:sz w:val="19"/>
    </w:rPr>
  </w:style>
  <w:style w:styleId="Style_12" w:type="paragraph">
    <w:name w:val="Body Text Indent 3"/>
    <w:basedOn w:val="Style_2"/>
    <w:link w:val="Style_12_ch"/>
    <w:pPr>
      <w:widowControl w:val="1"/>
      <w:spacing w:after="120" w:line="240" w:lineRule="auto"/>
      <w:ind w:left="283"/>
    </w:pPr>
    <w:rPr>
      <w:rFonts w:ascii="Times New Roman" w:hAnsi="Times New Roman"/>
      <w:sz w:val="16"/>
    </w:rPr>
  </w:style>
  <w:style w:styleId="Style_12_ch" w:type="character">
    <w:name w:val="Body Text Indent 3"/>
    <w:basedOn w:val="Style_2_ch"/>
    <w:link w:val="Style_12"/>
    <w:rPr>
      <w:rFonts w:ascii="Times New Roman" w:hAnsi="Times New Roman"/>
      <w:sz w:val="16"/>
    </w:rPr>
  </w:style>
  <w:style w:styleId="Style_13" w:type="paragraph">
    <w:name w:val="Body Text 2"/>
    <w:basedOn w:val="Style_2"/>
    <w:link w:val="Style_13_ch"/>
    <w:pPr>
      <w:widowControl w:val="1"/>
      <w:spacing w:after="120" w:line="480" w:lineRule="auto"/>
      <w:ind/>
    </w:pPr>
    <w:rPr>
      <w:rFonts w:ascii="Times New Roman" w:hAnsi="Times New Roman"/>
      <w:sz w:val="24"/>
    </w:rPr>
  </w:style>
  <w:style w:styleId="Style_13_ch" w:type="character">
    <w:name w:val="Body Text 2"/>
    <w:basedOn w:val="Style_2_ch"/>
    <w:link w:val="Style_13"/>
    <w:rPr>
      <w:rFonts w:ascii="Times New Roman" w:hAnsi="Times New Roman"/>
      <w:sz w:val="24"/>
    </w:rPr>
  </w:style>
  <w:style w:styleId="Style_14" w:type="paragraph">
    <w:name w:val="toc 3"/>
    <w:next w:val="Style_2"/>
    <w:link w:val="Style_14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5" w:type="paragraph">
    <w:name w:val="Default Paragraph Font"/>
    <w:link w:val="Style_15_ch"/>
  </w:style>
  <w:style w:styleId="Style_15_ch" w:type="character">
    <w:name w:val="Default Paragraph Font"/>
    <w:link w:val="Style_15"/>
  </w:style>
  <w:style w:styleId="Style_16" w:type="paragraph">
    <w:name w:val="Balloon Text"/>
    <w:basedOn w:val="Style_2"/>
    <w:link w:val="Style_16_ch"/>
    <w:pPr>
      <w:widowControl w:val="1"/>
      <w:spacing w:after="0" w:line="240" w:lineRule="auto"/>
      <w:ind/>
    </w:pPr>
    <w:rPr>
      <w:rFonts w:ascii="Segoe UI" w:hAnsi="Segoe UI"/>
      <w:sz w:val="18"/>
    </w:rPr>
  </w:style>
  <w:style w:styleId="Style_16_ch" w:type="character">
    <w:name w:val="Balloon Text"/>
    <w:basedOn w:val="Style_2_ch"/>
    <w:link w:val="Style_16"/>
    <w:rPr>
      <w:rFonts w:ascii="Segoe UI" w:hAnsi="Segoe UI"/>
      <w:sz w:val="18"/>
    </w:rPr>
  </w:style>
  <w:style w:styleId="Style_17" w:type="paragraph">
    <w:name w:val="heading 5"/>
    <w:next w:val="Style_2"/>
    <w:link w:val="Style_17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7_ch" w:type="character">
    <w:name w:val="heading 5"/>
    <w:link w:val="Style_17"/>
    <w:rPr>
      <w:rFonts w:ascii="XO Thames" w:hAnsi="XO Thames"/>
      <w:b w:val="1"/>
      <w:sz w:val="22"/>
    </w:rPr>
  </w:style>
  <w:style w:styleId="Style_18" w:type="paragraph">
    <w:name w:val="List Paragraph"/>
    <w:basedOn w:val="Style_2"/>
    <w:link w:val="Style_18_ch"/>
    <w:pPr>
      <w:widowControl w:val="1"/>
      <w:spacing w:after="0" w:line="240" w:lineRule="auto"/>
      <w:ind w:left="720"/>
      <w:contextualSpacing w:val="1"/>
    </w:pPr>
    <w:rPr>
      <w:rFonts w:ascii="Times New Roman" w:hAnsi="Times New Roman"/>
      <w:sz w:val="24"/>
    </w:rPr>
  </w:style>
  <w:style w:styleId="Style_18_ch" w:type="character">
    <w:name w:val="List Paragraph"/>
    <w:basedOn w:val="Style_2_ch"/>
    <w:link w:val="Style_18"/>
    <w:rPr>
      <w:rFonts w:ascii="Times New Roman" w:hAnsi="Times New Roman"/>
      <w:sz w:val="24"/>
    </w:rPr>
  </w:style>
  <w:style w:styleId="Style_19" w:type="paragraph">
    <w:name w:val="heading 1"/>
    <w:next w:val="Style_2"/>
    <w:link w:val="Style_19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9_ch" w:type="character">
    <w:name w:val="heading 1"/>
    <w:link w:val="Style_19"/>
    <w:rPr>
      <w:rFonts w:ascii="XO Thames" w:hAnsi="XO Thames"/>
      <w:b w:val="1"/>
      <w:sz w:val="32"/>
    </w:rPr>
  </w:style>
  <w:style w:styleId="Style_20" w:type="paragraph">
    <w:name w:val="ConsPlusTitle"/>
    <w:link w:val="Style_20_ch"/>
    <w:pPr>
      <w:widowControl w:val="0"/>
      <w:spacing w:after="0" w:line="240" w:lineRule="auto"/>
      <w:ind/>
    </w:pPr>
    <w:rPr>
      <w:rFonts w:ascii="Times New Roman" w:hAnsi="Times New Roman"/>
      <w:b w:val="1"/>
      <w:sz w:val="24"/>
    </w:rPr>
  </w:style>
  <w:style w:styleId="Style_20_ch" w:type="character">
    <w:name w:val="ConsPlusTitle"/>
    <w:link w:val="Style_20"/>
    <w:rPr>
      <w:rFonts w:ascii="Times New Roman" w:hAnsi="Times New Roman"/>
      <w:b w:val="1"/>
      <w:sz w:val="24"/>
    </w:rPr>
  </w:style>
  <w:style w:styleId="Style_21" w:type="paragraph">
    <w:name w:val="Hyperlink"/>
    <w:basedOn w:val="Style_15"/>
    <w:link w:val="Style_21_ch"/>
    <w:rPr>
      <w:color w:val="0000FF"/>
      <w:u w:val="single"/>
    </w:rPr>
  </w:style>
  <w:style w:styleId="Style_21_ch" w:type="character">
    <w:name w:val="Hyperlink"/>
    <w:basedOn w:val="Style_15_ch"/>
    <w:link w:val="Style_21"/>
    <w:rPr>
      <w:color w:val="0000FF"/>
      <w:u w:val="single"/>
    </w:rPr>
  </w:style>
  <w:style w:styleId="Style_22" w:type="paragraph">
    <w:name w:val="Footnote"/>
    <w:link w:val="Style_22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22_ch" w:type="character">
    <w:name w:val="Footnote"/>
    <w:link w:val="Style_22"/>
    <w:rPr>
      <w:rFonts w:ascii="XO Thames" w:hAnsi="XO Thames"/>
      <w:sz w:val="22"/>
    </w:rPr>
  </w:style>
  <w:style w:styleId="Style_23" w:type="paragraph">
    <w:name w:val="footer"/>
    <w:basedOn w:val="Style_2"/>
    <w:link w:val="Style_23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23_ch" w:type="character">
    <w:name w:val="footer"/>
    <w:basedOn w:val="Style_2_ch"/>
    <w:link w:val="Style_23"/>
  </w:style>
  <w:style w:styleId="Style_24" w:type="paragraph">
    <w:name w:val="toc 1"/>
    <w:next w:val="Style_2"/>
    <w:link w:val="Style_24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4_ch" w:type="character">
    <w:name w:val="toc 1"/>
    <w:link w:val="Style_24"/>
    <w:rPr>
      <w:rFonts w:ascii="XO Thames" w:hAnsi="XO Thames"/>
      <w:b w:val="1"/>
      <w:sz w:val="28"/>
    </w:rPr>
  </w:style>
  <w:style w:styleId="Style_25" w:type="paragraph">
    <w:name w:val="Header and Footer"/>
    <w:link w:val="Style_25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5_ch" w:type="character">
    <w:name w:val="Header and Footer"/>
    <w:link w:val="Style_25"/>
    <w:rPr>
      <w:rFonts w:ascii="XO Thames" w:hAnsi="XO Thames"/>
      <w:sz w:val="28"/>
    </w:rPr>
  </w:style>
  <w:style w:styleId="Style_26" w:type="paragraph">
    <w:name w:val="toc 9"/>
    <w:next w:val="Style_2"/>
    <w:link w:val="Style_26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6_ch" w:type="character">
    <w:name w:val="toc 9"/>
    <w:link w:val="Style_26"/>
    <w:rPr>
      <w:rFonts w:ascii="XO Thames" w:hAnsi="XO Thames"/>
      <w:sz w:val="28"/>
    </w:rPr>
  </w:style>
  <w:style w:styleId="Style_27" w:type="paragraph">
    <w:name w:val="toc 8"/>
    <w:next w:val="Style_2"/>
    <w:link w:val="Style_27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7_ch" w:type="character">
    <w:name w:val="toc 8"/>
    <w:link w:val="Style_27"/>
    <w:rPr>
      <w:rFonts w:ascii="XO Thames" w:hAnsi="XO Thames"/>
      <w:sz w:val="28"/>
    </w:rPr>
  </w:style>
  <w:style w:styleId="Style_1" w:type="paragraph">
    <w:name w:val="header"/>
    <w:basedOn w:val="Style_2"/>
    <w:link w:val="Style_1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_ch" w:type="character">
    <w:name w:val="header"/>
    <w:basedOn w:val="Style_2_ch"/>
    <w:link w:val="Style_1"/>
  </w:style>
  <w:style w:styleId="Style_28" w:type="paragraph">
    <w:name w:val="toc 5"/>
    <w:next w:val="Style_2"/>
    <w:link w:val="Style_28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8_ch" w:type="character">
    <w:name w:val="toc 5"/>
    <w:link w:val="Style_28"/>
    <w:rPr>
      <w:rFonts w:ascii="XO Thames" w:hAnsi="XO Thames"/>
      <w:sz w:val="28"/>
    </w:rPr>
  </w:style>
  <w:style w:styleId="Style_29" w:type="paragraph">
    <w:name w:val="Subtitle"/>
    <w:next w:val="Style_2"/>
    <w:link w:val="Style_29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9_ch" w:type="character">
    <w:name w:val="Subtitle"/>
    <w:link w:val="Style_29"/>
    <w:rPr>
      <w:rFonts w:ascii="XO Thames" w:hAnsi="XO Thames"/>
      <w:i w:val="1"/>
      <w:sz w:val="24"/>
    </w:rPr>
  </w:style>
  <w:style w:styleId="Style_30" w:type="paragraph">
    <w:name w:val="Normal (Web)"/>
    <w:basedOn w:val="Style_2"/>
    <w:link w:val="Style_30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30_ch" w:type="character">
    <w:name w:val="Normal (Web)"/>
    <w:basedOn w:val="Style_2_ch"/>
    <w:link w:val="Style_30"/>
    <w:rPr>
      <w:rFonts w:ascii="Times New Roman" w:hAnsi="Times New Roman"/>
      <w:sz w:val="24"/>
    </w:rPr>
  </w:style>
  <w:style w:styleId="Style_31" w:type="paragraph">
    <w:name w:val="Title"/>
    <w:next w:val="Style_2"/>
    <w:link w:val="Style_31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1_ch" w:type="character">
    <w:name w:val="Title"/>
    <w:link w:val="Style_31"/>
    <w:rPr>
      <w:rFonts w:ascii="XO Thames" w:hAnsi="XO Thames"/>
      <w:b w:val="1"/>
      <w:caps w:val="1"/>
      <w:sz w:val="40"/>
    </w:rPr>
  </w:style>
  <w:style w:styleId="Style_32" w:type="paragraph">
    <w:name w:val="heading 4"/>
    <w:next w:val="Style_2"/>
    <w:link w:val="Style_32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2_ch" w:type="character">
    <w:name w:val="heading 4"/>
    <w:link w:val="Style_32"/>
    <w:rPr>
      <w:rFonts w:ascii="XO Thames" w:hAnsi="XO Thames"/>
      <w:b w:val="1"/>
      <w:sz w:val="24"/>
    </w:rPr>
  </w:style>
  <w:style w:styleId="Style_33" w:type="paragraph">
    <w:name w:val="heading 2"/>
    <w:next w:val="Style_2"/>
    <w:link w:val="Style_33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3_ch" w:type="character">
    <w:name w:val="heading 2"/>
    <w:link w:val="Style_33"/>
    <w:rPr>
      <w:rFonts w:ascii="XO Thames" w:hAnsi="XO Thames"/>
      <w:b w:val="1"/>
      <w:sz w:val="28"/>
    </w:rPr>
  </w:style>
  <w:style w:default="1" w:styleId="Style_3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header1.xml" Type="http://schemas.openxmlformats.org/officeDocument/2006/relationships/header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2022-12-14T09:24:00Z</dcterms:created>
  <dcterms:modified xsi:type="dcterms:W3CDTF">2026-11-03T04:21:13Z</dcterms:modified>
</cp:coreProperties>
</file>