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5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6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Рубцовский</w:t>
      </w:r>
      <w:r>
        <w:rPr>
          <w:rFonts w:ascii="Times New Roman" w:hAnsi="Times New Roman"/>
          <w:sz w:val="28"/>
        </w:rPr>
        <w:t xml:space="preserve"> транспортный прокурор разъясняет </w:t>
      </w:r>
    </w:p>
    <w:p w14:paraId="07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8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9000000">
      <w:pPr>
        <w:widowControl w:val="1"/>
        <w:spacing w:after="0" w:line="240" w:lineRule="exact"/>
        <w:ind w:right="41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О преступлениях коррупционной направленности</w:t>
      </w:r>
    </w:p>
    <w:p w14:paraId="0A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0B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8"/>
        </w:rPr>
      </w:pPr>
      <w:r>
        <w:rPr>
          <w:rFonts w:ascii="Times New Roman" w:hAnsi="Times New Roman"/>
          <w:sz w:val="28"/>
        </w:rPr>
        <w:t>С 1 января 2026 года в России вступили в силу значительные изменения в законодательстве о противодействии коррупции. Основные нововведения закреплены в Федеральном законе от 28 декабря 2025 года №505-ФЗ «О внесении изменений в отдельные законодательные акты Российской Федерации» и Указе Президента РФ от 31 декабря 2025 года №1009 «Об изменении и признании утратившими силу некоторых актов Президента Российской Федерации». </w:t>
      </w:r>
    </w:p>
    <w:p w14:paraId="0C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8"/>
        </w:rPr>
      </w:pPr>
      <w:r>
        <w:rPr>
          <w:rFonts w:ascii="Times New Roman" w:hAnsi="Times New Roman"/>
          <w:sz w:val="28"/>
        </w:rPr>
        <w:t>К преступлениям коррупционной направленности относятся противоправные деяния, имеющие все перечисленные ниже признаки:</w:t>
      </w:r>
    </w:p>
    <w:p w14:paraId="0D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8"/>
        </w:rPr>
      </w:pPr>
      <w:r>
        <w:rPr>
          <w:rFonts w:ascii="Times New Roman" w:hAnsi="Times New Roman"/>
          <w:sz w:val="28"/>
        </w:rPr>
        <w:t>— наличие надлежащих субъектов уголовно наказуемого деяния, к которым относятся должностные лица, указанные в примечаниях к ст. 285 УК РФ, лица, выполняющие управленческие функции в коммерческой или иной организации, действующие от имени юридического лица, а также в некоммерческой организации, не являющейся государственным органом, органом местного самоуправления, государственным или муниципальным учреждением, указанные в примечаниях к ст. 201 УК РФ;</w:t>
      </w:r>
    </w:p>
    <w:p w14:paraId="0E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8"/>
        </w:rPr>
      </w:pPr>
      <w:r>
        <w:rPr>
          <w:rFonts w:ascii="Times New Roman" w:hAnsi="Times New Roman"/>
          <w:sz w:val="28"/>
        </w:rPr>
        <w:t>— связь деяния со служебным положением субъекта, отступлением от его прямых прав и обязанностей;</w:t>
      </w:r>
    </w:p>
    <w:p w14:paraId="0F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8"/>
        </w:rPr>
      </w:pPr>
      <w:r>
        <w:rPr>
          <w:rFonts w:ascii="Times New Roman" w:hAnsi="Times New Roman"/>
          <w:sz w:val="28"/>
        </w:rPr>
        <w:t>— обязательное наличие у субъекта корыстного мотива (деяние связано с получением им имущественных прав и выгод для себя или для третьих лиц);</w:t>
      </w:r>
    </w:p>
    <w:p w14:paraId="10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8"/>
        </w:rPr>
      </w:pPr>
      <w:r>
        <w:rPr>
          <w:rFonts w:ascii="Times New Roman" w:hAnsi="Times New Roman"/>
          <w:sz w:val="28"/>
        </w:rPr>
        <w:t>— совершение преступления только с прямым умыслом.</w:t>
      </w:r>
    </w:p>
    <w:p w14:paraId="11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8"/>
        </w:rPr>
      </w:pPr>
      <w:r>
        <w:rPr>
          <w:rFonts w:ascii="Times New Roman" w:hAnsi="Times New Roman"/>
          <w:sz w:val="28"/>
        </w:rPr>
        <w:t>Исключением являются преступления, хотя и не отвечающие указанным требованиям, но относящиеся к коррупционным в соответствии с ратифицированными Российской Федерацией международно-правовыми актами и национальным законодательством, а также связанные с подготовкой условий для получения должностным лицом, государственным служащим и муниципальным служащим, а также лицом, выполняющим управленческие функции в коммерческой или иной организации, выгоды в виде денег, ценностей, иного имущества или услуги имущественного характера, иных имущественных прав либо незаконного представления такой выгоды.</w:t>
      </w:r>
    </w:p>
    <w:p w14:paraId="12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7"/>
        </w:rPr>
      </w:pPr>
    </w:p>
    <w:sectPr>
      <w:headerReference r:id="rId1" w:type="default"/>
      <w:pgSz w:h="16838" w:orient="portrait" w:w="11906"/>
      <w:pgMar w:bottom="709" w:footer="708" w:gutter="0" w:header="708" w:left="1418" w:right="567" w:top="709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footer"/>
    <w:basedOn w:val="Style_2"/>
    <w:link w:val="Style_3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3_ch" w:type="character">
    <w:name w:val="footer"/>
    <w:basedOn w:val="Style_2_ch"/>
    <w:link w:val="Style_3"/>
  </w:style>
  <w:style w:styleId="Style_4" w:type="paragraph">
    <w:name w:val="toc 2"/>
    <w:next w:val="Style_2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2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msonormalcxsplast"/>
    <w:basedOn w:val="Style_2"/>
    <w:link w:val="Style_8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8_ch" w:type="character">
    <w:name w:val="msonormalcxsplast"/>
    <w:basedOn w:val="Style_2_ch"/>
    <w:link w:val="Style_8"/>
    <w:rPr>
      <w:rFonts w:ascii="Times New Roman" w:hAnsi="Times New Roman"/>
      <w:sz w:val="24"/>
    </w:rPr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2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2"/>
    <w:link w:val="Style_11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11_ch" w:type="character">
    <w:name w:val="Balloon Text"/>
    <w:basedOn w:val="Style_2_ch"/>
    <w:link w:val="Style_11"/>
    <w:rPr>
      <w:rFonts w:ascii="Segoe UI" w:hAnsi="Segoe UI"/>
      <w:sz w:val="18"/>
    </w:rPr>
  </w:style>
  <w:style w:styleId="Style_12" w:type="paragraph">
    <w:name w:val="toc 3"/>
    <w:next w:val="Style_2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Normal (Web)"/>
    <w:basedOn w:val="Style_2"/>
    <w:link w:val="Style_13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3_ch" w:type="character">
    <w:name w:val="Normal (Web)"/>
    <w:basedOn w:val="Style_2_ch"/>
    <w:link w:val="Style_13"/>
    <w:rPr>
      <w:rFonts w:ascii="Times New Roman" w:hAnsi="Times New Roman"/>
      <w:sz w:val="24"/>
    </w:rPr>
  </w:style>
  <w:style w:styleId="Style_14" w:type="paragraph">
    <w:name w:val="List Paragraph"/>
    <w:basedOn w:val="Style_2"/>
    <w:link w:val="Style_14_ch"/>
    <w:pPr>
      <w:widowControl w:val="1"/>
      <w:spacing w:after="0" w:line="240" w:lineRule="auto"/>
      <w:ind w:left="720"/>
      <w:contextualSpacing w:val="1"/>
    </w:pPr>
    <w:rPr>
      <w:rFonts w:ascii="Times New Roman" w:hAnsi="Times New Roman"/>
      <w:sz w:val="24"/>
    </w:rPr>
  </w:style>
  <w:style w:styleId="Style_14_ch" w:type="character">
    <w:name w:val="List Paragraph"/>
    <w:basedOn w:val="Style_2_ch"/>
    <w:link w:val="Style_14"/>
    <w:rPr>
      <w:rFonts w:ascii="Times New Roman" w:hAnsi="Times New Roman"/>
      <w:sz w:val="24"/>
    </w:rPr>
  </w:style>
  <w:style w:styleId="Style_15" w:type="paragraph">
    <w:name w:val="Body Text 2"/>
    <w:basedOn w:val="Style_2"/>
    <w:link w:val="Style_15_ch"/>
    <w:pPr>
      <w:widowControl w:val="1"/>
      <w:spacing w:after="120" w:line="480" w:lineRule="auto"/>
      <w:ind/>
    </w:pPr>
    <w:rPr>
      <w:rFonts w:ascii="Times New Roman" w:hAnsi="Times New Roman"/>
      <w:sz w:val="24"/>
    </w:rPr>
  </w:style>
  <w:style w:styleId="Style_15_ch" w:type="character">
    <w:name w:val="Body Text 2"/>
    <w:basedOn w:val="Style_2_ch"/>
    <w:link w:val="Style_15"/>
    <w:rPr>
      <w:rFonts w:ascii="Times New Roman" w:hAnsi="Times New Roman"/>
      <w:sz w:val="24"/>
    </w:rPr>
  </w:style>
  <w:style w:styleId="Style_16" w:type="paragraph">
    <w:name w:val="ConsPlusTitle"/>
    <w:link w:val="Style_16_ch"/>
    <w:pPr>
      <w:widowControl w:val="0"/>
      <w:spacing w:after="0" w:line="240" w:lineRule="auto"/>
      <w:ind/>
    </w:pPr>
    <w:rPr>
      <w:rFonts w:ascii="Times New Roman" w:hAnsi="Times New Roman"/>
      <w:b w:val="1"/>
      <w:sz w:val="24"/>
    </w:rPr>
  </w:style>
  <w:style w:styleId="Style_16_ch" w:type="character">
    <w:name w:val="ConsPlusTitle"/>
    <w:link w:val="Style_16"/>
    <w:rPr>
      <w:rFonts w:ascii="Times New Roman" w:hAnsi="Times New Roman"/>
      <w:b w:val="1"/>
      <w:sz w:val="24"/>
    </w:rPr>
  </w:style>
  <w:style w:styleId="Style_17" w:type="paragraph">
    <w:name w:val="heading 5"/>
    <w:next w:val="Style_2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" w:type="paragraph">
    <w:name w:val="header"/>
    <w:basedOn w:val="Style_2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2_ch"/>
    <w:link w:val="Style_1"/>
  </w:style>
  <w:style w:styleId="Style_18" w:type="paragraph">
    <w:name w:val="heading 1"/>
    <w:next w:val="Style_2"/>
    <w:link w:val="Style_18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Hyperlink"/>
    <w:basedOn w:val="Style_20"/>
    <w:link w:val="Style_19_ch"/>
    <w:rPr>
      <w:color w:val="0000FF"/>
      <w:u w:val="single"/>
    </w:rPr>
  </w:style>
  <w:style w:styleId="Style_19_ch" w:type="character">
    <w:name w:val="Hyperlink"/>
    <w:basedOn w:val="Style_20_ch"/>
    <w:link w:val="Style_19"/>
    <w:rPr>
      <w:color w:val="0000FF"/>
      <w:u w:val="single"/>
    </w:rPr>
  </w:style>
  <w:style w:styleId="Style_21" w:type="paragraph">
    <w:name w:val="Footnote"/>
    <w:link w:val="Style_2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2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Основной текст (2)1"/>
    <w:basedOn w:val="Style_2"/>
    <w:link w:val="Style_24_ch"/>
    <w:pPr>
      <w:widowControl w:val="0"/>
      <w:spacing w:after="0" w:before="240" w:line="240" w:lineRule="atLeast"/>
      <w:ind w:hanging="260"/>
    </w:pPr>
    <w:rPr>
      <w:sz w:val="19"/>
    </w:rPr>
  </w:style>
  <w:style w:styleId="Style_24_ch" w:type="character">
    <w:name w:val="Основной текст (2)1"/>
    <w:basedOn w:val="Style_2_ch"/>
    <w:link w:val="Style_24"/>
    <w:rPr>
      <w:sz w:val="19"/>
    </w:rPr>
  </w:style>
  <w:style w:styleId="Style_25" w:type="paragraph">
    <w:name w:val="toc 9"/>
    <w:next w:val="Style_2"/>
    <w:link w:val="Style_2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6" w:type="paragraph">
    <w:name w:val="toc 8"/>
    <w:next w:val="Style_2"/>
    <w:link w:val="Style_2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2"/>
    <w:link w:val="Style_2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Body Text Indent 3"/>
    <w:basedOn w:val="Style_2"/>
    <w:link w:val="Style_28_ch"/>
    <w:pPr>
      <w:widowControl w:val="1"/>
      <w:spacing w:after="120" w:line="240" w:lineRule="auto"/>
      <w:ind w:left="283"/>
    </w:pPr>
    <w:rPr>
      <w:rFonts w:ascii="Times New Roman" w:hAnsi="Times New Roman"/>
      <w:sz w:val="16"/>
    </w:rPr>
  </w:style>
  <w:style w:styleId="Style_28_ch" w:type="character">
    <w:name w:val="Body Text Indent 3"/>
    <w:basedOn w:val="Style_2_ch"/>
    <w:link w:val="Style_28"/>
    <w:rPr>
      <w:rFonts w:ascii="Times New Roman" w:hAnsi="Times New Roman"/>
      <w:sz w:val="16"/>
    </w:rPr>
  </w:style>
  <w:style w:styleId="Style_29" w:type="paragraph">
    <w:name w:val="Subtitle"/>
    <w:next w:val="Style_2"/>
    <w:link w:val="Style_2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Title"/>
    <w:next w:val="Style_2"/>
    <w:link w:val="Style_3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2"/>
    <w:link w:val="Style_31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Body Text"/>
    <w:basedOn w:val="Style_2"/>
    <w:link w:val="Style_32_ch"/>
    <w:pPr>
      <w:widowControl w:val="1"/>
      <w:spacing w:after="120"/>
      <w:ind/>
    </w:pPr>
  </w:style>
  <w:style w:styleId="Style_32_ch" w:type="character">
    <w:name w:val="Body Text"/>
    <w:basedOn w:val="Style_2_ch"/>
    <w:link w:val="Style_32"/>
  </w:style>
  <w:style w:styleId="Style_33" w:type="paragraph">
    <w:name w:val="heading 2"/>
    <w:next w:val="Style_2"/>
    <w:link w:val="Style_3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2022-12-14T09:24:00Z</dcterms:created>
  <dcterms:modified xsi:type="dcterms:W3CDTF">2026-11-03T07:53:48Z</dcterms:modified>
</cp:coreProperties>
</file>