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44" w:rsidRPr="00D915F2" w:rsidRDefault="00A24BB2" w:rsidP="000B2E4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2E44" w:rsidRPr="00D915F2">
        <w:rPr>
          <w:b/>
          <w:sz w:val="28"/>
          <w:szCs w:val="28"/>
        </w:rPr>
        <w:t>РУБЦОВСКОЕ РАЙОННОЕ СОБРАНИЕ ДЕПУТАТОВ</w:t>
      </w:r>
    </w:p>
    <w:p w:rsidR="000B2E44" w:rsidRPr="00D915F2" w:rsidRDefault="000B2E44" w:rsidP="000B2E44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АЛТАЙСКОГО  КРАЯ</w:t>
      </w:r>
    </w:p>
    <w:p w:rsidR="000B2E44" w:rsidRPr="00D915F2" w:rsidRDefault="000B2E44" w:rsidP="000B2E44">
      <w:pPr>
        <w:ind w:firstLine="540"/>
        <w:jc w:val="center"/>
        <w:rPr>
          <w:b/>
          <w:sz w:val="28"/>
          <w:szCs w:val="28"/>
        </w:rPr>
      </w:pPr>
    </w:p>
    <w:p w:rsidR="000B2E44" w:rsidRPr="00D915F2" w:rsidRDefault="000B2E44" w:rsidP="000B2E44">
      <w:pPr>
        <w:ind w:firstLine="540"/>
        <w:jc w:val="center"/>
        <w:rPr>
          <w:b/>
          <w:sz w:val="28"/>
          <w:szCs w:val="28"/>
        </w:rPr>
      </w:pPr>
      <w:r w:rsidRPr="00D915F2">
        <w:rPr>
          <w:b/>
          <w:sz w:val="28"/>
          <w:szCs w:val="28"/>
        </w:rPr>
        <w:t>РЕШЕНИЕ</w:t>
      </w:r>
    </w:p>
    <w:p w:rsidR="000B2E44" w:rsidRDefault="000B2E44" w:rsidP="000B2E44">
      <w:pPr>
        <w:ind w:firstLine="540"/>
        <w:jc w:val="both"/>
        <w:rPr>
          <w:b/>
          <w:sz w:val="28"/>
          <w:szCs w:val="28"/>
        </w:rPr>
      </w:pPr>
    </w:p>
    <w:p w:rsidR="000B2E44" w:rsidRPr="00D915F2" w:rsidRDefault="000B2E44" w:rsidP="000B2E44">
      <w:pPr>
        <w:ind w:firstLine="540"/>
        <w:jc w:val="both"/>
        <w:rPr>
          <w:b/>
          <w:sz w:val="28"/>
          <w:szCs w:val="28"/>
        </w:rPr>
      </w:pPr>
    </w:p>
    <w:p w:rsidR="000B2E44" w:rsidRPr="00D915F2" w:rsidRDefault="000B2E44" w:rsidP="000B2E44">
      <w:pPr>
        <w:ind w:firstLine="540"/>
        <w:jc w:val="both"/>
        <w:rPr>
          <w:sz w:val="28"/>
          <w:szCs w:val="28"/>
        </w:rPr>
      </w:pPr>
    </w:p>
    <w:p w:rsidR="000B2E44" w:rsidRDefault="00F9745E" w:rsidP="000B2E44">
      <w:pPr>
        <w:jc w:val="center"/>
        <w:rPr>
          <w:sz w:val="28"/>
          <w:szCs w:val="28"/>
        </w:rPr>
      </w:pPr>
      <w:r>
        <w:rPr>
          <w:sz w:val="28"/>
          <w:szCs w:val="28"/>
        </w:rPr>
        <w:t>11.10.2023</w:t>
      </w:r>
      <w:r w:rsidR="000B2E44" w:rsidRPr="00D915F2">
        <w:rPr>
          <w:sz w:val="28"/>
          <w:szCs w:val="28"/>
        </w:rPr>
        <w:t xml:space="preserve">                            </w:t>
      </w:r>
      <w:r w:rsidR="000B2E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  <w:r w:rsidR="000B2E44">
        <w:rPr>
          <w:sz w:val="28"/>
          <w:szCs w:val="28"/>
        </w:rPr>
        <w:t xml:space="preserve">        </w:t>
      </w:r>
      <w:r w:rsidR="000B2E44" w:rsidRPr="00D915F2">
        <w:rPr>
          <w:sz w:val="28"/>
          <w:szCs w:val="28"/>
        </w:rPr>
        <w:t xml:space="preserve"> №</w:t>
      </w:r>
      <w:r w:rsidR="000B2E44">
        <w:rPr>
          <w:sz w:val="28"/>
          <w:szCs w:val="28"/>
        </w:rPr>
        <w:t xml:space="preserve"> </w:t>
      </w:r>
      <w:r w:rsidR="000B2E44" w:rsidRPr="00D915F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0B2E44" w:rsidRPr="00D915F2" w:rsidRDefault="000B2E44" w:rsidP="000B2E44">
      <w:pPr>
        <w:jc w:val="center"/>
        <w:rPr>
          <w:sz w:val="28"/>
          <w:szCs w:val="28"/>
        </w:rPr>
      </w:pPr>
      <w:r w:rsidRPr="00D915F2">
        <w:rPr>
          <w:sz w:val="28"/>
          <w:szCs w:val="28"/>
        </w:rPr>
        <w:t>г. Рубцовск</w:t>
      </w:r>
    </w:p>
    <w:p w:rsidR="000B2E44" w:rsidRPr="00D915F2" w:rsidRDefault="000B2E44" w:rsidP="000B2E44">
      <w:pPr>
        <w:rPr>
          <w:sz w:val="28"/>
          <w:szCs w:val="28"/>
        </w:rPr>
      </w:pPr>
    </w:p>
    <w:p w:rsidR="005E34FA" w:rsidRDefault="005E34FA" w:rsidP="000B2E44">
      <w:pPr>
        <w:tabs>
          <w:tab w:val="left" w:pos="8214"/>
        </w:tabs>
        <w:ind w:firstLine="540"/>
        <w:rPr>
          <w:sz w:val="28"/>
          <w:szCs w:val="28"/>
        </w:rPr>
      </w:pPr>
    </w:p>
    <w:p w:rsidR="005E34FA" w:rsidRDefault="00A11800" w:rsidP="005E34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</w:t>
      </w:r>
    </w:p>
    <w:p w:rsidR="000B2E44" w:rsidRDefault="005E34FA" w:rsidP="00C663F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1180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11800">
        <w:rPr>
          <w:sz w:val="28"/>
          <w:szCs w:val="28"/>
        </w:rPr>
        <w:t>Собрания депутатов</w:t>
      </w:r>
      <w:r w:rsidR="000B2E44">
        <w:rPr>
          <w:sz w:val="28"/>
          <w:szCs w:val="28"/>
        </w:rPr>
        <w:t xml:space="preserve"> от 29.09.2023 № 36</w:t>
      </w:r>
    </w:p>
    <w:p w:rsidR="000B2E44" w:rsidRDefault="005E34FA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800">
        <w:rPr>
          <w:sz w:val="28"/>
          <w:szCs w:val="28"/>
        </w:rPr>
        <w:t>«</w:t>
      </w:r>
      <w:r w:rsidR="00C663FB">
        <w:rPr>
          <w:sz w:val="28"/>
          <w:szCs w:val="28"/>
        </w:rPr>
        <w:t>Об утверждении</w:t>
      </w:r>
      <w:r w:rsidR="000B2E44">
        <w:rPr>
          <w:sz w:val="28"/>
          <w:szCs w:val="28"/>
        </w:rPr>
        <w:t xml:space="preserve"> </w:t>
      </w:r>
      <w:r w:rsidR="00C663F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C663FB">
        <w:rPr>
          <w:sz w:val="28"/>
          <w:szCs w:val="28"/>
        </w:rPr>
        <w:t>об оплате труда</w:t>
      </w:r>
      <w:r w:rsidR="00FF115E">
        <w:rPr>
          <w:sz w:val="28"/>
          <w:szCs w:val="28"/>
        </w:rPr>
        <w:t>,</w:t>
      </w:r>
    </w:p>
    <w:p w:rsidR="000B2E44" w:rsidRDefault="00FF115E" w:rsidP="00C663FB">
      <w:pPr>
        <w:rPr>
          <w:sz w:val="28"/>
          <w:szCs w:val="28"/>
        </w:rPr>
      </w:pPr>
      <w:r>
        <w:rPr>
          <w:sz w:val="28"/>
          <w:szCs w:val="28"/>
        </w:rPr>
        <w:t>Единой схемы</w:t>
      </w:r>
      <w:r w:rsidR="005E34F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0B2E44">
        <w:rPr>
          <w:sz w:val="28"/>
          <w:szCs w:val="28"/>
        </w:rPr>
        <w:t xml:space="preserve"> </w:t>
      </w:r>
      <w:r w:rsidR="005E34FA">
        <w:rPr>
          <w:sz w:val="28"/>
          <w:szCs w:val="28"/>
        </w:rPr>
        <w:t>о</w:t>
      </w:r>
      <w:r>
        <w:rPr>
          <w:sz w:val="28"/>
          <w:szCs w:val="28"/>
        </w:rPr>
        <w:t>кладов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0B2E44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="00FF115E">
        <w:rPr>
          <w:sz w:val="28"/>
          <w:szCs w:val="28"/>
        </w:rPr>
        <w:t xml:space="preserve"> Алтайского края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  <w:r w:rsidR="00A11800">
        <w:rPr>
          <w:sz w:val="28"/>
          <w:szCs w:val="28"/>
        </w:rPr>
        <w:t>»</w:t>
      </w:r>
    </w:p>
    <w:p w:rsidR="00FF6F0C" w:rsidRDefault="00FF6F0C" w:rsidP="00FF6F0C">
      <w:pPr>
        <w:rPr>
          <w:sz w:val="28"/>
          <w:szCs w:val="28"/>
        </w:rPr>
      </w:pPr>
    </w:p>
    <w:p w:rsidR="000B2E44" w:rsidRDefault="000B2E44" w:rsidP="00FF6F0C">
      <w:pPr>
        <w:rPr>
          <w:sz w:val="28"/>
          <w:szCs w:val="28"/>
        </w:rPr>
      </w:pPr>
    </w:p>
    <w:p w:rsidR="00271041" w:rsidRDefault="00632DD0" w:rsidP="00303620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федеральными законами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303620" w:rsidRPr="00F26ECB">
        <w:rPr>
          <w:color w:val="000000"/>
          <w:sz w:val="28"/>
          <w:szCs w:val="28"/>
        </w:rPr>
        <w:t xml:space="preserve">, </w:t>
      </w:r>
      <w:r w:rsidR="001140FF">
        <w:rPr>
          <w:sz w:val="28"/>
          <w:szCs w:val="28"/>
        </w:rPr>
        <w:t xml:space="preserve">постановлением Правительства  Алтайского края от 22.06.2023 № 224 </w:t>
      </w:r>
      <w:r w:rsidR="001140FF" w:rsidRPr="001A1DD0">
        <w:rPr>
          <w:sz w:val="28"/>
          <w:szCs w:val="28"/>
        </w:rPr>
        <w:t>«Об установлении  нормативов</w:t>
      </w:r>
      <w:r w:rsidR="001140FF">
        <w:rPr>
          <w:sz w:val="28"/>
          <w:szCs w:val="28"/>
        </w:rPr>
        <w:t xml:space="preserve"> формирования расходов на оплату </w:t>
      </w:r>
      <w:r w:rsidR="001140FF" w:rsidRPr="001A1DD0">
        <w:rPr>
          <w:sz w:val="28"/>
          <w:szCs w:val="28"/>
        </w:rPr>
        <w:t>труда депутатов, выборных должностных лиц местного</w:t>
      </w:r>
      <w:proofErr w:type="gramEnd"/>
      <w:r w:rsidR="001140FF" w:rsidRPr="001A1DD0">
        <w:rPr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</w:t>
      </w:r>
      <w:r w:rsidR="001140FF">
        <w:rPr>
          <w:sz w:val="28"/>
          <w:szCs w:val="28"/>
        </w:rPr>
        <w:t>»</w:t>
      </w:r>
      <w:proofErr w:type="gramStart"/>
      <w:r w:rsidR="001140FF">
        <w:rPr>
          <w:sz w:val="28"/>
          <w:szCs w:val="28"/>
        </w:rPr>
        <w:t>,</w:t>
      </w:r>
      <w:r w:rsidR="00303620" w:rsidRPr="00F31BD7">
        <w:rPr>
          <w:sz w:val="28"/>
          <w:szCs w:val="28"/>
        </w:rPr>
        <w:t>У</w:t>
      </w:r>
      <w:proofErr w:type="gramEnd"/>
      <w:r w:rsidR="00303620" w:rsidRPr="00F31BD7">
        <w:rPr>
          <w:sz w:val="28"/>
          <w:szCs w:val="28"/>
        </w:rPr>
        <w:t>став</w:t>
      </w:r>
      <w:r w:rsidR="00271041">
        <w:rPr>
          <w:sz w:val="28"/>
          <w:szCs w:val="28"/>
        </w:rPr>
        <w:t>ом</w:t>
      </w:r>
      <w:r w:rsidR="00303620" w:rsidRPr="00F31BD7">
        <w:rPr>
          <w:sz w:val="28"/>
          <w:szCs w:val="28"/>
        </w:rPr>
        <w:t xml:space="preserve"> муниципального образования </w:t>
      </w:r>
      <w:proofErr w:type="spellStart"/>
      <w:r w:rsidR="00271041">
        <w:rPr>
          <w:sz w:val="28"/>
          <w:szCs w:val="28"/>
        </w:rPr>
        <w:t>Рубцовский</w:t>
      </w:r>
      <w:proofErr w:type="spellEnd"/>
      <w:r w:rsidR="00303620">
        <w:rPr>
          <w:sz w:val="28"/>
          <w:szCs w:val="28"/>
        </w:rPr>
        <w:t xml:space="preserve"> р</w:t>
      </w:r>
      <w:r w:rsidR="00303620" w:rsidRPr="00F31BD7">
        <w:rPr>
          <w:sz w:val="28"/>
          <w:szCs w:val="28"/>
        </w:rPr>
        <w:t>айон Алтайского края</w:t>
      </w:r>
      <w:r w:rsidR="00271041">
        <w:rPr>
          <w:sz w:val="28"/>
          <w:szCs w:val="28"/>
        </w:rPr>
        <w:t>, районное Собрание депутатов</w:t>
      </w:r>
    </w:p>
    <w:p w:rsidR="00303620" w:rsidRDefault="00271041" w:rsidP="00BA2AC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11800" w:rsidRDefault="00A11800" w:rsidP="00A118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="00CB0402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решение </w:t>
      </w:r>
      <w:r w:rsidR="00CB0402">
        <w:rPr>
          <w:color w:val="000000"/>
          <w:sz w:val="28"/>
          <w:szCs w:val="28"/>
        </w:rPr>
        <w:t xml:space="preserve"> районного Собрания депутатов от 29.09.2023 № 36</w:t>
      </w:r>
      <w:r w:rsidR="00CB0402" w:rsidRPr="004C28AF">
        <w:rPr>
          <w:sz w:val="28"/>
          <w:szCs w:val="28"/>
        </w:rPr>
        <w:t xml:space="preserve"> </w:t>
      </w:r>
      <w:r w:rsidRPr="004C28A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 Положения об оплате труда, Единой схемы должностных окладов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в новой редакции», </w:t>
      </w:r>
      <w:r>
        <w:rPr>
          <w:color w:val="000000"/>
          <w:sz w:val="28"/>
          <w:szCs w:val="28"/>
        </w:rPr>
        <w:t>следующее изменение:</w:t>
      </w:r>
    </w:p>
    <w:p w:rsidR="00A11800" w:rsidRPr="00CB0402" w:rsidRDefault="00A11800" w:rsidP="00CB0402">
      <w:pPr>
        <w:pStyle w:val="1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AB2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решения изложить в следующей редакции:</w:t>
      </w:r>
      <w:r w:rsidR="00CB0402">
        <w:rPr>
          <w:rFonts w:ascii="Times New Roman" w:hAnsi="Times New Roman" w:cs="Times New Roman"/>
          <w:sz w:val="28"/>
          <w:szCs w:val="28"/>
        </w:rPr>
        <w:t xml:space="preserve"> </w:t>
      </w:r>
      <w:r w:rsidRPr="00CB0402">
        <w:rPr>
          <w:rFonts w:ascii="Times New Roman" w:hAnsi="Times New Roman" w:cs="Times New Roman"/>
          <w:sz w:val="28"/>
          <w:szCs w:val="28"/>
        </w:rPr>
        <w:t>«</w:t>
      </w:r>
      <w:r w:rsidR="00AB21F0" w:rsidRPr="00CB0402">
        <w:rPr>
          <w:rFonts w:ascii="Times New Roman" w:hAnsi="Times New Roman" w:cs="Times New Roman"/>
          <w:sz w:val="28"/>
          <w:szCs w:val="28"/>
        </w:rPr>
        <w:t>3</w:t>
      </w:r>
      <w:r w:rsidRPr="00CB0402">
        <w:rPr>
          <w:rFonts w:ascii="Times New Roman" w:hAnsi="Times New Roman" w:cs="Times New Roman"/>
          <w:sz w:val="28"/>
          <w:szCs w:val="28"/>
        </w:rPr>
        <w:t>. Настоящее решение распространяет свое действие на правоотношения, возникшие с 1 января 2023 года».</w:t>
      </w:r>
    </w:p>
    <w:p w:rsidR="00A11800" w:rsidRPr="008F3ACE" w:rsidRDefault="00A11800" w:rsidP="00A118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3ACE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F3ACE">
        <w:rPr>
          <w:sz w:val="28"/>
          <w:szCs w:val="28"/>
        </w:rPr>
        <w:t>на</w:t>
      </w:r>
      <w:proofErr w:type="gramEnd"/>
      <w:r w:rsidRPr="008F3ACE">
        <w:rPr>
          <w:sz w:val="28"/>
          <w:szCs w:val="28"/>
        </w:rPr>
        <w:t xml:space="preserve"> постоянную комиссию по бюджету, налоговой и кредитной политике.</w:t>
      </w:r>
    </w:p>
    <w:p w:rsidR="00FF115E" w:rsidRDefault="00FF115E" w:rsidP="00FF6F0C">
      <w:pPr>
        <w:rPr>
          <w:sz w:val="28"/>
          <w:szCs w:val="28"/>
        </w:rPr>
      </w:pPr>
    </w:p>
    <w:p w:rsidR="00FF115E" w:rsidRPr="0086227B" w:rsidRDefault="00FF115E" w:rsidP="00FF6F0C">
      <w:pPr>
        <w:rPr>
          <w:sz w:val="28"/>
          <w:szCs w:val="28"/>
        </w:rPr>
      </w:pPr>
    </w:p>
    <w:p w:rsidR="00FF6F0C" w:rsidRDefault="00FF6F0C" w:rsidP="00F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B6418F" w:rsidRDefault="00FF6F0C" w:rsidP="00A11800">
      <w:pPr>
        <w:tabs>
          <w:tab w:val="left" w:pos="7380"/>
        </w:tabs>
        <w:jc w:val="both"/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</w:t>
      </w:r>
      <w:r>
        <w:rPr>
          <w:sz w:val="28"/>
          <w:szCs w:val="28"/>
        </w:rPr>
        <w:t>И.А. Артеменко</w:t>
      </w:r>
    </w:p>
    <w:p w:rsidR="00B6418F" w:rsidRDefault="00B6418F"/>
    <w:sectPr w:rsidR="00B6418F" w:rsidSect="008A0FA7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47" w:rsidRDefault="008B2447" w:rsidP="00F33C39">
      <w:r>
        <w:separator/>
      </w:r>
    </w:p>
  </w:endnote>
  <w:endnote w:type="continuationSeparator" w:id="0">
    <w:p w:rsidR="008B2447" w:rsidRDefault="008B2447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47" w:rsidRDefault="008B2447" w:rsidP="00F33C39">
      <w:r>
        <w:separator/>
      </w:r>
    </w:p>
  </w:footnote>
  <w:footnote w:type="continuationSeparator" w:id="0">
    <w:p w:rsidR="008B2447" w:rsidRDefault="008B2447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480EE5">
        <w:pPr>
          <w:pStyle w:val="a8"/>
          <w:jc w:val="center"/>
        </w:pPr>
        <w:fldSimple w:instr=" PAGE   \* MERGEFORMAT ">
          <w:r w:rsidR="00A11800">
            <w:rPr>
              <w:noProof/>
            </w:rPr>
            <w:t>2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3BD"/>
    <w:multiLevelType w:val="hybridMultilevel"/>
    <w:tmpl w:val="A02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07E51"/>
    <w:rsid w:val="00050A14"/>
    <w:rsid w:val="00063220"/>
    <w:rsid w:val="0006672A"/>
    <w:rsid w:val="00076F11"/>
    <w:rsid w:val="00080F90"/>
    <w:rsid w:val="0009592B"/>
    <w:rsid w:val="000A2305"/>
    <w:rsid w:val="000B0850"/>
    <w:rsid w:val="000B2E44"/>
    <w:rsid w:val="000B64A3"/>
    <w:rsid w:val="000F1015"/>
    <w:rsid w:val="000F2659"/>
    <w:rsid w:val="000F54AE"/>
    <w:rsid w:val="0010107A"/>
    <w:rsid w:val="001140FF"/>
    <w:rsid w:val="0012178B"/>
    <w:rsid w:val="00141A12"/>
    <w:rsid w:val="00182A27"/>
    <w:rsid w:val="001A4D74"/>
    <w:rsid w:val="001C3165"/>
    <w:rsid w:val="001D0C76"/>
    <w:rsid w:val="002135AF"/>
    <w:rsid w:val="00225C8A"/>
    <w:rsid w:val="002553B2"/>
    <w:rsid w:val="00271041"/>
    <w:rsid w:val="00294518"/>
    <w:rsid w:val="002B5C2B"/>
    <w:rsid w:val="002C2F42"/>
    <w:rsid w:val="002E14AC"/>
    <w:rsid w:val="00303620"/>
    <w:rsid w:val="00322D34"/>
    <w:rsid w:val="00347486"/>
    <w:rsid w:val="0035185B"/>
    <w:rsid w:val="003559B7"/>
    <w:rsid w:val="00356193"/>
    <w:rsid w:val="00357C03"/>
    <w:rsid w:val="0036687A"/>
    <w:rsid w:val="00376F31"/>
    <w:rsid w:val="00392ECF"/>
    <w:rsid w:val="003956B8"/>
    <w:rsid w:val="003C168C"/>
    <w:rsid w:val="003D52B9"/>
    <w:rsid w:val="003E6D49"/>
    <w:rsid w:val="003F5433"/>
    <w:rsid w:val="003F7E8B"/>
    <w:rsid w:val="004067C9"/>
    <w:rsid w:val="00410A18"/>
    <w:rsid w:val="00411845"/>
    <w:rsid w:val="00443C7D"/>
    <w:rsid w:val="00446E44"/>
    <w:rsid w:val="00480EE5"/>
    <w:rsid w:val="004A462B"/>
    <w:rsid w:val="004C6B0B"/>
    <w:rsid w:val="004D31AF"/>
    <w:rsid w:val="004E4090"/>
    <w:rsid w:val="00520B9C"/>
    <w:rsid w:val="00542EF3"/>
    <w:rsid w:val="005473D4"/>
    <w:rsid w:val="0055070B"/>
    <w:rsid w:val="00577CC4"/>
    <w:rsid w:val="005830BD"/>
    <w:rsid w:val="00587B81"/>
    <w:rsid w:val="005B7A1B"/>
    <w:rsid w:val="005D2880"/>
    <w:rsid w:val="005D58DB"/>
    <w:rsid w:val="005E28BC"/>
    <w:rsid w:val="005E34FA"/>
    <w:rsid w:val="005E4ACD"/>
    <w:rsid w:val="005F2D62"/>
    <w:rsid w:val="005F4BD3"/>
    <w:rsid w:val="00632DD0"/>
    <w:rsid w:val="00655328"/>
    <w:rsid w:val="006829C7"/>
    <w:rsid w:val="006A0829"/>
    <w:rsid w:val="006B2F98"/>
    <w:rsid w:val="00737D6E"/>
    <w:rsid w:val="00741896"/>
    <w:rsid w:val="00770BB1"/>
    <w:rsid w:val="00782595"/>
    <w:rsid w:val="00790D65"/>
    <w:rsid w:val="007A40F2"/>
    <w:rsid w:val="007A56D0"/>
    <w:rsid w:val="007B413E"/>
    <w:rsid w:val="007F782F"/>
    <w:rsid w:val="00827E4D"/>
    <w:rsid w:val="00853D0C"/>
    <w:rsid w:val="008919CF"/>
    <w:rsid w:val="008925E6"/>
    <w:rsid w:val="00896F02"/>
    <w:rsid w:val="008A0FA7"/>
    <w:rsid w:val="008B2447"/>
    <w:rsid w:val="008B3251"/>
    <w:rsid w:val="0091012C"/>
    <w:rsid w:val="00916B7E"/>
    <w:rsid w:val="0092085A"/>
    <w:rsid w:val="0093381C"/>
    <w:rsid w:val="009453AE"/>
    <w:rsid w:val="009552F7"/>
    <w:rsid w:val="00966CFA"/>
    <w:rsid w:val="009732A6"/>
    <w:rsid w:val="009A2FCA"/>
    <w:rsid w:val="009C70F4"/>
    <w:rsid w:val="00A11800"/>
    <w:rsid w:val="00A1464E"/>
    <w:rsid w:val="00A24BB2"/>
    <w:rsid w:val="00A2757C"/>
    <w:rsid w:val="00A401B8"/>
    <w:rsid w:val="00A66949"/>
    <w:rsid w:val="00A71CA0"/>
    <w:rsid w:val="00A84C86"/>
    <w:rsid w:val="00AB156B"/>
    <w:rsid w:val="00AB21F0"/>
    <w:rsid w:val="00AD1D38"/>
    <w:rsid w:val="00B1566C"/>
    <w:rsid w:val="00B244EE"/>
    <w:rsid w:val="00B30271"/>
    <w:rsid w:val="00B31712"/>
    <w:rsid w:val="00B31A14"/>
    <w:rsid w:val="00B40FCB"/>
    <w:rsid w:val="00B6418F"/>
    <w:rsid w:val="00BA2ACA"/>
    <w:rsid w:val="00BA63A2"/>
    <w:rsid w:val="00BB2CA8"/>
    <w:rsid w:val="00BB33E0"/>
    <w:rsid w:val="00BE744D"/>
    <w:rsid w:val="00BF7206"/>
    <w:rsid w:val="00C04ED3"/>
    <w:rsid w:val="00C05C29"/>
    <w:rsid w:val="00C11FA4"/>
    <w:rsid w:val="00C20355"/>
    <w:rsid w:val="00C50B72"/>
    <w:rsid w:val="00C562E4"/>
    <w:rsid w:val="00C663FB"/>
    <w:rsid w:val="00C87503"/>
    <w:rsid w:val="00CB0402"/>
    <w:rsid w:val="00CB7B03"/>
    <w:rsid w:val="00CD1AC6"/>
    <w:rsid w:val="00D00AC2"/>
    <w:rsid w:val="00D57FF1"/>
    <w:rsid w:val="00D637AB"/>
    <w:rsid w:val="00D6426D"/>
    <w:rsid w:val="00D67A11"/>
    <w:rsid w:val="00D85B63"/>
    <w:rsid w:val="00D91AC6"/>
    <w:rsid w:val="00DA6716"/>
    <w:rsid w:val="00DC0300"/>
    <w:rsid w:val="00DD0F75"/>
    <w:rsid w:val="00DE257F"/>
    <w:rsid w:val="00DF6049"/>
    <w:rsid w:val="00DF77D8"/>
    <w:rsid w:val="00E0734A"/>
    <w:rsid w:val="00E13865"/>
    <w:rsid w:val="00E2797E"/>
    <w:rsid w:val="00E339BC"/>
    <w:rsid w:val="00E53F83"/>
    <w:rsid w:val="00E842C0"/>
    <w:rsid w:val="00E921AC"/>
    <w:rsid w:val="00E92E7B"/>
    <w:rsid w:val="00EF2972"/>
    <w:rsid w:val="00F03972"/>
    <w:rsid w:val="00F26F5D"/>
    <w:rsid w:val="00F33C39"/>
    <w:rsid w:val="00F366E5"/>
    <w:rsid w:val="00F36977"/>
    <w:rsid w:val="00F6612F"/>
    <w:rsid w:val="00F87636"/>
    <w:rsid w:val="00F877F3"/>
    <w:rsid w:val="00F9181B"/>
    <w:rsid w:val="00F9745E"/>
    <w:rsid w:val="00FE5FDF"/>
    <w:rsid w:val="00FF115E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409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2797E"/>
    <w:pPr>
      <w:ind w:left="720"/>
      <w:contextualSpacing/>
    </w:pPr>
  </w:style>
  <w:style w:type="paragraph" w:customStyle="1" w:styleId="11">
    <w:name w:val="Без интервала1"/>
    <w:rsid w:val="00A11800"/>
    <w:pPr>
      <w:suppressAutoHyphens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Админ</cp:lastModifiedBy>
  <cp:revision>43</cp:revision>
  <cp:lastPrinted>2023-10-13T04:59:00Z</cp:lastPrinted>
  <dcterms:created xsi:type="dcterms:W3CDTF">2023-02-26T10:51:00Z</dcterms:created>
  <dcterms:modified xsi:type="dcterms:W3CDTF">2023-10-13T04:59:00Z</dcterms:modified>
</cp:coreProperties>
</file>